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wdp" ContentType="image/vnd.ms-photo"/>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C0F8A" w:rsidRDefault="00DC0F8A" w:rsidP="00A63E83">
      <w:pPr>
        <w:rPr>
          <w:rFonts w:ascii="Impact" w:hAnsi="Impact"/>
          <w:sz w:val="36"/>
          <w:szCs w:val="28"/>
        </w:rPr>
      </w:pPr>
    </w:p>
    <w:p w:rsidR="007F3436" w:rsidRPr="00E30AD0" w:rsidRDefault="007F3436" w:rsidP="007F3436">
      <w:pPr>
        <w:tabs>
          <w:tab w:val="left" w:pos="9356"/>
        </w:tabs>
        <w:ind w:firstLine="0"/>
        <w:jc w:val="center"/>
        <w:rPr>
          <w:rFonts w:ascii="Times New Roman" w:hAnsi="Times New Roman"/>
          <w:b/>
          <w:caps/>
          <w:color w:val="244061" w:themeColor="accent1" w:themeShade="80"/>
          <w:sz w:val="32"/>
          <w:szCs w:val="32"/>
        </w:rPr>
      </w:pPr>
    </w:p>
    <w:p w:rsidR="007F3436" w:rsidRPr="00E30AD0" w:rsidRDefault="007F3436" w:rsidP="007F3436">
      <w:pPr>
        <w:tabs>
          <w:tab w:val="left" w:pos="9356"/>
        </w:tabs>
        <w:spacing w:line="312" w:lineRule="auto"/>
        <w:ind w:firstLine="0"/>
        <w:jc w:val="center"/>
        <w:rPr>
          <w:rFonts w:ascii="Times New Roman" w:hAnsi="Times New Roman"/>
          <w:b/>
          <w:color w:val="244061" w:themeColor="accent1" w:themeShade="80"/>
          <w:sz w:val="40"/>
          <w:szCs w:val="40"/>
        </w:rPr>
      </w:pPr>
      <w:r w:rsidRPr="00E30AD0">
        <w:rPr>
          <w:rFonts w:ascii="Times New Roman" w:hAnsi="Times New Roman"/>
          <w:b/>
          <w:color w:val="244061" w:themeColor="accent1" w:themeShade="80"/>
          <w:sz w:val="40"/>
          <w:szCs w:val="40"/>
        </w:rPr>
        <w:t>ГЕНЕРАЛЬНЫЙ ПЛАН</w:t>
      </w:r>
    </w:p>
    <w:p w:rsidR="00A45E28" w:rsidRPr="00E30AD0" w:rsidRDefault="00BE4025" w:rsidP="007F3436">
      <w:pPr>
        <w:tabs>
          <w:tab w:val="left" w:pos="9356"/>
        </w:tabs>
        <w:spacing w:line="312" w:lineRule="auto"/>
        <w:ind w:firstLine="0"/>
        <w:jc w:val="center"/>
        <w:rPr>
          <w:rFonts w:ascii="Times New Roman" w:hAnsi="Times New Roman"/>
          <w:b/>
          <w:color w:val="244061" w:themeColor="accent1" w:themeShade="80"/>
          <w:sz w:val="40"/>
          <w:szCs w:val="40"/>
        </w:rPr>
      </w:pPr>
      <w:r>
        <w:rPr>
          <w:rFonts w:ascii="Times New Roman" w:hAnsi="Times New Roman"/>
          <w:b/>
          <w:color w:val="244061" w:themeColor="accent1" w:themeShade="80"/>
          <w:sz w:val="40"/>
          <w:szCs w:val="40"/>
        </w:rPr>
        <w:t>ПЫЛАЕВСКОГО</w:t>
      </w:r>
      <w:r w:rsidR="00E30AD0" w:rsidRPr="00E30AD0">
        <w:rPr>
          <w:rFonts w:ascii="Times New Roman" w:hAnsi="Times New Roman"/>
          <w:b/>
          <w:color w:val="244061" w:themeColor="accent1" w:themeShade="80"/>
          <w:sz w:val="40"/>
          <w:szCs w:val="40"/>
        </w:rPr>
        <w:t xml:space="preserve"> СЕЛЬСОВЕТА</w:t>
      </w:r>
    </w:p>
    <w:p w:rsidR="00E30AD0" w:rsidRPr="00E30AD0" w:rsidRDefault="00E30AD0" w:rsidP="007F3436">
      <w:pPr>
        <w:tabs>
          <w:tab w:val="left" w:pos="9356"/>
        </w:tabs>
        <w:spacing w:line="312" w:lineRule="auto"/>
        <w:ind w:firstLine="0"/>
        <w:jc w:val="center"/>
        <w:rPr>
          <w:rFonts w:ascii="Times New Roman" w:hAnsi="Times New Roman"/>
          <w:b/>
          <w:color w:val="244061" w:themeColor="accent1" w:themeShade="80"/>
          <w:sz w:val="40"/>
          <w:szCs w:val="40"/>
        </w:rPr>
      </w:pPr>
      <w:r w:rsidRPr="00E30AD0">
        <w:rPr>
          <w:rFonts w:ascii="Times New Roman" w:hAnsi="Times New Roman"/>
          <w:b/>
          <w:color w:val="244061" w:themeColor="accent1" w:themeShade="80"/>
          <w:sz w:val="40"/>
          <w:szCs w:val="40"/>
        </w:rPr>
        <w:t>ПЕРВОМАЙСКОГО РАЙОНА</w:t>
      </w:r>
    </w:p>
    <w:p w:rsidR="00E30AD0" w:rsidRPr="00E30AD0" w:rsidRDefault="00E30AD0" w:rsidP="007F3436">
      <w:pPr>
        <w:tabs>
          <w:tab w:val="left" w:pos="9356"/>
        </w:tabs>
        <w:spacing w:line="312" w:lineRule="auto"/>
        <w:ind w:firstLine="0"/>
        <w:jc w:val="center"/>
        <w:rPr>
          <w:rFonts w:ascii="Times New Roman" w:hAnsi="Times New Roman"/>
          <w:b/>
          <w:color w:val="244061" w:themeColor="accent1" w:themeShade="80"/>
          <w:sz w:val="40"/>
          <w:szCs w:val="40"/>
        </w:rPr>
      </w:pPr>
      <w:r w:rsidRPr="00E30AD0">
        <w:rPr>
          <w:rFonts w:ascii="Times New Roman" w:hAnsi="Times New Roman"/>
          <w:b/>
          <w:color w:val="244061" w:themeColor="accent1" w:themeShade="80"/>
          <w:sz w:val="40"/>
          <w:szCs w:val="40"/>
        </w:rPr>
        <w:t>ОРЕНБУРГСКОЙ ОБЛАСТИ</w:t>
      </w:r>
    </w:p>
    <w:p w:rsidR="007F3436" w:rsidRPr="00E30AD0" w:rsidRDefault="007F3436" w:rsidP="007F3436">
      <w:pPr>
        <w:snapToGrid w:val="0"/>
        <w:ind w:firstLine="0"/>
        <w:rPr>
          <w:rFonts w:ascii="Times New Roman" w:hAnsi="Times New Roman"/>
          <w:color w:val="244061" w:themeColor="accent1" w:themeShade="80"/>
          <w:szCs w:val="28"/>
        </w:rPr>
      </w:pPr>
    </w:p>
    <w:p w:rsidR="007F3436" w:rsidRPr="00E30AD0" w:rsidRDefault="007F3436" w:rsidP="007F3436">
      <w:pPr>
        <w:snapToGrid w:val="0"/>
        <w:ind w:firstLine="0"/>
        <w:jc w:val="center"/>
        <w:rPr>
          <w:rFonts w:ascii="Times New Roman" w:hAnsi="Times New Roman"/>
          <w:color w:val="244061" w:themeColor="accent1" w:themeShade="80"/>
          <w:szCs w:val="28"/>
        </w:rPr>
      </w:pPr>
    </w:p>
    <w:p w:rsidR="007F3436" w:rsidRPr="00E30AD0" w:rsidRDefault="007F3436" w:rsidP="007F3436">
      <w:pPr>
        <w:snapToGrid w:val="0"/>
        <w:ind w:firstLine="0"/>
        <w:jc w:val="center"/>
        <w:rPr>
          <w:rFonts w:ascii="Times New Roman" w:hAnsi="Times New Roman"/>
          <w:caps/>
          <w:color w:val="244061" w:themeColor="accent1" w:themeShade="80"/>
          <w:sz w:val="40"/>
          <w:szCs w:val="44"/>
        </w:rPr>
      </w:pPr>
      <w:r w:rsidRPr="00E30AD0">
        <w:rPr>
          <w:rFonts w:ascii="Times New Roman" w:hAnsi="Times New Roman"/>
          <w:caps/>
          <w:color w:val="244061" w:themeColor="accent1" w:themeShade="80"/>
          <w:sz w:val="40"/>
          <w:szCs w:val="44"/>
        </w:rPr>
        <w:t>ТОМ 2.</w:t>
      </w:r>
    </w:p>
    <w:p w:rsidR="007F3436" w:rsidRDefault="007F3436" w:rsidP="007F3436">
      <w:pPr>
        <w:ind w:firstLine="0"/>
        <w:jc w:val="center"/>
        <w:rPr>
          <w:rFonts w:ascii="Times New Roman" w:hAnsi="Times New Roman"/>
          <w:color w:val="244061" w:themeColor="accent1" w:themeShade="80"/>
          <w:sz w:val="40"/>
          <w:szCs w:val="40"/>
        </w:rPr>
      </w:pPr>
      <w:r w:rsidRPr="00E30AD0">
        <w:rPr>
          <w:rFonts w:ascii="Times New Roman" w:hAnsi="Times New Roman"/>
          <w:color w:val="244061" w:themeColor="accent1" w:themeShade="80"/>
          <w:sz w:val="40"/>
          <w:szCs w:val="40"/>
        </w:rPr>
        <w:t>Материалы по обоснованию проекта</w:t>
      </w: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Pr="00BA08DC" w:rsidRDefault="006155AB" w:rsidP="006155AB">
      <w:pPr>
        <w:rPr>
          <w:rFonts w:ascii="Times New Roman" w:hAnsi="Times New Roman"/>
          <w:bCs/>
          <w:sz w:val="28"/>
          <w:szCs w:val="28"/>
        </w:rPr>
      </w:pPr>
      <w:r>
        <w:rPr>
          <w:rFonts w:ascii="Times New Roman" w:hAnsi="Times New Roman"/>
          <w:bCs/>
          <w:sz w:val="28"/>
          <w:szCs w:val="28"/>
        </w:rPr>
        <w:t>Утвержден:</w:t>
      </w:r>
      <w:r w:rsidRPr="00BA08DC">
        <w:rPr>
          <w:rFonts w:ascii="Times New Roman" w:hAnsi="Times New Roman"/>
          <w:bCs/>
          <w:sz w:val="28"/>
          <w:szCs w:val="28"/>
        </w:rPr>
        <w:t xml:space="preserve"> </w:t>
      </w:r>
      <w:r>
        <w:rPr>
          <w:rFonts w:ascii="Times New Roman" w:hAnsi="Times New Roman"/>
          <w:bCs/>
          <w:sz w:val="28"/>
          <w:szCs w:val="28"/>
        </w:rPr>
        <w:t>Р</w:t>
      </w:r>
      <w:r w:rsidRPr="00BA08DC">
        <w:rPr>
          <w:rFonts w:ascii="Times New Roman" w:hAnsi="Times New Roman"/>
          <w:bCs/>
          <w:sz w:val="28"/>
          <w:szCs w:val="28"/>
        </w:rPr>
        <w:t>ешением Совета депутатов муниципального образования Пылаевский сельсовет Первомайского района Оренбургской области от 2</w:t>
      </w:r>
      <w:r>
        <w:rPr>
          <w:rFonts w:ascii="Times New Roman" w:hAnsi="Times New Roman"/>
          <w:bCs/>
          <w:sz w:val="28"/>
          <w:szCs w:val="28"/>
        </w:rPr>
        <w:t>4</w:t>
      </w:r>
      <w:r w:rsidRPr="00BA08DC">
        <w:rPr>
          <w:rFonts w:ascii="Times New Roman" w:hAnsi="Times New Roman"/>
          <w:bCs/>
          <w:sz w:val="28"/>
          <w:szCs w:val="28"/>
        </w:rPr>
        <w:t>.</w:t>
      </w:r>
      <w:r>
        <w:rPr>
          <w:rFonts w:ascii="Times New Roman" w:hAnsi="Times New Roman"/>
          <w:bCs/>
          <w:sz w:val="28"/>
          <w:szCs w:val="28"/>
        </w:rPr>
        <w:t>12</w:t>
      </w:r>
      <w:r w:rsidRPr="00BA08DC">
        <w:rPr>
          <w:rFonts w:ascii="Times New Roman" w:hAnsi="Times New Roman"/>
          <w:bCs/>
          <w:sz w:val="28"/>
          <w:szCs w:val="28"/>
        </w:rPr>
        <w:t>.201</w:t>
      </w:r>
      <w:r>
        <w:rPr>
          <w:rFonts w:ascii="Times New Roman" w:hAnsi="Times New Roman"/>
          <w:bCs/>
          <w:sz w:val="28"/>
          <w:szCs w:val="28"/>
        </w:rPr>
        <w:t>3</w:t>
      </w:r>
      <w:r w:rsidRPr="00BA08DC">
        <w:rPr>
          <w:rFonts w:ascii="Times New Roman" w:hAnsi="Times New Roman"/>
          <w:bCs/>
          <w:sz w:val="28"/>
          <w:szCs w:val="28"/>
        </w:rPr>
        <w:t xml:space="preserve"> №4</w:t>
      </w:r>
      <w:r>
        <w:rPr>
          <w:rFonts w:ascii="Times New Roman" w:hAnsi="Times New Roman"/>
          <w:bCs/>
          <w:sz w:val="28"/>
          <w:szCs w:val="28"/>
        </w:rPr>
        <w:t>5</w:t>
      </w: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Default="006155AB" w:rsidP="007F3436">
      <w:pPr>
        <w:ind w:firstLine="0"/>
        <w:jc w:val="center"/>
        <w:rPr>
          <w:rFonts w:ascii="Times New Roman" w:hAnsi="Times New Roman"/>
          <w:color w:val="244061" w:themeColor="accent1" w:themeShade="80"/>
          <w:szCs w:val="28"/>
        </w:rPr>
      </w:pPr>
    </w:p>
    <w:p w:rsidR="006155AB" w:rsidRPr="00E30AD0" w:rsidRDefault="006155AB" w:rsidP="007F3436">
      <w:pPr>
        <w:ind w:firstLine="0"/>
        <w:jc w:val="center"/>
        <w:rPr>
          <w:rFonts w:ascii="Times New Roman" w:hAnsi="Times New Roman"/>
          <w:color w:val="244061" w:themeColor="accent1" w:themeShade="80"/>
          <w:szCs w:val="28"/>
        </w:rPr>
      </w:pPr>
    </w:p>
    <w:p w:rsidR="007F3436" w:rsidRPr="00F83C4E" w:rsidRDefault="00A45E28" w:rsidP="00A45E28">
      <w:pPr>
        <w:ind w:firstLine="0"/>
        <w:jc w:val="center"/>
        <w:rPr>
          <w:rFonts w:ascii="Times New Roman" w:hAnsi="Times New Roman"/>
          <w:b/>
          <w:sz w:val="32"/>
          <w:szCs w:val="32"/>
        </w:rPr>
      </w:pPr>
      <w:r w:rsidRPr="00E30AD0">
        <w:rPr>
          <w:rFonts w:ascii="Times New Roman" w:hAnsi="Times New Roman"/>
          <w:color w:val="244061" w:themeColor="accent1" w:themeShade="80"/>
          <w:sz w:val="32"/>
          <w:szCs w:val="32"/>
        </w:rPr>
        <w:t>2</w:t>
      </w:r>
      <w:r w:rsidR="00016296" w:rsidRPr="00E30AD0">
        <w:rPr>
          <w:rFonts w:ascii="Times New Roman" w:hAnsi="Times New Roman"/>
          <w:color w:val="244061" w:themeColor="accent1" w:themeShade="80"/>
          <w:sz w:val="32"/>
          <w:szCs w:val="32"/>
        </w:rPr>
        <w:t>01</w:t>
      </w:r>
      <w:r w:rsidR="00FA2545" w:rsidRPr="00E30AD0">
        <w:rPr>
          <w:rFonts w:ascii="Times New Roman" w:hAnsi="Times New Roman"/>
          <w:color w:val="244061" w:themeColor="accent1" w:themeShade="80"/>
          <w:sz w:val="32"/>
          <w:szCs w:val="32"/>
        </w:rPr>
        <w:t>3</w:t>
      </w:r>
      <w:r w:rsidR="007F3436" w:rsidRPr="00F83C4E">
        <w:rPr>
          <w:rFonts w:ascii="Times New Roman" w:hAnsi="Times New Roman"/>
          <w:b/>
          <w:sz w:val="32"/>
          <w:szCs w:val="32"/>
        </w:rP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tblPr>
      <w:tblGrid>
        <w:gridCol w:w="4361"/>
        <w:gridCol w:w="5209"/>
      </w:tblGrid>
      <w:tr w:rsidR="00A45E28" w:rsidRPr="00E032C3" w:rsidTr="00E77D35">
        <w:tc>
          <w:tcPr>
            <w:tcW w:w="4361" w:type="dxa"/>
            <w:shd w:val="clear" w:color="auto" w:fill="31849B" w:themeFill="accent5" w:themeFillShade="BF"/>
            <w:vAlign w:val="center"/>
          </w:tcPr>
          <w:p w:rsidR="00A45E28" w:rsidRPr="00C16825" w:rsidRDefault="00A45E28" w:rsidP="00A45E28">
            <w:pPr>
              <w:pStyle w:val="1"/>
              <w:jc w:val="left"/>
              <w:rPr>
                <w:b w:val="0"/>
                <w:sz w:val="28"/>
              </w:rPr>
            </w:pPr>
            <w:r>
              <w:rPr>
                <w:b w:val="0"/>
              </w:rPr>
              <w:lastRenderedPageBreak/>
              <w:t>АВТОРСКИЙ КОЛЛЕКТИВ</w:t>
            </w:r>
          </w:p>
        </w:tc>
        <w:tc>
          <w:tcPr>
            <w:tcW w:w="5210" w:type="dxa"/>
            <w:shd w:val="clear" w:color="auto" w:fill="31849B" w:themeFill="accent5" w:themeFillShade="BF"/>
          </w:tcPr>
          <w:p w:rsidR="00A45E28" w:rsidRPr="00E032C3" w:rsidRDefault="00A45E28" w:rsidP="00A45E28">
            <w:pPr>
              <w:pStyle w:val="1"/>
              <w:jc w:val="right"/>
              <w:rPr>
                <w:rFonts w:ascii="Arial Narrow" w:hAnsi="Arial Narrow"/>
                <w:sz w:val="28"/>
              </w:rPr>
            </w:pPr>
          </w:p>
        </w:tc>
      </w:tr>
    </w:tbl>
    <w:p w:rsidR="007F3436" w:rsidRDefault="007F3436" w:rsidP="007F3436">
      <w:pPr>
        <w:rPr>
          <w:sz w:val="48"/>
          <w:szCs w:val="48"/>
          <w:highlight w:val="red"/>
        </w:rPr>
      </w:pPr>
    </w:p>
    <w:p w:rsidR="00006E58" w:rsidRDefault="00006E58" w:rsidP="00A45E28">
      <w:pPr>
        <w:jc w:val="center"/>
        <w:rPr>
          <w:sz w:val="48"/>
          <w:szCs w:val="48"/>
          <w:highlight w:val="red"/>
        </w:rPr>
      </w:pPr>
    </w:p>
    <w:tbl>
      <w:tblPr>
        <w:tblW w:w="3683" w:type="pct"/>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000"/>
      </w:tblPr>
      <w:tblGrid>
        <w:gridCol w:w="4659"/>
        <w:gridCol w:w="2390"/>
      </w:tblGrid>
      <w:tr w:rsidR="00006E58" w:rsidRPr="00AE44DE" w:rsidTr="001A4259">
        <w:trPr>
          <w:trHeight w:val="379"/>
          <w:jc w:val="center"/>
        </w:trPr>
        <w:tc>
          <w:tcPr>
            <w:tcW w:w="3305" w:type="pct"/>
            <w:shd w:val="clear" w:color="auto" w:fill="92CDDC" w:themeFill="accent5" w:themeFillTint="99"/>
            <w:vAlign w:val="center"/>
          </w:tcPr>
          <w:p w:rsidR="00006E58" w:rsidRPr="00F76DA7" w:rsidRDefault="00006E58" w:rsidP="003E7134">
            <w:pPr>
              <w:tabs>
                <w:tab w:val="left" w:pos="3279"/>
              </w:tabs>
              <w:autoSpaceDE w:val="0"/>
              <w:autoSpaceDN w:val="0"/>
              <w:adjustRightInd w:val="0"/>
              <w:ind w:firstLine="0"/>
              <w:rPr>
                <w:b/>
                <w:sz w:val="28"/>
                <w:szCs w:val="28"/>
              </w:rPr>
            </w:pPr>
            <w:r w:rsidRPr="00F76DA7">
              <w:rPr>
                <w:b/>
                <w:sz w:val="28"/>
                <w:szCs w:val="28"/>
              </w:rPr>
              <w:t>Директор</w:t>
            </w:r>
          </w:p>
        </w:tc>
        <w:tc>
          <w:tcPr>
            <w:tcW w:w="1695" w:type="pct"/>
            <w:shd w:val="clear" w:color="auto" w:fill="92CDDC" w:themeFill="accent5" w:themeFillTint="99"/>
            <w:vAlign w:val="center"/>
          </w:tcPr>
          <w:p w:rsidR="00006E58" w:rsidRPr="00F76DA7" w:rsidRDefault="00006E58" w:rsidP="003E7134">
            <w:pPr>
              <w:tabs>
                <w:tab w:val="left" w:pos="3279"/>
              </w:tabs>
              <w:autoSpaceDE w:val="0"/>
              <w:autoSpaceDN w:val="0"/>
              <w:adjustRightInd w:val="0"/>
              <w:ind w:firstLine="1"/>
              <w:rPr>
                <w:b/>
                <w:sz w:val="28"/>
                <w:szCs w:val="28"/>
              </w:rPr>
            </w:pPr>
            <w:r w:rsidRPr="00F76DA7">
              <w:rPr>
                <w:b/>
                <w:sz w:val="28"/>
                <w:szCs w:val="28"/>
              </w:rPr>
              <w:t>Р.А. Приходько</w:t>
            </w:r>
          </w:p>
        </w:tc>
      </w:tr>
      <w:tr w:rsidR="00006E58" w:rsidRPr="00AE44DE" w:rsidTr="001A4259">
        <w:trPr>
          <w:trHeight w:val="379"/>
          <w:jc w:val="center"/>
        </w:trPr>
        <w:tc>
          <w:tcPr>
            <w:tcW w:w="3305" w:type="pct"/>
            <w:shd w:val="clear" w:color="auto" w:fill="B6DDE8" w:themeFill="accent5" w:themeFillTint="66"/>
            <w:vAlign w:val="center"/>
          </w:tcPr>
          <w:p w:rsidR="00006E58" w:rsidRPr="00F76DA7" w:rsidRDefault="00006E58" w:rsidP="003E7134">
            <w:pPr>
              <w:autoSpaceDE w:val="0"/>
              <w:autoSpaceDN w:val="0"/>
              <w:adjustRightInd w:val="0"/>
              <w:ind w:firstLine="0"/>
              <w:rPr>
                <w:b/>
                <w:sz w:val="28"/>
                <w:szCs w:val="28"/>
              </w:rPr>
            </w:pPr>
            <w:r w:rsidRPr="00F76DA7">
              <w:rPr>
                <w:b/>
                <w:sz w:val="28"/>
                <w:szCs w:val="28"/>
              </w:rPr>
              <w:t>Руководитель проекта</w:t>
            </w:r>
          </w:p>
        </w:tc>
        <w:tc>
          <w:tcPr>
            <w:tcW w:w="1695" w:type="pct"/>
            <w:shd w:val="clear" w:color="auto" w:fill="B6DDE8" w:themeFill="accent5" w:themeFillTint="66"/>
            <w:vAlign w:val="center"/>
          </w:tcPr>
          <w:p w:rsidR="00006E58" w:rsidRPr="00F76DA7" w:rsidRDefault="00006E58" w:rsidP="003E7134">
            <w:pPr>
              <w:autoSpaceDE w:val="0"/>
              <w:autoSpaceDN w:val="0"/>
              <w:adjustRightInd w:val="0"/>
              <w:ind w:firstLine="1"/>
              <w:rPr>
                <w:b/>
                <w:sz w:val="28"/>
                <w:szCs w:val="28"/>
              </w:rPr>
            </w:pPr>
            <w:r w:rsidRPr="00F76DA7">
              <w:rPr>
                <w:b/>
                <w:sz w:val="28"/>
                <w:szCs w:val="28"/>
              </w:rPr>
              <w:t>Р.К. Махмудов</w:t>
            </w:r>
          </w:p>
        </w:tc>
      </w:tr>
      <w:tr w:rsidR="00327FAF" w:rsidRPr="00AE44DE" w:rsidTr="001A4259">
        <w:trPr>
          <w:trHeight w:val="379"/>
          <w:jc w:val="center"/>
        </w:trPr>
        <w:tc>
          <w:tcPr>
            <w:tcW w:w="3305" w:type="pct"/>
            <w:tcBorders>
              <w:top w:val="single" w:sz="6" w:space="0" w:color="FFFFFF"/>
              <w:bottom w:val="single" w:sz="6" w:space="0" w:color="FFFFFF"/>
            </w:tcBorders>
            <w:shd w:val="clear" w:color="auto" w:fill="B6DDE8" w:themeFill="accent5" w:themeFillTint="66"/>
            <w:vAlign w:val="center"/>
          </w:tcPr>
          <w:p w:rsidR="00327FAF" w:rsidRDefault="00327FAF" w:rsidP="003E7134">
            <w:pPr>
              <w:autoSpaceDE w:val="0"/>
              <w:autoSpaceDN w:val="0"/>
              <w:adjustRightInd w:val="0"/>
              <w:ind w:firstLine="0"/>
              <w:rPr>
                <w:sz w:val="28"/>
                <w:szCs w:val="28"/>
              </w:rPr>
            </w:pPr>
            <w:r>
              <w:rPr>
                <w:sz w:val="28"/>
                <w:szCs w:val="28"/>
              </w:rPr>
              <w:t>Архитектор проекта</w:t>
            </w:r>
          </w:p>
        </w:tc>
        <w:tc>
          <w:tcPr>
            <w:tcW w:w="1695" w:type="pct"/>
            <w:tcBorders>
              <w:top w:val="single" w:sz="6" w:space="0" w:color="FFFFFF"/>
              <w:bottom w:val="single" w:sz="6" w:space="0" w:color="FFFFFF"/>
            </w:tcBorders>
            <w:shd w:val="clear" w:color="auto" w:fill="B6DDE8" w:themeFill="accent5" w:themeFillTint="66"/>
            <w:vAlign w:val="center"/>
          </w:tcPr>
          <w:p w:rsidR="00327FAF" w:rsidRDefault="00AC57C4" w:rsidP="00050BD6">
            <w:pPr>
              <w:autoSpaceDE w:val="0"/>
              <w:autoSpaceDN w:val="0"/>
              <w:adjustRightInd w:val="0"/>
              <w:ind w:firstLine="1"/>
              <w:rPr>
                <w:sz w:val="28"/>
                <w:szCs w:val="28"/>
              </w:rPr>
            </w:pPr>
            <w:r>
              <w:rPr>
                <w:sz w:val="28"/>
                <w:szCs w:val="28"/>
              </w:rPr>
              <w:t>Р.В. Лебедева</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Default="00F76DA7" w:rsidP="003E7134">
            <w:pPr>
              <w:autoSpaceDE w:val="0"/>
              <w:autoSpaceDN w:val="0"/>
              <w:adjustRightInd w:val="0"/>
              <w:ind w:firstLine="0"/>
              <w:rPr>
                <w:sz w:val="28"/>
                <w:szCs w:val="28"/>
              </w:rPr>
            </w:pPr>
            <w:r>
              <w:rPr>
                <w:sz w:val="28"/>
                <w:szCs w:val="28"/>
              </w:rPr>
              <w:t>Аналитик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050BD6">
            <w:pPr>
              <w:autoSpaceDE w:val="0"/>
              <w:autoSpaceDN w:val="0"/>
              <w:adjustRightInd w:val="0"/>
              <w:ind w:firstLine="1"/>
              <w:rPr>
                <w:sz w:val="28"/>
                <w:szCs w:val="28"/>
              </w:rPr>
            </w:pPr>
            <w:r>
              <w:rPr>
                <w:sz w:val="28"/>
                <w:szCs w:val="28"/>
              </w:rPr>
              <w:t>М.</w:t>
            </w:r>
            <w:r w:rsidR="00050BD6">
              <w:rPr>
                <w:sz w:val="28"/>
                <w:szCs w:val="28"/>
              </w:rPr>
              <w:t>В</w:t>
            </w:r>
            <w:r>
              <w:rPr>
                <w:sz w:val="28"/>
                <w:szCs w:val="28"/>
              </w:rPr>
              <w:t>. Берберян</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Pr>
                <w:sz w:val="28"/>
                <w:szCs w:val="28"/>
              </w:rPr>
              <w:t>Аналитик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F76DA7">
            <w:pPr>
              <w:autoSpaceDE w:val="0"/>
              <w:autoSpaceDN w:val="0"/>
              <w:adjustRightInd w:val="0"/>
              <w:ind w:firstLine="1"/>
              <w:rPr>
                <w:sz w:val="28"/>
                <w:szCs w:val="28"/>
              </w:rPr>
            </w:pPr>
            <w:r w:rsidRPr="00A45E28">
              <w:rPr>
                <w:sz w:val="28"/>
                <w:szCs w:val="28"/>
              </w:rPr>
              <w:t xml:space="preserve">Л.И. </w:t>
            </w:r>
            <w:r>
              <w:rPr>
                <w:sz w:val="28"/>
                <w:szCs w:val="28"/>
              </w:rPr>
              <w:t>Корнева</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F76DA7">
            <w:pPr>
              <w:autoSpaceDE w:val="0"/>
              <w:autoSpaceDN w:val="0"/>
              <w:adjustRightInd w:val="0"/>
              <w:ind w:firstLine="0"/>
              <w:rPr>
                <w:sz w:val="28"/>
                <w:szCs w:val="28"/>
              </w:rPr>
            </w:pPr>
            <w:r>
              <w:rPr>
                <w:sz w:val="28"/>
                <w:szCs w:val="28"/>
              </w:rPr>
              <w:t>Аналитик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1"/>
              <w:rPr>
                <w:sz w:val="28"/>
                <w:szCs w:val="28"/>
              </w:rPr>
            </w:pPr>
            <w:r>
              <w:rPr>
                <w:sz w:val="28"/>
                <w:szCs w:val="28"/>
              </w:rPr>
              <w:t>Ю</w:t>
            </w:r>
            <w:r w:rsidRPr="00A45E28">
              <w:rPr>
                <w:sz w:val="28"/>
                <w:szCs w:val="28"/>
              </w:rPr>
              <w:t>.</w:t>
            </w:r>
            <w:r>
              <w:rPr>
                <w:sz w:val="28"/>
                <w:szCs w:val="28"/>
              </w:rPr>
              <w:t>В</w:t>
            </w:r>
            <w:r w:rsidRPr="00A45E28">
              <w:rPr>
                <w:sz w:val="28"/>
                <w:szCs w:val="28"/>
              </w:rPr>
              <w:t xml:space="preserve">. </w:t>
            </w:r>
            <w:r>
              <w:rPr>
                <w:sz w:val="28"/>
                <w:szCs w:val="28"/>
              </w:rPr>
              <w:t>Сивоконь</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Pr>
                <w:sz w:val="28"/>
                <w:szCs w:val="28"/>
              </w:rPr>
              <w:t>Аналитик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1"/>
              <w:rPr>
                <w:sz w:val="28"/>
                <w:szCs w:val="28"/>
              </w:rPr>
            </w:pPr>
            <w:r>
              <w:rPr>
                <w:sz w:val="28"/>
                <w:szCs w:val="28"/>
              </w:rPr>
              <w:t>А.А. Сотников</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Pr>
                <w:sz w:val="28"/>
                <w:szCs w:val="28"/>
              </w:rPr>
              <w:t>Аналитик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F76DA7">
            <w:pPr>
              <w:autoSpaceDE w:val="0"/>
              <w:autoSpaceDN w:val="0"/>
              <w:adjustRightInd w:val="0"/>
              <w:ind w:firstLine="1"/>
              <w:rPr>
                <w:sz w:val="28"/>
                <w:szCs w:val="28"/>
              </w:rPr>
            </w:pPr>
            <w:r w:rsidRPr="00A45E28">
              <w:rPr>
                <w:sz w:val="28"/>
                <w:szCs w:val="28"/>
              </w:rPr>
              <w:t>И.П. Супрунчук</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sidRPr="00A45E28">
              <w:rPr>
                <w:sz w:val="28"/>
                <w:szCs w:val="28"/>
              </w:rPr>
              <w:t>Консультант, канд. геогр. наук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1"/>
              <w:rPr>
                <w:sz w:val="28"/>
                <w:szCs w:val="28"/>
              </w:rPr>
            </w:pPr>
            <w:r w:rsidRPr="00A45E28">
              <w:rPr>
                <w:sz w:val="28"/>
                <w:szCs w:val="28"/>
              </w:rPr>
              <w:t>Е.Н. Авдеев</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sidRPr="00A45E28">
              <w:rPr>
                <w:sz w:val="28"/>
                <w:szCs w:val="28"/>
              </w:rPr>
              <w:t>Консультант, канд. геогр. наук</w:t>
            </w:r>
          </w:p>
        </w:tc>
        <w:tc>
          <w:tcPr>
            <w:tcW w:w="169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1"/>
              <w:rPr>
                <w:sz w:val="28"/>
                <w:szCs w:val="28"/>
              </w:rPr>
            </w:pPr>
            <w:r w:rsidRPr="00A45E28">
              <w:rPr>
                <w:sz w:val="28"/>
                <w:szCs w:val="28"/>
              </w:rPr>
              <w:t>В.В. Чихичин</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sidRPr="00A45E28">
              <w:rPr>
                <w:sz w:val="28"/>
                <w:szCs w:val="28"/>
              </w:rPr>
              <w:t>Инженер-картограф</w:t>
            </w:r>
          </w:p>
        </w:tc>
        <w:tc>
          <w:tcPr>
            <w:tcW w:w="1695" w:type="pct"/>
            <w:tcBorders>
              <w:top w:val="single" w:sz="6" w:space="0" w:color="FFFFFF"/>
              <w:bottom w:val="single" w:sz="6" w:space="0" w:color="FFFFFF"/>
            </w:tcBorders>
            <w:shd w:val="clear" w:color="auto" w:fill="DAEEF3" w:themeFill="accent5" w:themeFillTint="33"/>
            <w:vAlign w:val="center"/>
          </w:tcPr>
          <w:p w:rsidR="00F76DA7" w:rsidRPr="00327FAF" w:rsidRDefault="00327FAF" w:rsidP="003E7134">
            <w:pPr>
              <w:autoSpaceDE w:val="0"/>
              <w:autoSpaceDN w:val="0"/>
              <w:adjustRightInd w:val="0"/>
              <w:ind w:firstLine="1"/>
              <w:rPr>
                <w:sz w:val="28"/>
                <w:szCs w:val="28"/>
              </w:rPr>
            </w:pPr>
            <w:r w:rsidRPr="00327FAF">
              <w:rPr>
                <w:sz w:val="28"/>
                <w:szCs w:val="28"/>
              </w:rPr>
              <w:t>О.Н. Исаева</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sidRPr="00A45E28">
              <w:rPr>
                <w:sz w:val="28"/>
                <w:szCs w:val="28"/>
              </w:rPr>
              <w:t>Инженер-картограф</w:t>
            </w:r>
          </w:p>
        </w:tc>
        <w:tc>
          <w:tcPr>
            <w:tcW w:w="1695" w:type="pct"/>
            <w:tcBorders>
              <w:top w:val="single" w:sz="6" w:space="0" w:color="FFFFFF"/>
              <w:bottom w:val="single" w:sz="6" w:space="0" w:color="FFFFFF"/>
            </w:tcBorders>
            <w:shd w:val="clear" w:color="auto" w:fill="DAEEF3" w:themeFill="accent5" w:themeFillTint="33"/>
            <w:vAlign w:val="center"/>
          </w:tcPr>
          <w:p w:rsidR="00F76DA7" w:rsidRPr="00327FAF" w:rsidRDefault="00327FAF" w:rsidP="00327FAF">
            <w:pPr>
              <w:autoSpaceDE w:val="0"/>
              <w:autoSpaceDN w:val="0"/>
              <w:adjustRightInd w:val="0"/>
              <w:ind w:firstLine="1"/>
              <w:rPr>
                <w:sz w:val="28"/>
                <w:szCs w:val="28"/>
              </w:rPr>
            </w:pPr>
            <w:r w:rsidRPr="00327FAF">
              <w:rPr>
                <w:sz w:val="28"/>
                <w:szCs w:val="28"/>
              </w:rPr>
              <w:t>А.П. Рыбасова</w:t>
            </w:r>
          </w:p>
        </w:tc>
      </w:tr>
      <w:tr w:rsidR="00F76DA7"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F76DA7" w:rsidRPr="00A45E28" w:rsidRDefault="00F76DA7" w:rsidP="003E7134">
            <w:pPr>
              <w:autoSpaceDE w:val="0"/>
              <w:autoSpaceDN w:val="0"/>
              <w:adjustRightInd w:val="0"/>
              <w:ind w:firstLine="0"/>
              <w:rPr>
                <w:sz w:val="28"/>
                <w:szCs w:val="28"/>
              </w:rPr>
            </w:pPr>
            <w:r w:rsidRPr="00A45E28">
              <w:rPr>
                <w:sz w:val="28"/>
                <w:szCs w:val="28"/>
              </w:rPr>
              <w:t>Инженер-картограф</w:t>
            </w:r>
          </w:p>
        </w:tc>
        <w:tc>
          <w:tcPr>
            <w:tcW w:w="1695" w:type="pct"/>
            <w:tcBorders>
              <w:top w:val="single" w:sz="6" w:space="0" w:color="FFFFFF"/>
              <w:bottom w:val="single" w:sz="6" w:space="0" w:color="FFFFFF"/>
            </w:tcBorders>
            <w:shd w:val="clear" w:color="auto" w:fill="DAEEF3" w:themeFill="accent5" w:themeFillTint="33"/>
            <w:vAlign w:val="center"/>
          </w:tcPr>
          <w:p w:rsidR="00F76DA7" w:rsidRPr="00327FAF" w:rsidRDefault="00327FAF" w:rsidP="003E7134">
            <w:pPr>
              <w:autoSpaceDE w:val="0"/>
              <w:autoSpaceDN w:val="0"/>
              <w:adjustRightInd w:val="0"/>
              <w:ind w:firstLine="1"/>
              <w:rPr>
                <w:sz w:val="28"/>
                <w:szCs w:val="28"/>
              </w:rPr>
            </w:pPr>
            <w:r w:rsidRPr="00327FAF">
              <w:rPr>
                <w:sz w:val="28"/>
                <w:szCs w:val="28"/>
              </w:rPr>
              <w:t>А.В. Скрипчинский</w:t>
            </w:r>
          </w:p>
        </w:tc>
      </w:tr>
      <w:tr w:rsidR="000D1EB1" w:rsidRPr="00AE44DE" w:rsidTr="001A4259">
        <w:trPr>
          <w:trHeight w:val="379"/>
          <w:jc w:val="center"/>
        </w:trPr>
        <w:tc>
          <w:tcPr>
            <w:tcW w:w="3305" w:type="pct"/>
            <w:tcBorders>
              <w:top w:val="single" w:sz="6" w:space="0" w:color="FFFFFF"/>
              <w:bottom w:val="single" w:sz="6" w:space="0" w:color="FFFFFF"/>
            </w:tcBorders>
            <w:shd w:val="clear" w:color="auto" w:fill="DAEEF3" w:themeFill="accent5" w:themeFillTint="33"/>
            <w:vAlign w:val="center"/>
          </w:tcPr>
          <w:p w:rsidR="000D1EB1" w:rsidRPr="00A45E28" w:rsidRDefault="000D1EB1" w:rsidP="003E7134">
            <w:pPr>
              <w:autoSpaceDE w:val="0"/>
              <w:autoSpaceDN w:val="0"/>
              <w:adjustRightInd w:val="0"/>
              <w:ind w:firstLine="0"/>
              <w:rPr>
                <w:sz w:val="28"/>
                <w:szCs w:val="28"/>
              </w:rPr>
            </w:pPr>
            <w:r w:rsidRPr="00A45E28">
              <w:rPr>
                <w:sz w:val="28"/>
                <w:szCs w:val="28"/>
              </w:rPr>
              <w:t>Инженер-картограф</w:t>
            </w:r>
          </w:p>
        </w:tc>
        <w:tc>
          <w:tcPr>
            <w:tcW w:w="1695" w:type="pct"/>
            <w:tcBorders>
              <w:top w:val="single" w:sz="6" w:space="0" w:color="FFFFFF"/>
              <w:bottom w:val="single" w:sz="6" w:space="0" w:color="FFFFFF"/>
            </w:tcBorders>
            <w:shd w:val="clear" w:color="auto" w:fill="DAEEF3" w:themeFill="accent5" w:themeFillTint="33"/>
            <w:vAlign w:val="center"/>
          </w:tcPr>
          <w:p w:rsidR="000D1EB1" w:rsidRPr="00327FAF" w:rsidRDefault="00327FAF" w:rsidP="00A15AEA">
            <w:pPr>
              <w:autoSpaceDE w:val="0"/>
              <w:autoSpaceDN w:val="0"/>
              <w:adjustRightInd w:val="0"/>
              <w:ind w:firstLine="1"/>
              <w:rPr>
                <w:sz w:val="28"/>
                <w:szCs w:val="28"/>
              </w:rPr>
            </w:pPr>
            <w:r w:rsidRPr="00327FAF">
              <w:rPr>
                <w:sz w:val="28"/>
                <w:szCs w:val="28"/>
              </w:rPr>
              <w:t>А.А. Черкасов</w:t>
            </w:r>
          </w:p>
        </w:tc>
      </w:tr>
      <w:tr w:rsidR="000D1EB1" w:rsidRPr="00AE44DE" w:rsidTr="001A4259">
        <w:trPr>
          <w:trHeight w:val="379"/>
          <w:jc w:val="center"/>
        </w:trPr>
        <w:tc>
          <w:tcPr>
            <w:tcW w:w="3305" w:type="pct"/>
            <w:tcBorders>
              <w:top w:val="single" w:sz="6" w:space="0" w:color="FFFFFF"/>
              <w:bottom w:val="single" w:sz="8" w:space="0" w:color="FFFFFF"/>
            </w:tcBorders>
            <w:shd w:val="clear" w:color="auto" w:fill="DAEEF3" w:themeFill="accent5" w:themeFillTint="33"/>
            <w:vAlign w:val="center"/>
          </w:tcPr>
          <w:p w:rsidR="000D1EB1" w:rsidRPr="00A45E28" w:rsidRDefault="000D1EB1" w:rsidP="003E7134">
            <w:pPr>
              <w:autoSpaceDE w:val="0"/>
              <w:autoSpaceDN w:val="0"/>
              <w:adjustRightInd w:val="0"/>
              <w:ind w:firstLine="0"/>
              <w:rPr>
                <w:sz w:val="28"/>
                <w:szCs w:val="28"/>
              </w:rPr>
            </w:pPr>
            <w:r w:rsidRPr="00A45E28">
              <w:rPr>
                <w:sz w:val="28"/>
                <w:szCs w:val="28"/>
              </w:rPr>
              <w:t>Инженер-картограф</w:t>
            </w:r>
          </w:p>
        </w:tc>
        <w:tc>
          <w:tcPr>
            <w:tcW w:w="1695" w:type="pct"/>
            <w:tcBorders>
              <w:top w:val="single" w:sz="6" w:space="0" w:color="FFFFFF"/>
              <w:bottom w:val="single" w:sz="8" w:space="0" w:color="FFFFFF"/>
            </w:tcBorders>
            <w:shd w:val="clear" w:color="auto" w:fill="DAEEF3" w:themeFill="accent5" w:themeFillTint="33"/>
            <w:vAlign w:val="center"/>
          </w:tcPr>
          <w:p w:rsidR="000D1EB1" w:rsidRPr="00327FAF" w:rsidRDefault="00AC57C4" w:rsidP="00AC57C4">
            <w:pPr>
              <w:autoSpaceDE w:val="0"/>
              <w:autoSpaceDN w:val="0"/>
              <w:adjustRightInd w:val="0"/>
              <w:ind w:firstLine="1"/>
              <w:rPr>
                <w:sz w:val="28"/>
                <w:szCs w:val="28"/>
              </w:rPr>
            </w:pPr>
            <w:r>
              <w:rPr>
                <w:sz w:val="28"/>
                <w:szCs w:val="28"/>
              </w:rPr>
              <w:t>И</w:t>
            </w:r>
            <w:r w:rsidR="000D1EB1" w:rsidRPr="00327FAF">
              <w:rPr>
                <w:sz w:val="28"/>
                <w:szCs w:val="28"/>
              </w:rPr>
              <w:t xml:space="preserve">.В. </w:t>
            </w:r>
            <w:r>
              <w:rPr>
                <w:sz w:val="28"/>
                <w:szCs w:val="28"/>
              </w:rPr>
              <w:t>Чернова</w:t>
            </w:r>
          </w:p>
        </w:tc>
      </w:tr>
    </w:tbl>
    <w:p w:rsidR="007F3436" w:rsidRDefault="007F3436"/>
    <w:p w:rsidR="007F3436" w:rsidRDefault="007F3436">
      <w:pPr>
        <w:spacing w:after="200" w:line="276" w:lineRule="auto"/>
        <w:ind w:firstLine="0"/>
        <w:jc w:val="left"/>
      </w:pPr>
      <w: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tblPr>
      <w:tblGrid>
        <w:gridCol w:w="2660"/>
        <w:gridCol w:w="6910"/>
      </w:tblGrid>
      <w:tr w:rsidR="00C16825" w:rsidRPr="00E032C3" w:rsidTr="003C1A46">
        <w:tc>
          <w:tcPr>
            <w:tcW w:w="2660" w:type="dxa"/>
            <w:shd w:val="clear" w:color="auto" w:fill="31849B" w:themeFill="accent5" w:themeFillShade="BF"/>
            <w:vAlign w:val="center"/>
          </w:tcPr>
          <w:p w:rsidR="00C16825" w:rsidRPr="00C16825" w:rsidRDefault="00C16825" w:rsidP="00A45E28">
            <w:pPr>
              <w:pStyle w:val="1"/>
              <w:jc w:val="left"/>
              <w:rPr>
                <w:b w:val="0"/>
                <w:sz w:val="28"/>
              </w:rPr>
            </w:pPr>
            <w:r w:rsidRPr="00C16825">
              <w:rPr>
                <w:b w:val="0"/>
              </w:rPr>
              <w:lastRenderedPageBreak/>
              <w:t>СОДЕРЖАНИЕ</w:t>
            </w:r>
          </w:p>
        </w:tc>
        <w:tc>
          <w:tcPr>
            <w:tcW w:w="6911" w:type="dxa"/>
            <w:shd w:val="clear" w:color="auto" w:fill="31849B" w:themeFill="accent5" w:themeFillShade="BF"/>
          </w:tcPr>
          <w:p w:rsidR="00C16825" w:rsidRPr="00E032C3" w:rsidRDefault="00C16825" w:rsidP="00EC12A9">
            <w:pPr>
              <w:pStyle w:val="1"/>
              <w:jc w:val="right"/>
              <w:rPr>
                <w:rFonts w:ascii="Arial Narrow" w:hAnsi="Arial Narrow"/>
                <w:sz w:val="28"/>
              </w:rPr>
            </w:pPr>
          </w:p>
        </w:tc>
      </w:tr>
    </w:tbl>
    <w:p w:rsidR="00C16825" w:rsidRDefault="00C16825">
      <w:pPr>
        <w:spacing w:after="200" w:line="276" w:lineRule="auto"/>
        <w:ind w:firstLine="0"/>
        <w:jc w:val="left"/>
        <w:rPr>
          <w:b/>
          <w:sz w:val="40"/>
          <w:szCs w:val="40"/>
        </w:rPr>
      </w:pPr>
    </w:p>
    <w:tbl>
      <w:tblPr>
        <w:tblStyle w:val="a3"/>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187"/>
        <w:gridCol w:w="1383"/>
      </w:tblGrid>
      <w:tr w:rsidR="0024796D" w:rsidRPr="00D142CC" w:rsidTr="00426FC5">
        <w:tc>
          <w:tcPr>
            <w:tcW w:w="8187" w:type="dxa"/>
            <w:shd w:val="clear" w:color="auto" w:fill="92CDDC" w:themeFill="accent5" w:themeFillTint="99"/>
          </w:tcPr>
          <w:p w:rsidR="0024796D" w:rsidRPr="0024796D" w:rsidRDefault="0024796D" w:rsidP="00BE4025">
            <w:pPr>
              <w:spacing w:line="240" w:lineRule="auto"/>
              <w:ind w:firstLine="0"/>
              <w:jc w:val="left"/>
              <w:rPr>
                <w:b/>
                <w:sz w:val="28"/>
                <w:szCs w:val="28"/>
              </w:rPr>
            </w:pPr>
            <w:r w:rsidRPr="0024796D">
              <w:rPr>
                <w:b/>
                <w:sz w:val="28"/>
                <w:szCs w:val="28"/>
              </w:rPr>
              <w:t xml:space="preserve">ГЛАВА </w:t>
            </w:r>
            <w:r w:rsidRPr="0024796D">
              <w:rPr>
                <w:b/>
                <w:sz w:val="28"/>
                <w:szCs w:val="28"/>
                <w:lang w:val="en-US"/>
              </w:rPr>
              <w:t>I</w:t>
            </w:r>
            <w:r w:rsidRPr="0024796D">
              <w:rPr>
                <w:b/>
                <w:sz w:val="28"/>
                <w:szCs w:val="28"/>
              </w:rPr>
              <w:t xml:space="preserve"> АНАЛИЗ СОВРЕМЕННОГО ИСПОЛЬЗОВАНИЯ ТЕРРИТОРИИ </w:t>
            </w:r>
            <w:r w:rsidR="00BE4025">
              <w:rPr>
                <w:b/>
                <w:sz w:val="28"/>
                <w:szCs w:val="28"/>
              </w:rPr>
              <w:t>ПЫЛАЕВСКОГО</w:t>
            </w:r>
            <w:r w:rsidR="00DB0A14">
              <w:rPr>
                <w:b/>
                <w:sz w:val="28"/>
                <w:szCs w:val="28"/>
              </w:rPr>
              <w:t xml:space="preserve"> СЕЛЬСОВЕТА</w:t>
            </w:r>
          </w:p>
        </w:tc>
        <w:tc>
          <w:tcPr>
            <w:tcW w:w="1383" w:type="dxa"/>
            <w:shd w:val="clear" w:color="auto" w:fill="92CDDC" w:themeFill="accent5" w:themeFillTint="99"/>
          </w:tcPr>
          <w:p w:rsidR="0024796D" w:rsidRPr="00A716FF" w:rsidRDefault="00DB0A14" w:rsidP="00AA1BE2">
            <w:pPr>
              <w:spacing w:line="240" w:lineRule="auto"/>
              <w:ind w:firstLine="0"/>
              <w:jc w:val="center"/>
              <w:rPr>
                <w:sz w:val="28"/>
                <w:szCs w:val="28"/>
              </w:rPr>
            </w:pPr>
            <w:r>
              <w:rPr>
                <w:sz w:val="28"/>
                <w:szCs w:val="28"/>
              </w:rPr>
              <w:t>6</w:t>
            </w:r>
          </w:p>
        </w:tc>
      </w:tr>
      <w:tr w:rsidR="00C16825" w:rsidRPr="00D142CC" w:rsidTr="00426FC5">
        <w:tc>
          <w:tcPr>
            <w:tcW w:w="8187" w:type="dxa"/>
            <w:shd w:val="clear" w:color="auto" w:fill="92CDDC" w:themeFill="accent5" w:themeFillTint="99"/>
          </w:tcPr>
          <w:p w:rsidR="00C16825" w:rsidRPr="008A1B6B" w:rsidRDefault="00C16825" w:rsidP="00EC12A9">
            <w:pPr>
              <w:spacing w:line="240" w:lineRule="auto"/>
              <w:ind w:firstLine="0"/>
              <w:jc w:val="left"/>
              <w:rPr>
                <w:sz w:val="26"/>
                <w:szCs w:val="26"/>
              </w:rPr>
            </w:pPr>
            <w:r w:rsidRPr="008A1B6B">
              <w:rPr>
                <w:sz w:val="26"/>
                <w:szCs w:val="26"/>
              </w:rPr>
              <w:t>РАЗДЕЛ 1. ОБЩИЕ СВЕДЕНИЕ О СМО. ЭКОНОМИКО-ГЕОГРАФИЧЕСКОЕ ПОЛОЖЕНИЕ</w:t>
            </w:r>
          </w:p>
        </w:tc>
        <w:tc>
          <w:tcPr>
            <w:tcW w:w="1383" w:type="dxa"/>
            <w:shd w:val="clear" w:color="auto" w:fill="92CDDC" w:themeFill="accent5" w:themeFillTint="99"/>
          </w:tcPr>
          <w:p w:rsidR="00C16825" w:rsidRPr="00D142CC" w:rsidRDefault="00DB0A14" w:rsidP="00DB0A14">
            <w:pPr>
              <w:spacing w:line="240" w:lineRule="auto"/>
              <w:ind w:firstLine="0"/>
              <w:jc w:val="center"/>
              <w:rPr>
                <w:sz w:val="28"/>
                <w:szCs w:val="28"/>
                <w:highlight w:val="yellow"/>
              </w:rPr>
            </w:pPr>
            <w:r>
              <w:rPr>
                <w:sz w:val="28"/>
                <w:szCs w:val="28"/>
              </w:rPr>
              <w:t>7</w:t>
            </w:r>
          </w:p>
        </w:tc>
      </w:tr>
      <w:tr w:rsidR="00C16825" w:rsidRPr="00D142CC" w:rsidTr="00426FC5">
        <w:tc>
          <w:tcPr>
            <w:tcW w:w="8187" w:type="dxa"/>
            <w:shd w:val="clear" w:color="auto" w:fill="DAEEF3" w:themeFill="accent5" w:themeFillTint="33"/>
          </w:tcPr>
          <w:p w:rsidR="00C16825" w:rsidRPr="00B659BB" w:rsidRDefault="00DB0A14" w:rsidP="00EC12A9">
            <w:pPr>
              <w:spacing w:line="240" w:lineRule="auto"/>
              <w:ind w:left="1134" w:firstLine="0"/>
              <w:jc w:val="left"/>
              <w:rPr>
                <w:sz w:val="28"/>
                <w:szCs w:val="28"/>
              </w:rPr>
            </w:pPr>
            <w:r>
              <w:rPr>
                <w:sz w:val="28"/>
                <w:szCs w:val="28"/>
              </w:rPr>
              <w:t xml:space="preserve">1.1. Общие сведения о </w:t>
            </w:r>
            <w:r w:rsidR="00C16825" w:rsidRPr="00B659BB">
              <w:rPr>
                <w:sz w:val="28"/>
                <w:szCs w:val="28"/>
              </w:rPr>
              <w:t>МО</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7</w:t>
            </w:r>
          </w:p>
        </w:tc>
      </w:tr>
      <w:tr w:rsidR="00C16825" w:rsidRPr="00D142CC" w:rsidTr="00426FC5">
        <w:tc>
          <w:tcPr>
            <w:tcW w:w="8187" w:type="dxa"/>
            <w:shd w:val="clear" w:color="auto" w:fill="DAEEF3" w:themeFill="accent5" w:themeFillTint="33"/>
          </w:tcPr>
          <w:p w:rsidR="00C16825" w:rsidRPr="007D4C15" w:rsidRDefault="00C16825" w:rsidP="00BE4025">
            <w:pPr>
              <w:spacing w:line="240" w:lineRule="auto"/>
              <w:ind w:left="1134" w:firstLine="0"/>
              <w:jc w:val="left"/>
              <w:rPr>
                <w:sz w:val="28"/>
                <w:szCs w:val="28"/>
              </w:rPr>
            </w:pPr>
            <w:r w:rsidRPr="00B659BB">
              <w:rPr>
                <w:sz w:val="28"/>
                <w:szCs w:val="28"/>
              </w:rPr>
              <w:t xml:space="preserve">1.2. Границы </w:t>
            </w:r>
            <w:r w:rsidR="007D4C15">
              <w:rPr>
                <w:sz w:val="28"/>
                <w:szCs w:val="28"/>
              </w:rPr>
              <w:t xml:space="preserve">МО </w:t>
            </w:r>
            <w:r w:rsidR="00BE4025">
              <w:rPr>
                <w:sz w:val="28"/>
                <w:szCs w:val="28"/>
              </w:rPr>
              <w:t>Пылаевский</w:t>
            </w:r>
            <w:r w:rsidR="007D4C15">
              <w:rPr>
                <w:sz w:val="28"/>
                <w:szCs w:val="28"/>
              </w:rPr>
              <w:t xml:space="preserve"> сельсовет</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8</w:t>
            </w:r>
          </w:p>
        </w:tc>
      </w:tr>
      <w:tr w:rsidR="00C16825" w:rsidRPr="00D142CC" w:rsidTr="00426FC5">
        <w:tc>
          <w:tcPr>
            <w:tcW w:w="8187" w:type="dxa"/>
            <w:shd w:val="clear" w:color="auto" w:fill="DAEEF3" w:themeFill="accent5" w:themeFillTint="33"/>
          </w:tcPr>
          <w:p w:rsidR="00C16825" w:rsidRPr="00B659BB" w:rsidRDefault="00C16825" w:rsidP="00EC12A9">
            <w:pPr>
              <w:spacing w:line="240" w:lineRule="auto"/>
              <w:ind w:left="1134" w:firstLine="0"/>
              <w:jc w:val="left"/>
              <w:rPr>
                <w:sz w:val="28"/>
                <w:szCs w:val="28"/>
              </w:rPr>
            </w:pPr>
            <w:r w:rsidRPr="00B659BB">
              <w:rPr>
                <w:sz w:val="28"/>
                <w:szCs w:val="28"/>
              </w:rPr>
              <w:t>1.3. Экономико-географическое положение</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8</w:t>
            </w:r>
          </w:p>
        </w:tc>
      </w:tr>
      <w:tr w:rsidR="00C16825" w:rsidRPr="00D142CC" w:rsidTr="00426FC5">
        <w:tc>
          <w:tcPr>
            <w:tcW w:w="8187" w:type="dxa"/>
            <w:shd w:val="clear" w:color="auto" w:fill="DAEEF3" w:themeFill="accent5" w:themeFillTint="33"/>
          </w:tcPr>
          <w:p w:rsidR="00C16825" w:rsidRPr="00B659BB" w:rsidRDefault="00C16825" w:rsidP="00EC12A9">
            <w:pPr>
              <w:spacing w:line="240" w:lineRule="auto"/>
              <w:ind w:left="1134" w:firstLine="0"/>
              <w:jc w:val="left"/>
              <w:rPr>
                <w:sz w:val="28"/>
                <w:szCs w:val="28"/>
              </w:rPr>
            </w:pPr>
            <w:r w:rsidRPr="00B659BB">
              <w:rPr>
                <w:sz w:val="28"/>
                <w:szCs w:val="28"/>
              </w:rPr>
              <w:t>1.4. Краткая историческая справка</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12</w:t>
            </w:r>
          </w:p>
        </w:tc>
      </w:tr>
      <w:tr w:rsidR="00C16825" w:rsidRPr="00D142CC" w:rsidTr="00426FC5">
        <w:tc>
          <w:tcPr>
            <w:tcW w:w="8187" w:type="dxa"/>
            <w:shd w:val="clear" w:color="auto" w:fill="92CDDC" w:themeFill="accent5" w:themeFillTint="99"/>
          </w:tcPr>
          <w:p w:rsidR="00C16825" w:rsidRPr="008A1B6B" w:rsidRDefault="00C16825" w:rsidP="00EC12A9">
            <w:pPr>
              <w:spacing w:line="240" w:lineRule="auto"/>
              <w:ind w:firstLine="0"/>
              <w:jc w:val="left"/>
              <w:rPr>
                <w:sz w:val="26"/>
                <w:szCs w:val="26"/>
              </w:rPr>
            </w:pPr>
            <w:r w:rsidRPr="008A1B6B">
              <w:rPr>
                <w:sz w:val="26"/>
                <w:szCs w:val="26"/>
              </w:rPr>
              <w:t>РАЗДЕЛ 2. ФИЗИКО-ГЕОГРАФИЧЕСКИЕ УСЛОВИЯ И МИНЕРАЛЬНО-СЫРЬЕВЫЕ РЕСУРСЫ ТЕРРИТОРИИ</w:t>
            </w:r>
          </w:p>
        </w:tc>
        <w:tc>
          <w:tcPr>
            <w:tcW w:w="1383" w:type="dxa"/>
            <w:shd w:val="clear" w:color="auto" w:fill="92CDDC" w:themeFill="accent5" w:themeFillTint="99"/>
          </w:tcPr>
          <w:p w:rsidR="00C16825" w:rsidRPr="00B659BB" w:rsidRDefault="00DB0A14" w:rsidP="00EC12A9">
            <w:pPr>
              <w:spacing w:line="240" w:lineRule="auto"/>
              <w:ind w:firstLine="0"/>
              <w:jc w:val="center"/>
              <w:rPr>
                <w:sz w:val="28"/>
                <w:szCs w:val="28"/>
              </w:rPr>
            </w:pPr>
            <w:r>
              <w:rPr>
                <w:sz w:val="28"/>
                <w:szCs w:val="28"/>
              </w:rPr>
              <w:t>13</w:t>
            </w:r>
          </w:p>
        </w:tc>
      </w:tr>
      <w:tr w:rsidR="00C16825" w:rsidRPr="00D142CC" w:rsidTr="00426FC5">
        <w:tc>
          <w:tcPr>
            <w:tcW w:w="8187" w:type="dxa"/>
            <w:shd w:val="clear" w:color="auto" w:fill="DAEEF3" w:themeFill="accent5" w:themeFillTint="33"/>
          </w:tcPr>
          <w:p w:rsidR="00C16825" w:rsidRPr="00B659BB" w:rsidRDefault="00C16825" w:rsidP="00321DA0">
            <w:pPr>
              <w:spacing w:line="240" w:lineRule="auto"/>
              <w:ind w:left="1134" w:firstLine="0"/>
              <w:jc w:val="left"/>
              <w:rPr>
                <w:sz w:val="28"/>
                <w:szCs w:val="28"/>
              </w:rPr>
            </w:pPr>
            <w:r w:rsidRPr="00B659BB">
              <w:rPr>
                <w:sz w:val="28"/>
                <w:szCs w:val="28"/>
              </w:rPr>
              <w:t>2.1. Геологические и геоморфологические особенности территории МО</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13</w:t>
            </w:r>
          </w:p>
        </w:tc>
      </w:tr>
      <w:tr w:rsidR="00C16825" w:rsidRPr="00D142CC" w:rsidTr="00426FC5">
        <w:tc>
          <w:tcPr>
            <w:tcW w:w="8187" w:type="dxa"/>
            <w:shd w:val="clear" w:color="auto" w:fill="DAEEF3" w:themeFill="accent5" w:themeFillTint="33"/>
          </w:tcPr>
          <w:p w:rsidR="00C16825" w:rsidRPr="00B659BB" w:rsidRDefault="00C16825" w:rsidP="00EC12A9">
            <w:pPr>
              <w:spacing w:line="240" w:lineRule="auto"/>
              <w:ind w:left="1134" w:firstLine="0"/>
              <w:jc w:val="left"/>
              <w:rPr>
                <w:sz w:val="28"/>
                <w:szCs w:val="28"/>
              </w:rPr>
            </w:pPr>
            <w:r w:rsidRPr="00B659BB">
              <w:rPr>
                <w:sz w:val="28"/>
                <w:szCs w:val="28"/>
              </w:rPr>
              <w:t>2.2. Климатические и агрокл</w:t>
            </w:r>
            <w:r w:rsidR="00DB0A14">
              <w:rPr>
                <w:sz w:val="28"/>
                <w:szCs w:val="28"/>
              </w:rPr>
              <w:t xml:space="preserve">иматические условия территории </w:t>
            </w:r>
            <w:r w:rsidRPr="00B659BB">
              <w:rPr>
                <w:sz w:val="28"/>
                <w:szCs w:val="28"/>
              </w:rPr>
              <w:t>МО</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14</w:t>
            </w:r>
          </w:p>
        </w:tc>
      </w:tr>
      <w:tr w:rsidR="00C16825" w:rsidRPr="00D142CC" w:rsidTr="00426FC5">
        <w:tc>
          <w:tcPr>
            <w:tcW w:w="8187" w:type="dxa"/>
            <w:shd w:val="clear" w:color="auto" w:fill="DAEEF3" w:themeFill="accent5" w:themeFillTint="33"/>
          </w:tcPr>
          <w:p w:rsidR="00C16825" w:rsidRPr="00B659BB" w:rsidRDefault="00C16825" w:rsidP="00DB0A14">
            <w:pPr>
              <w:spacing w:line="240" w:lineRule="auto"/>
              <w:ind w:left="1134" w:firstLine="0"/>
              <w:jc w:val="left"/>
              <w:rPr>
                <w:sz w:val="28"/>
                <w:szCs w:val="28"/>
              </w:rPr>
            </w:pPr>
            <w:r w:rsidRPr="00B659BB">
              <w:rPr>
                <w:sz w:val="28"/>
                <w:szCs w:val="28"/>
              </w:rPr>
              <w:t xml:space="preserve">2.3. </w:t>
            </w:r>
            <w:r w:rsidR="00DB0A14">
              <w:rPr>
                <w:sz w:val="28"/>
                <w:szCs w:val="28"/>
              </w:rPr>
              <w:t>Гидрологические условия территории МО</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1</w:t>
            </w:r>
            <w:r w:rsidR="00AA1BE2">
              <w:rPr>
                <w:sz w:val="28"/>
                <w:szCs w:val="28"/>
              </w:rPr>
              <w:t>6</w:t>
            </w:r>
          </w:p>
        </w:tc>
      </w:tr>
      <w:tr w:rsidR="00426FC5" w:rsidRPr="00D142CC" w:rsidTr="00426FC5">
        <w:tc>
          <w:tcPr>
            <w:tcW w:w="8187" w:type="dxa"/>
            <w:shd w:val="clear" w:color="auto" w:fill="DAEEF3" w:themeFill="accent5" w:themeFillTint="33"/>
          </w:tcPr>
          <w:p w:rsidR="00426FC5" w:rsidRPr="00B659BB" w:rsidRDefault="00426FC5" w:rsidP="00DB0A14">
            <w:pPr>
              <w:spacing w:line="240" w:lineRule="auto"/>
              <w:ind w:left="1134" w:firstLine="0"/>
              <w:jc w:val="left"/>
              <w:rPr>
                <w:sz w:val="28"/>
                <w:szCs w:val="28"/>
              </w:rPr>
            </w:pPr>
            <w:r>
              <w:rPr>
                <w:sz w:val="28"/>
                <w:szCs w:val="28"/>
              </w:rPr>
              <w:t>2.4. Инженерно-геологические условия</w:t>
            </w:r>
          </w:p>
        </w:tc>
        <w:tc>
          <w:tcPr>
            <w:tcW w:w="1383" w:type="dxa"/>
            <w:shd w:val="clear" w:color="auto" w:fill="DAEEF3" w:themeFill="accent5" w:themeFillTint="33"/>
          </w:tcPr>
          <w:p w:rsidR="00426FC5" w:rsidRDefault="00426FC5" w:rsidP="00EC12A9">
            <w:pPr>
              <w:spacing w:line="240" w:lineRule="auto"/>
              <w:ind w:firstLine="0"/>
              <w:jc w:val="center"/>
              <w:rPr>
                <w:sz w:val="28"/>
                <w:szCs w:val="28"/>
              </w:rPr>
            </w:pPr>
            <w:r>
              <w:rPr>
                <w:sz w:val="28"/>
                <w:szCs w:val="28"/>
              </w:rPr>
              <w:t>17</w:t>
            </w:r>
          </w:p>
        </w:tc>
      </w:tr>
      <w:tr w:rsidR="00426FC5" w:rsidRPr="00D142CC" w:rsidTr="00426FC5">
        <w:tc>
          <w:tcPr>
            <w:tcW w:w="8187" w:type="dxa"/>
            <w:shd w:val="clear" w:color="auto" w:fill="DAEEF3" w:themeFill="accent5" w:themeFillTint="33"/>
          </w:tcPr>
          <w:p w:rsidR="00426FC5" w:rsidRDefault="00426FC5" w:rsidP="00DB0A14">
            <w:pPr>
              <w:spacing w:line="240" w:lineRule="auto"/>
              <w:ind w:left="1134" w:firstLine="0"/>
              <w:jc w:val="left"/>
              <w:rPr>
                <w:sz w:val="28"/>
                <w:szCs w:val="28"/>
              </w:rPr>
            </w:pPr>
            <w:r>
              <w:rPr>
                <w:sz w:val="28"/>
                <w:szCs w:val="28"/>
              </w:rPr>
              <w:t>2.5. Земельные ресурсы</w:t>
            </w:r>
          </w:p>
        </w:tc>
        <w:tc>
          <w:tcPr>
            <w:tcW w:w="1383" w:type="dxa"/>
            <w:shd w:val="clear" w:color="auto" w:fill="DAEEF3" w:themeFill="accent5" w:themeFillTint="33"/>
          </w:tcPr>
          <w:p w:rsidR="00426FC5" w:rsidRDefault="00426FC5" w:rsidP="00EC12A9">
            <w:pPr>
              <w:spacing w:line="240" w:lineRule="auto"/>
              <w:ind w:firstLine="0"/>
              <w:jc w:val="center"/>
              <w:rPr>
                <w:sz w:val="28"/>
                <w:szCs w:val="28"/>
              </w:rPr>
            </w:pPr>
            <w:r>
              <w:rPr>
                <w:sz w:val="28"/>
                <w:szCs w:val="28"/>
              </w:rPr>
              <w:t>17</w:t>
            </w:r>
          </w:p>
        </w:tc>
      </w:tr>
      <w:tr w:rsidR="00C16825" w:rsidRPr="00D142CC" w:rsidTr="00426FC5">
        <w:tc>
          <w:tcPr>
            <w:tcW w:w="8187" w:type="dxa"/>
            <w:shd w:val="clear" w:color="auto" w:fill="DAEEF3" w:themeFill="accent5" w:themeFillTint="33"/>
          </w:tcPr>
          <w:p w:rsidR="00C16825" w:rsidRPr="00B659BB" w:rsidRDefault="00426FC5" w:rsidP="00DB0A14">
            <w:pPr>
              <w:spacing w:line="240" w:lineRule="auto"/>
              <w:ind w:left="1134" w:firstLine="0"/>
              <w:jc w:val="left"/>
              <w:rPr>
                <w:sz w:val="28"/>
                <w:szCs w:val="28"/>
              </w:rPr>
            </w:pPr>
            <w:r>
              <w:rPr>
                <w:sz w:val="28"/>
                <w:szCs w:val="28"/>
              </w:rPr>
              <w:t>2.6</w:t>
            </w:r>
            <w:r w:rsidR="00C16825" w:rsidRPr="00B659BB">
              <w:rPr>
                <w:sz w:val="28"/>
                <w:szCs w:val="28"/>
              </w:rPr>
              <w:t>. Почвы территории МО</w:t>
            </w:r>
          </w:p>
        </w:tc>
        <w:tc>
          <w:tcPr>
            <w:tcW w:w="1383" w:type="dxa"/>
            <w:shd w:val="clear" w:color="auto" w:fill="DAEEF3" w:themeFill="accent5" w:themeFillTint="33"/>
          </w:tcPr>
          <w:p w:rsidR="00C16825" w:rsidRPr="00B659BB" w:rsidRDefault="00DB0A14" w:rsidP="00426FC5">
            <w:pPr>
              <w:spacing w:line="240" w:lineRule="auto"/>
              <w:ind w:firstLine="0"/>
              <w:jc w:val="center"/>
              <w:rPr>
                <w:sz w:val="28"/>
                <w:szCs w:val="28"/>
              </w:rPr>
            </w:pPr>
            <w:r>
              <w:rPr>
                <w:sz w:val="28"/>
                <w:szCs w:val="28"/>
              </w:rPr>
              <w:t>1</w:t>
            </w:r>
            <w:r w:rsidR="00426FC5">
              <w:rPr>
                <w:sz w:val="28"/>
                <w:szCs w:val="28"/>
              </w:rPr>
              <w:t>7</w:t>
            </w:r>
          </w:p>
        </w:tc>
      </w:tr>
      <w:tr w:rsidR="00C16825" w:rsidRPr="00D142CC" w:rsidTr="00426FC5">
        <w:tc>
          <w:tcPr>
            <w:tcW w:w="8187" w:type="dxa"/>
            <w:shd w:val="clear" w:color="auto" w:fill="DAEEF3" w:themeFill="accent5" w:themeFillTint="33"/>
          </w:tcPr>
          <w:p w:rsidR="00C16825" w:rsidRPr="00B659BB" w:rsidRDefault="00C16825" w:rsidP="00426FC5">
            <w:pPr>
              <w:spacing w:line="240" w:lineRule="auto"/>
              <w:ind w:left="1134" w:firstLine="0"/>
              <w:jc w:val="left"/>
              <w:rPr>
                <w:sz w:val="28"/>
                <w:szCs w:val="28"/>
              </w:rPr>
            </w:pPr>
            <w:r w:rsidRPr="00B659BB">
              <w:rPr>
                <w:sz w:val="28"/>
                <w:szCs w:val="28"/>
              </w:rPr>
              <w:t>2.</w:t>
            </w:r>
            <w:r w:rsidR="00426FC5">
              <w:rPr>
                <w:sz w:val="28"/>
                <w:szCs w:val="28"/>
              </w:rPr>
              <w:t>7</w:t>
            </w:r>
            <w:r w:rsidRPr="00B659BB">
              <w:rPr>
                <w:sz w:val="28"/>
                <w:szCs w:val="28"/>
              </w:rPr>
              <w:t>. Растительность и животный мир территории МО</w:t>
            </w:r>
          </w:p>
        </w:tc>
        <w:tc>
          <w:tcPr>
            <w:tcW w:w="1383" w:type="dxa"/>
            <w:shd w:val="clear" w:color="auto" w:fill="DAEEF3" w:themeFill="accent5" w:themeFillTint="33"/>
          </w:tcPr>
          <w:p w:rsidR="00C16825" w:rsidRPr="00B659BB" w:rsidRDefault="00DB0A14" w:rsidP="00EC12A9">
            <w:pPr>
              <w:spacing w:line="240" w:lineRule="auto"/>
              <w:ind w:firstLine="0"/>
              <w:jc w:val="center"/>
              <w:rPr>
                <w:sz w:val="28"/>
                <w:szCs w:val="28"/>
              </w:rPr>
            </w:pPr>
            <w:r>
              <w:rPr>
                <w:sz w:val="28"/>
                <w:szCs w:val="28"/>
              </w:rPr>
              <w:t>18</w:t>
            </w:r>
          </w:p>
        </w:tc>
      </w:tr>
      <w:tr w:rsidR="00C16825" w:rsidRPr="00D142CC" w:rsidTr="00426FC5">
        <w:tc>
          <w:tcPr>
            <w:tcW w:w="8187" w:type="dxa"/>
            <w:shd w:val="clear" w:color="auto" w:fill="DAEEF3" w:themeFill="accent5" w:themeFillTint="33"/>
          </w:tcPr>
          <w:p w:rsidR="00C16825" w:rsidRPr="00B659BB" w:rsidRDefault="00A716FF" w:rsidP="00426FC5">
            <w:pPr>
              <w:spacing w:line="240" w:lineRule="auto"/>
              <w:ind w:left="1134" w:firstLine="0"/>
              <w:jc w:val="left"/>
              <w:rPr>
                <w:sz w:val="28"/>
                <w:szCs w:val="28"/>
              </w:rPr>
            </w:pPr>
            <w:r w:rsidRPr="00B659BB">
              <w:rPr>
                <w:sz w:val="28"/>
                <w:szCs w:val="28"/>
              </w:rPr>
              <w:t>2.</w:t>
            </w:r>
            <w:r w:rsidR="00426FC5">
              <w:rPr>
                <w:sz w:val="28"/>
                <w:szCs w:val="28"/>
              </w:rPr>
              <w:t>8</w:t>
            </w:r>
            <w:r w:rsidRPr="00B659BB">
              <w:rPr>
                <w:sz w:val="28"/>
                <w:szCs w:val="28"/>
              </w:rPr>
              <w:t xml:space="preserve">. Ландшафты территории </w:t>
            </w:r>
            <w:r w:rsidR="00C16825" w:rsidRPr="00B659BB">
              <w:rPr>
                <w:sz w:val="28"/>
                <w:szCs w:val="28"/>
              </w:rPr>
              <w:t>МО</w:t>
            </w:r>
          </w:p>
        </w:tc>
        <w:tc>
          <w:tcPr>
            <w:tcW w:w="1383" w:type="dxa"/>
            <w:shd w:val="clear" w:color="auto" w:fill="DAEEF3" w:themeFill="accent5" w:themeFillTint="33"/>
          </w:tcPr>
          <w:p w:rsidR="00C16825" w:rsidRPr="00B659BB" w:rsidRDefault="00DB0A14" w:rsidP="00426FC5">
            <w:pPr>
              <w:spacing w:line="240" w:lineRule="auto"/>
              <w:ind w:firstLine="0"/>
              <w:jc w:val="center"/>
              <w:rPr>
                <w:sz w:val="28"/>
                <w:szCs w:val="28"/>
              </w:rPr>
            </w:pPr>
            <w:r>
              <w:rPr>
                <w:sz w:val="28"/>
                <w:szCs w:val="28"/>
              </w:rPr>
              <w:t>1</w:t>
            </w:r>
            <w:r w:rsidR="00426FC5">
              <w:rPr>
                <w:sz w:val="28"/>
                <w:szCs w:val="28"/>
              </w:rPr>
              <w:t>8</w:t>
            </w:r>
          </w:p>
        </w:tc>
      </w:tr>
      <w:tr w:rsidR="00C16825" w:rsidRPr="00D142CC" w:rsidTr="00426FC5">
        <w:tc>
          <w:tcPr>
            <w:tcW w:w="8187" w:type="dxa"/>
            <w:shd w:val="clear" w:color="auto" w:fill="92CDDC" w:themeFill="accent5" w:themeFillTint="99"/>
          </w:tcPr>
          <w:p w:rsidR="00C16825" w:rsidRPr="008A1B6B" w:rsidRDefault="00C16825" w:rsidP="00A716FF">
            <w:pPr>
              <w:spacing w:line="240" w:lineRule="auto"/>
              <w:ind w:firstLine="0"/>
              <w:jc w:val="left"/>
              <w:rPr>
                <w:sz w:val="26"/>
                <w:szCs w:val="26"/>
              </w:rPr>
            </w:pPr>
            <w:r w:rsidRPr="008A1B6B">
              <w:rPr>
                <w:sz w:val="26"/>
                <w:szCs w:val="26"/>
              </w:rPr>
              <w:t xml:space="preserve">РАЗДЕЛ 3. </w:t>
            </w:r>
            <w:r w:rsidR="009D0720" w:rsidRPr="009D0720">
              <w:rPr>
                <w:sz w:val="26"/>
                <w:szCs w:val="26"/>
              </w:rPr>
              <w:t>ПОЛОЖЕНИЕ МУНИЦИПАЛЬНОГО ОБРАЗОВАНИЯ В СИСТЕМЕ РАССЕЛЕНИЯ ПЕРВОМАЙСКОГО РАЙОНА И ОРЕНБУРГСКОЙ ОБЛАСТИ. МЕЖСЕЛЕННОЕ КУЛЬТУРНО-БЫТОВОЕ ОБСЛУЖИВАНИЕ</w:t>
            </w:r>
          </w:p>
        </w:tc>
        <w:tc>
          <w:tcPr>
            <w:tcW w:w="1383" w:type="dxa"/>
            <w:shd w:val="clear" w:color="auto" w:fill="92CDDC" w:themeFill="accent5" w:themeFillTint="99"/>
          </w:tcPr>
          <w:p w:rsidR="00E30AD0" w:rsidRDefault="00E30AD0" w:rsidP="00EC12A9">
            <w:pPr>
              <w:spacing w:line="240" w:lineRule="auto"/>
              <w:ind w:firstLine="0"/>
              <w:jc w:val="center"/>
              <w:rPr>
                <w:sz w:val="28"/>
                <w:szCs w:val="28"/>
              </w:rPr>
            </w:pPr>
          </w:p>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0</w:t>
            </w:r>
          </w:p>
        </w:tc>
      </w:tr>
      <w:tr w:rsidR="00C16825" w:rsidRPr="00D142CC" w:rsidTr="00426FC5">
        <w:tc>
          <w:tcPr>
            <w:tcW w:w="8187" w:type="dxa"/>
            <w:shd w:val="clear" w:color="auto" w:fill="DAEEF3" w:themeFill="accent5" w:themeFillTint="33"/>
          </w:tcPr>
          <w:p w:rsidR="00C16825" w:rsidRPr="00B659BB" w:rsidRDefault="009D0720" w:rsidP="009D0720">
            <w:pPr>
              <w:spacing w:line="240" w:lineRule="auto"/>
              <w:ind w:left="1134" w:firstLine="0"/>
              <w:jc w:val="left"/>
              <w:rPr>
                <w:sz w:val="28"/>
                <w:szCs w:val="28"/>
              </w:rPr>
            </w:pPr>
            <w:r w:rsidRPr="009D0720">
              <w:rPr>
                <w:sz w:val="28"/>
                <w:szCs w:val="28"/>
              </w:rPr>
              <w:t>3.1. Положение муниципального образования в системе расселения Первомайского района и Оренбургской области</w:t>
            </w:r>
          </w:p>
        </w:tc>
        <w:tc>
          <w:tcPr>
            <w:tcW w:w="1383" w:type="dxa"/>
            <w:shd w:val="clear" w:color="auto" w:fill="DAEEF3" w:themeFill="accent5" w:themeFillTint="33"/>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0</w:t>
            </w:r>
          </w:p>
        </w:tc>
      </w:tr>
      <w:tr w:rsidR="00C16825" w:rsidRPr="00D142CC" w:rsidTr="00426FC5">
        <w:tc>
          <w:tcPr>
            <w:tcW w:w="8187" w:type="dxa"/>
            <w:shd w:val="clear" w:color="auto" w:fill="DAEEF3" w:themeFill="accent5" w:themeFillTint="33"/>
          </w:tcPr>
          <w:p w:rsidR="00C16825" w:rsidRPr="00B659BB" w:rsidRDefault="009D0720" w:rsidP="00EC12A9">
            <w:pPr>
              <w:spacing w:line="240" w:lineRule="auto"/>
              <w:ind w:left="1134" w:firstLine="0"/>
              <w:jc w:val="left"/>
              <w:rPr>
                <w:sz w:val="28"/>
                <w:szCs w:val="28"/>
              </w:rPr>
            </w:pPr>
            <w:r>
              <w:rPr>
                <w:sz w:val="28"/>
                <w:szCs w:val="28"/>
              </w:rPr>
              <w:t>3.2. Межселенное культурно-</w:t>
            </w:r>
            <w:r w:rsidR="00C16825" w:rsidRPr="00B659BB">
              <w:rPr>
                <w:sz w:val="28"/>
                <w:szCs w:val="28"/>
              </w:rPr>
              <w:t>бытовое обслуживание</w:t>
            </w:r>
          </w:p>
        </w:tc>
        <w:tc>
          <w:tcPr>
            <w:tcW w:w="1383" w:type="dxa"/>
            <w:shd w:val="clear" w:color="auto" w:fill="DAEEF3" w:themeFill="accent5" w:themeFillTint="33"/>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1</w:t>
            </w:r>
          </w:p>
        </w:tc>
      </w:tr>
      <w:tr w:rsidR="00C16825" w:rsidRPr="00D142CC" w:rsidTr="00426FC5">
        <w:tc>
          <w:tcPr>
            <w:tcW w:w="8187" w:type="dxa"/>
            <w:shd w:val="clear" w:color="auto" w:fill="92CDDC" w:themeFill="accent5" w:themeFillTint="99"/>
          </w:tcPr>
          <w:p w:rsidR="00C16825" w:rsidRPr="008A1B6B" w:rsidRDefault="00C16825" w:rsidP="00BE4025">
            <w:pPr>
              <w:spacing w:line="240" w:lineRule="auto"/>
              <w:ind w:firstLine="0"/>
              <w:jc w:val="left"/>
              <w:rPr>
                <w:sz w:val="26"/>
                <w:szCs w:val="26"/>
              </w:rPr>
            </w:pPr>
            <w:r w:rsidRPr="008A1B6B">
              <w:rPr>
                <w:sz w:val="26"/>
                <w:szCs w:val="26"/>
              </w:rPr>
              <w:t xml:space="preserve">РАЗДЕЛ 4. НАСЕЛЕНИЕ. ДЕМОГРАФИЧЕСКИЕ И ТРУДОВЫЕ РЕСУРСЫ </w:t>
            </w:r>
            <w:r w:rsidR="00BE4025">
              <w:rPr>
                <w:sz w:val="26"/>
                <w:szCs w:val="26"/>
              </w:rPr>
              <w:t>ПЫЛАЕВСКОГО</w:t>
            </w:r>
            <w:r w:rsidR="00A63E83">
              <w:rPr>
                <w:sz w:val="26"/>
                <w:szCs w:val="26"/>
              </w:rPr>
              <w:t xml:space="preserve"> СЕЛЬСОВЕТА</w:t>
            </w:r>
          </w:p>
        </w:tc>
        <w:tc>
          <w:tcPr>
            <w:tcW w:w="1383" w:type="dxa"/>
            <w:shd w:val="clear" w:color="auto" w:fill="92CDDC" w:themeFill="accent5" w:themeFillTint="99"/>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4</w:t>
            </w:r>
          </w:p>
        </w:tc>
      </w:tr>
      <w:tr w:rsidR="00C16825" w:rsidRPr="00D142CC" w:rsidTr="00426FC5">
        <w:tc>
          <w:tcPr>
            <w:tcW w:w="8187" w:type="dxa"/>
            <w:shd w:val="clear" w:color="auto" w:fill="DAEEF3" w:themeFill="accent5" w:themeFillTint="33"/>
          </w:tcPr>
          <w:p w:rsidR="00C16825" w:rsidRPr="00B659BB" w:rsidRDefault="00C16825" w:rsidP="00EC12A9">
            <w:pPr>
              <w:spacing w:line="240" w:lineRule="auto"/>
              <w:ind w:left="1134" w:firstLine="0"/>
              <w:jc w:val="left"/>
              <w:rPr>
                <w:sz w:val="28"/>
                <w:szCs w:val="28"/>
              </w:rPr>
            </w:pPr>
            <w:r w:rsidRPr="00B659BB">
              <w:rPr>
                <w:sz w:val="28"/>
                <w:szCs w:val="28"/>
              </w:rPr>
              <w:t>4.1. Динамика численности населения</w:t>
            </w:r>
          </w:p>
        </w:tc>
        <w:tc>
          <w:tcPr>
            <w:tcW w:w="1383" w:type="dxa"/>
            <w:shd w:val="clear" w:color="auto" w:fill="DAEEF3" w:themeFill="accent5" w:themeFillTint="33"/>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5</w:t>
            </w:r>
          </w:p>
        </w:tc>
      </w:tr>
      <w:tr w:rsidR="00C16825" w:rsidRPr="00D142CC" w:rsidTr="00426FC5">
        <w:tc>
          <w:tcPr>
            <w:tcW w:w="8187" w:type="dxa"/>
            <w:shd w:val="clear" w:color="auto" w:fill="DAEEF3" w:themeFill="accent5" w:themeFillTint="33"/>
          </w:tcPr>
          <w:p w:rsidR="00C16825" w:rsidRPr="00B659BB" w:rsidRDefault="00C16825" w:rsidP="00EC12A9">
            <w:pPr>
              <w:spacing w:line="240" w:lineRule="auto"/>
              <w:ind w:left="1134" w:firstLine="0"/>
              <w:jc w:val="left"/>
              <w:rPr>
                <w:sz w:val="28"/>
                <w:szCs w:val="28"/>
              </w:rPr>
            </w:pPr>
            <w:r w:rsidRPr="00B659BB">
              <w:rPr>
                <w:sz w:val="28"/>
                <w:szCs w:val="28"/>
              </w:rPr>
              <w:t>4.2. Демографические и миграционные процессы</w:t>
            </w:r>
          </w:p>
        </w:tc>
        <w:tc>
          <w:tcPr>
            <w:tcW w:w="1383" w:type="dxa"/>
            <w:shd w:val="clear" w:color="auto" w:fill="DAEEF3" w:themeFill="accent5" w:themeFillTint="33"/>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5</w:t>
            </w:r>
          </w:p>
        </w:tc>
      </w:tr>
      <w:tr w:rsidR="00C16825" w:rsidRPr="00D142CC" w:rsidTr="00426FC5">
        <w:tc>
          <w:tcPr>
            <w:tcW w:w="8187" w:type="dxa"/>
            <w:shd w:val="clear" w:color="auto" w:fill="DAEEF3" w:themeFill="accent5" w:themeFillTint="33"/>
          </w:tcPr>
          <w:p w:rsidR="00C16825" w:rsidRPr="00B659BB" w:rsidRDefault="00C16825" w:rsidP="00A716FF">
            <w:pPr>
              <w:spacing w:line="240" w:lineRule="auto"/>
              <w:ind w:left="1134" w:firstLine="0"/>
              <w:jc w:val="left"/>
              <w:rPr>
                <w:sz w:val="28"/>
                <w:szCs w:val="28"/>
              </w:rPr>
            </w:pPr>
            <w:r w:rsidRPr="00B659BB">
              <w:rPr>
                <w:sz w:val="28"/>
                <w:szCs w:val="28"/>
              </w:rPr>
              <w:t xml:space="preserve">4.3. </w:t>
            </w:r>
            <w:r w:rsidR="00A716FF" w:rsidRPr="00B659BB">
              <w:rPr>
                <w:sz w:val="28"/>
                <w:szCs w:val="28"/>
              </w:rPr>
              <w:t>Этнический состав населения</w:t>
            </w:r>
          </w:p>
        </w:tc>
        <w:tc>
          <w:tcPr>
            <w:tcW w:w="1383" w:type="dxa"/>
            <w:shd w:val="clear" w:color="auto" w:fill="DAEEF3" w:themeFill="accent5" w:themeFillTint="33"/>
          </w:tcPr>
          <w:p w:rsidR="00C16825" w:rsidRPr="00B659BB" w:rsidRDefault="009D0720" w:rsidP="00426FC5">
            <w:pPr>
              <w:spacing w:line="240" w:lineRule="auto"/>
              <w:ind w:firstLine="0"/>
              <w:jc w:val="center"/>
              <w:rPr>
                <w:sz w:val="28"/>
                <w:szCs w:val="28"/>
              </w:rPr>
            </w:pPr>
            <w:r>
              <w:rPr>
                <w:sz w:val="28"/>
                <w:szCs w:val="28"/>
              </w:rPr>
              <w:t>2</w:t>
            </w:r>
            <w:r w:rsidR="00426FC5">
              <w:rPr>
                <w:sz w:val="28"/>
                <w:szCs w:val="28"/>
              </w:rPr>
              <w:t>7</w:t>
            </w:r>
          </w:p>
        </w:tc>
      </w:tr>
      <w:tr w:rsidR="00426FC5" w:rsidRPr="00D142CC" w:rsidTr="00264F0C">
        <w:tc>
          <w:tcPr>
            <w:tcW w:w="8187" w:type="dxa"/>
            <w:shd w:val="clear" w:color="auto" w:fill="92CDDC" w:themeFill="accent5" w:themeFillTint="99"/>
          </w:tcPr>
          <w:p w:rsidR="00426FC5" w:rsidRPr="00B659BB" w:rsidRDefault="00426FC5" w:rsidP="00EC12A9">
            <w:pPr>
              <w:spacing w:line="240" w:lineRule="auto"/>
              <w:ind w:left="1134" w:firstLine="0"/>
              <w:jc w:val="left"/>
              <w:rPr>
                <w:sz w:val="28"/>
                <w:szCs w:val="28"/>
              </w:rPr>
            </w:pPr>
            <w:r w:rsidRPr="008A1B6B">
              <w:rPr>
                <w:sz w:val="26"/>
                <w:szCs w:val="26"/>
              </w:rPr>
              <w:t>РАЗДЕЛ 5. СОЦИАЛЬНАЯ ИНФРАСТРУКТУРА, БЫТОВОЕ И СОЦИАЛЬНОЕ ОБСЛУЖИВАНИЕ НАСЕЛЕНИЯ</w:t>
            </w:r>
          </w:p>
        </w:tc>
        <w:tc>
          <w:tcPr>
            <w:tcW w:w="1383" w:type="dxa"/>
            <w:shd w:val="clear" w:color="auto" w:fill="92CDDC" w:themeFill="accent5" w:themeFillTint="99"/>
          </w:tcPr>
          <w:p w:rsidR="00426FC5" w:rsidRPr="00B659BB" w:rsidRDefault="00426FC5" w:rsidP="00EC12A9">
            <w:pPr>
              <w:spacing w:line="240" w:lineRule="auto"/>
              <w:ind w:firstLine="0"/>
              <w:jc w:val="center"/>
              <w:rPr>
                <w:sz w:val="28"/>
                <w:szCs w:val="28"/>
              </w:rPr>
            </w:pPr>
            <w:r>
              <w:rPr>
                <w:sz w:val="28"/>
                <w:szCs w:val="28"/>
              </w:rPr>
              <w:t>28</w:t>
            </w:r>
          </w:p>
        </w:tc>
      </w:tr>
      <w:tr w:rsidR="00426FC5" w:rsidRPr="00D142CC" w:rsidTr="00264F0C">
        <w:tc>
          <w:tcPr>
            <w:tcW w:w="8187" w:type="dxa"/>
            <w:shd w:val="clear" w:color="auto" w:fill="DAEEF3" w:themeFill="accent5" w:themeFillTint="33"/>
          </w:tcPr>
          <w:p w:rsidR="00426FC5" w:rsidRPr="00B659BB" w:rsidRDefault="00426FC5" w:rsidP="00862DAC">
            <w:pPr>
              <w:spacing w:line="240" w:lineRule="auto"/>
              <w:ind w:left="1134" w:firstLine="0"/>
              <w:jc w:val="left"/>
              <w:rPr>
                <w:sz w:val="28"/>
                <w:szCs w:val="28"/>
              </w:rPr>
            </w:pPr>
            <w:r w:rsidRPr="00B659BB">
              <w:rPr>
                <w:sz w:val="28"/>
                <w:szCs w:val="28"/>
              </w:rPr>
              <w:t>5.1. Образование</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28</w:t>
            </w:r>
          </w:p>
        </w:tc>
      </w:tr>
      <w:tr w:rsidR="00426FC5" w:rsidRPr="00D142CC" w:rsidTr="00264F0C">
        <w:tc>
          <w:tcPr>
            <w:tcW w:w="8187" w:type="dxa"/>
            <w:shd w:val="clear" w:color="auto" w:fill="DAEEF3" w:themeFill="accent5" w:themeFillTint="33"/>
          </w:tcPr>
          <w:p w:rsidR="00426FC5" w:rsidRPr="008A1B6B" w:rsidRDefault="00426FC5" w:rsidP="00EC12A9">
            <w:pPr>
              <w:spacing w:line="240" w:lineRule="auto"/>
              <w:ind w:firstLine="0"/>
              <w:jc w:val="left"/>
              <w:rPr>
                <w:sz w:val="26"/>
                <w:szCs w:val="26"/>
              </w:rPr>
            </w:pPr>
            <w:r w:rsidRPr="00B659BB">
              <w:rPr>
                <w:sz w:val="28"/>
                <w:szCs w:val="28"/>
              </w:rPr>
              <w:t>5.2. Здравоохранение</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29</w:t>
            </w:r>
          </w:p>
        </w:tc>
      </w:tr>
      <w:tr w:rsidR="00426FC5" w:rsidRPr="00D142CC"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5.3. Культурное обслуживание</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30</w:t>
            </w:r>
          </w:p>
        </w:tc>
      </w:tr>
      <w:tr w:rsidR="00426FC5" w:rsidRPr="00D142CC"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5.4. Физическая культура и спорт</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31</w:t>
            </w:r>
          </w:p>
        </w:tc>
      </w:tr>
      <w:tr w:rsidR="00426FC5" w:rsidRPr="00D142CC"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5.5. Объекты культурного наследия</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31</w:t>
            </w:r>
          </w:p>
        </w:tc>
      </w:tr>
      <w:tr w:rsidR="00426FC5" w:rsidRPr="00B659BB" w:rsidTr="00264F0C">
        <w:tc>
          <w:tcPr>
            <w:tcW w:w="8187" w:type="dxa"/>
            <w:shd w:val="clear" w:color="auto" w:fill="92CDDC" w:themeFill="accent5" w:themeFillTint="99"/>
          </w:tcPr>
          <w:p w:rsidR="00426FC5" w:rsidRPr="00B659BB" w:rsidRDefault="00426FC5" w:rsidP="00EC12A9">
            <w:pPr>
              <w:spacing w:line="240" w:lineRule="auto"/>
              <w:ind w:left="1134" w:firstLine="0"/>
              <w:jc w:val="left"/>
              <w:rPr>
                <w:sz w:val="28"/>
                <w:szCs w:val="28"/>
              </w:rPr>
            </w:pPr>
            <w:r w:rsidRPr="008A1B6B">
              <w:rPr>
                <w:sz w:val="26"/>
                <w:szCs w:val="26"/>
              </w:rPr>
              <w:t xml:space="preserve">РАЗДЕЛ 6.СОВРЕМЕННОЕ СОСТОЯНИЕ РАЗВИТИЯ ЭКОНОМИКИ </w:t>
            </w:r>
            <w:r>
              <w:rPr>
                <w:sz w:val="26"/>
                <w:szCs w:val="26"/>
              </w:rPr>
              <w:t>ПЫЛАЕВСКОГО СЕЛЬСОВЕТА</w:t>
            </w:r>
          </w:p>
        </w:tc>
        <w:tc>
          <w:tcPr>
            <w:tcW w:w="1383" w:type="dxa"/>
            <w:shd w:val="clear" w:color="auto" w:fill="92CDDC" w:themeFill="accent5" w:themeFillTint="99"/>
          </w:tcPr>
          <w:p w:rsidR="00426FC5" w:rsidRPr="00B659BB" w:rsidRDefault="00426FC5" w:rsidP="00426FC5">
            <w:pPr>
              <w:spacing w:line="240" w:lineRule="auto"/>
              <w:ind w:firstLine="0"/>
              <w:jc w:val="center"/>
              <w:rPr>
                <w:sz w:val="28"/>
                <w:szCs w:val="28"/>
              </w:rPr>
            </w:pPr>
            <w:r>
              <w:rPr>
                <w:sz w:val="28"/>
                <w:szCs w:val="28"/>
              </w:rPr>
              <w:t>32</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lastRenderedPageBreak/>
              <w:t xml:space="preserve">6.1. </w:t>
            </w:r>
            <w:r w:rsidRPr="009D0720">
              <w:rPr>
                <w:sz w:val="28"/>
                <w:szCs w:val="28"/>
              </w:rPr>
              <w:t xml:space="preserve">Анализ состояния и перспектив развития экономики </w:t>
            </w:r>
            <w:r>
              <w:rPr>
                <w:sz w:val="28"/>
                <w:szCs w:val="28"/>
              </w:rPr>
              <w:t>Пылаевского</w:t>
            </w:r>
            <w:r w:rsidRPr="009D0720">
              <w:rPr>
                <w:sz w:val="28"/>
                <w:szCs w:val="28"/>
              </w:rPr>
              <w:t xml:space="preserve"> сельсовета</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32</w:t>
            </w:r>
          </w:p>
        </w:tc>
      </w:tr>
      <w:tr w:rsidR="00426FC5" w:rsidRPr="00B659BB" w:rsidTr="00264F0C">
        <w:tc>
          <w:tcPr>
            <w:tcW w:w="8187" w:type="dxa"/>
            <w:shd w:val="clear" w:color="auto" w:fill="DAEEF3" w:themeFill="accent5" w:themeFillTint="33"/>
          </w:tcPr>
          <w:p w:rsidR="00426FC5" w:rsidRPr="008A1B6B" w:rsidRDefault="00426FC5" w:rsidP="00BE4025">
            <w:pPr>
              <w:spacing w:line="240" w:lineRule="auto"/>
              <w:ind w:firstLine="0"/>
              <w:jc w:val="left"/>
              <w:rPr>
                <w:sz w:val="26"/>
                <w:szCs w:val="26"/>
              </w:rPr>
            </w:pPr>
            <w:r>
              <w:rPr>
                <w:sz w:val="28"/>
                <w:szCs w:val="28"/>
              </w:rPr>
              <w:t xml:space="preserve">                  6.2</w:t>
            </w:r>
            <w:r w:rsidRPr="00B659BB">
              <w:rPr>
                <w:sz w:val="28"/>
                <w:szCs w:val="28"/>
              </w:rPr>
              <w:t>. Малое предпринимательство</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34</w:t>
            </w:r>
          </w:p>
        </w:tc>
      </w:tr>
      <w:tr w:rsidR="00426FC5" w:rsidRPr="00B659BB" w:rsidTr="00264F0C">
        <w:trPr>
          <w:trHeight w:val="96"/>
        </w:trPr>
        <w:tc>
          <w:tcPr>
            <w:tcW w:w="8187" w:type="dxa"/>
            <w:shd w:val="clear" w:color="auto" w:fill="92CDDC" w:themeFill="accent5" w:themeFillTint="99"/>
          </w:tcPr>
          <w:p w:rsidR="00426FC5" w:rsidRPr="00B659BB" w:rsidRDefault="00426FC5" w:rsidP="00BE4025">
            <w:pPr>
              <w:spacing w:line="240" w:lineRule="auto"/>
              <w:ind w:left="1134" w:firstLine="0"/>
              <w:jc w:val="left"/>
              <w:rPr>
                <w:sz w:val="28"/>
                <w:szCs w:val="28"/>
              </w:rPr>
            </w:pPr>
            <w:r w:rsidRPr="008A1B6B">
              <w:rPr>
                <w:sz w:val="26"/>
                <w:szCs w:val="26"/>
              </w:rPr>
              <w:t>РАЗДЕЛ 7. СОВРЕМЕННАЯ АРХИТЕКТУРНО-ПЛАНИРОВОЧНАЯ ОРГАНИЗАЦИЯ ТЕРРИТОРИИ</w:t>
            </w:r>
          </w:p>
        </w:tc>
        <w:tc>
          <w:tcPr>
            <w:tcW w:w="1383" w:type="dxa"/>
            <w:shd w:val="clear" w:color="auto" w:fill="92CDDC" w:themeFill="accent5" w:themeFillTint="99"/>
          </w:tcPr>
          <w:p w:rsidR="00426FC5" w:rsidRPr="00B659BB" w:rsidRDefault="00426FC5" w:rsidP="00EC12A9">
            <w:pPr>
              <w:spacing w:line="240" w:lineRule="auto"/>
              <w:ind w:firstLine="0"/>
              <w:jc w:val="center"/>
              <w:rPr>
                <w:sz w:val="28"/>
                <w:szCs w:val="28"/>
              </w:rPr>
            </w:pPr>
            <w:r>
              <w:rPr>
                <w:sz w:val="28"/>
                <w:szCs w:val="28"/>
              </w:rPr>
              <w:t>35</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7.1. Функциональное зонирование территории</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35</w:t>
            </w:r>
          </w:p>
        </w:tc>
      </w:tr>
      <w:tr w:rsidR="00426FC5" w:rsidRPr="00B659BB" w:rsidTr="00264F0C">
        <w:tc>
          <w:tcPr>
            <w:tcW w:w="8187" w:type="dxa"/>
            <w:shd w:val="clear" w:color="auto" w:fill="DAEEF3" w:themeFill="accent5" w:themeFillTint="33"/>
          </w:tcPr>
          <w:p w:rsidR="00426FC5" w:rsidRPr="008A1B6B" w:rsidRDefault="00426FC5" w:rsidP="00EC12A9">
            <w:pPr>
              <w:spacing w:line="240" w:lineRule="auto"/>
              <w:ind w:firstLine="0"/>
              <w:jc w:val="left"/>
              <w:rPr>
                <w:sz w:val="26"/>
                <w:szCs w:val="26"/>
              </w:rPr>
            </w:pPr>
            <w:r w:rsidRPr="00B659BB">
              <w:rPr>
                <w:sz w:val="28"/>
                <w:szCs w:val="28"/>
              </w:rPr>
              <w:t>7.2. Пл</w:t>
            </w:r>
            <w:r>
              <w:rPr>
                <w:sz w:val="28"/>
                <w:szCs w:val="28"/>
              </w:rPr>
              <w:t>анировочная организация поселка Пылаевский</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37</w:t>
            </w:r>
          </w:p>
        </w:tc>
      </w:tr>
      <w:tr w:rsidR="00426FC5" w:rsidRPr="00B659BB" w:rsidTr="00264F0C">
        <w:tc>
          <w:tcPr>
            <w:tcW w:w="8187" w:type="dxa"/>
            <w:shd w:val="clear" w:color="auto" w:fill="DAEEF3" w:themeFill="accent5" w:themeFillTint="33"/>
          </w:tcPr>
          <w:p w:rsidR="00426FC5" w:rsidRPr="00B659BB" w:rsidRDefault="00426FC5" w:rsidP="00A716FF">
            <w:pPr>
              <w:spacing w:line="240" w:lineRule="auto"/>
              <w:ind w:left="1134" w:firstLine="0"/>
              <w:jc w:val="left"/>
              <w:rPr>
                <w:sz w:val="28"/>
                <w:szCs w:val="28"/>
              </w:rPr>
            </w:pPr>
            <w:r w:rsidRPr="00B659BB">
              <w:rPr>
                <w:sz w:val="28"/>
                <w:szCs w:val="28"/>
              </w:rPr>
              <w:t xml:space="preserve">7.3. Жилищный фонд </w:t>
            </w:r>
            <w:r>
              <w:rPr>
                <w:sz w:val="28"/>
                <w:szCs w:val="28"/>
              </w:rPr>
              <w:t>Пылаевского сельсовета</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37</w:t>
            </w:r>
          </w:p>
        </w:tc>
      </w:tr>
      <w:tr w:rsidR="00426FC5" w:rsidRPr="00B659BB" w:rsidTr="00264F0C">
        <w:tc>
          <w:tcPr>
            <w:tcW w:w="8187" w:type="dxa"/>
            <w:shd w:val="clear" w:color="auto" w:fill="DAEEF3" w:themeFill="accent5" w:themeFillTint="33"/>
          </w:tcPr>
          <w:p w:rsidR="00426FC5" w:rsidRPr="00B659BB" w:rsidRDefault="00426FC5" w:rsidP="00BE4025">
            <w:pPr>
              <w:spacing w:line="240" w:lineRule="auto"/>
              <w:ind w:left="1134" w:firstLine="0"/>
              <w:jc w:val="left"/>
              <w:rPr>
                <w:sz w:val="28"/>
                <w:szCs w:val="28"/>
              </w:rPr>
            </w:pPr>
            <w:r w:rsidRPr="00B659BB">
              <w:rPr>
                <w:sz w:val="28"/>
                <w:szCs w:val="28"/>
              </w:rPr>
              <w:t>7.4. Транспортная инфраструктура</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38</w:t>
            </w:r>
          </w:p>
        </w:tc>
      </w:tr>
      <w:tr w:rsidR="00426FC5" w:rsidRPr="00B659BB" w:rsidTr="00264F0C">
        <w:tc>
          <w:tcPr>
            <w:tcW w:w="8187" w:type="dxa"/>
            <w:shd w:val="clear" w:color="auto" w:fill="DAEEF3" w:themeFill="accent5" w:themeFillTint="33"/>
          </w:tcPr>
          <w:p w:rsidR="00426FC5" w:rsidRPr="00B659BB" w:rsidRDefault="00426FC5" w:rsidP="00C92C43">
            <w:pPr>
              <w:spacing w:line="240" w:lineRule="auto"/>
              <w:ind w:left="1134" w:firstLine="0"/>
              <w:jc w:val="left"/>
              <w:rPr>
                <w:sz w:val="28"/>
                <w:szCs w:val="28"/>
              </w:rPr>
            </w:pPr>
            <w:r w:rsidRPr="00B659BB">
              <w:rPr>
                <w:sz w:val="28"/>
                <w:szCs w:val="28"/>
              </w:rPr>
              <w:t>7.5. Инженерная инфраструктура</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40</w:t>
            </w:r>
          </w:p>
        </w:tc>
      </w:tr>
      <w:tr w:rsidR="00426FC5" w:rsidRPr="00B659BB" w:rsidTr="00264F0C">
        <w:tc>
          <w:tcPr>
            <w:tcW w:w="8187" w:type="dxa"/>
            <w:shd w:val="clear" w:color="auto" w:fill="92CDDC" w:themeFill="accent5" w:themeFillTint="99"/>
          </w:tcPr>
          <w:p w:rsidR="00426FC5" w:rsidRPr="00B659BB" w:rsidRDefault="00426FC5" w:rsidP="00EC12A9">
            <w:pPr>
              <w:spacing w:line="240" w:lineRule="auto"/>
              <w:ind w:left="1134" w:firstLine="0"/>
              <w:jc w:val="left"/>
              <w:rPr>
                <w:sz w:val="28"/>
                <w:szCs w:val="28"/>
              </w:rPr>
            </w:pPr>
            <w:r w:rsidRPr="008A1B6B">
              <w:rPr>
                <w:sz w:val="26"/>
                <w:szCs w:val="26"/>
              </w:rPr>
              <w:t xml:space="preserve">РАЗДЕЛ 8. СОСТОЯНИЕ ОКРУЖАЮЩЕЙ СРЕДЫ ТЕРРИТОРИИ </w:t>
            </w:r>
            <w:r>
              <w:rPr>
                <w:sz w:val="26"/>
                <w:szCs w:val="26"/>
              </w:rPr>
              <w:t>ПЫЛАЕВСКОГО СЕЛЬСОВЕТА</w:t>
            </w:r>
            <w:r w:rsidRPr="008A1B6B">
              <w:rPr>
                <w:sz w:val="26"/>
                <w:szCs w:val="26"/>
              </w:rPr>
              <w:t>. ОБЪЕКТЫ СПЕЦИАЛЬНОГО ПОЛЬЗОВАНИЯ. ООПТ</w:t>
            </w:r>
          </w:p>
        </w:tc>
        <w:tc>
          <w:tcPr>
            <w:tcW w:w="1383" w:type="dxa"/>
            <w:shd w:val="clear" w:color="auto" w:fill="92CDDC" w:themeFill="accent5" w:themeFillTint="99"/>
          </w:tcPr>
          <w:p w:rsidR="00426FC5" w:rsidRDefault="00426FC5" w:rsidP="00EC12A9">
            <w:pPr>
              <w:spacing w:line="240" w:lineRule="auto"/>
              <w:ind w:firstLine="0"/>
              <w:jc w:val="center"/>
              <w:rPr>
                <w:sz w:val="28"/>
                <w:szCs w:val="28"/>
              </w:rPr>
            </w:pPr>
          </w:p>
          <w:p w:rsidR="00426FC5" w:rsidRPr="00B659BB" w:rsidRDefault="00426FC5" w:rsidP="00426FC5">
            <w:pPr>
              <w:spacing w:line="240" w:lineRule="auto"/>
              <w:ind w:firstLine="0"/>
              <w:jc w:val="center"/>
              <w:rPr>
                <w:sz w:val="28"/>
                <w:szCs w:val="28"/>
              </w:rPr>
            </w:pPr>
            <w:r>
              <w:rPr>
                <w:sz w:val="28"/>
                <w:szCs w:val="28"/>
              </w:rPr>
              <w:t>44</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8.1. Общий анализ экологического состояния и особенностей территории</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44</w:t>
            </w:r>
          </w:p>
        </w:tc>
      </w:tr>
      <w:tr w:rsidR="00426FC5" w:rsidRPr="00B659BB" w:rsidTr="00264F0C">
        <w:tc>
          <w:tcPr>
            <w:tcW w:w="8187" w:type="dxa"/>
            <w:shd w:val="clear" w:color="auto" w:fill="DAEEF3" w:themeFill="accent5" w:themeFillTint="33"/>
          </w:tcPr>
          <w:p w:rsidR="00426FC5" w:rsidRPr="008A1B6B" w:rsidRDefault="00426FC5" w:rsidP="009306BC">
            <w:pPr>
              <w:spacing w:line="240" w:lineRule="auto"/>
              <w:ind w:firstLine="0"/>
              <w:jc w:val="left"/>
              <w:rPr>
                <w:sz w:val="26"/>
                <w:szCs w:val="26"/>
              </w:rPr>
            </w:pPr>
            <w:r w:rsidRPr="00B659BB">
              <w:rPr>
                <w:sz w:val="28"/>
                <w:szCs w:val="28"/>
              </w:rPr>
              <w:t>8.2. Оценка состояния атмосферного воздуха</w:t>
            </w:r>
          </w:p>
        </w:tc>
        <w:tc>
          <w:tcPr>
            <w:tcW w:w="1383" w:type="dxa"/>
            <w:shd w:val="clear" w:color="auto" w:fill="DAEEF3" w:themeFill="accent5" w:themeFillTint="33"/>
          </w:tcPr>
          <w:p w:rsidR="00426FC5" w:rsidRPr="00B659BB" w:rsidRDefault="00426FC5" w:rsidP="00426FC5">
            <w:pPr>
              <w:spacing w:line="240" w:lineRule="auto"/>
              <w:ind w:firstLine="0"/>
              <w:jc w:val="center"/>
              <w:rPr>
                <w:sz w:val="28"/>
                <w:szCs w:val="28"/>
              </w:rPr>
            </w:pPr>
            <w:r>
              <w:rPr>
                <w:sz w:val="28"/>
                <w:szCs w:val="28"/>
              </w:rPr>
              <w:t>44</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8.3. Оценка состояния поверхностных вод</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46</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8.4. Отходы производства и потребления</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46</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8.5. Захоронение биологических отходов</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47</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8.6. Оценка размещения и использования коммунальных объектов специального пользования</w:t>
            </w: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r>
              <w:rPr>
                <w:sz w:val="28"/>
                <w:szCs w:val="28"/>
              </w:rPr>
              <w:t>48</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8.7. Особо охраняемые природные территории</w:t>
            </w:r>
          </w:p>
        </w:tc>
        <w:tc>
          <w:tcPr>
            <w:tcW w:w="1383" w:type="dxa"/>
            <w:shd w:val="clear" w:color="auto" w:fill="DAEEF3" w:themeFill="accent5" w:themeFillTint="33"/>
          </w:tcPr>
          <w:p w:rsidR="00426FC5" w:rsidRPr="00B659BB" w:rsidRDefault="00426FC5" w:rsidP="009D0720">
            <w:pPr>
              <w:spacing w:line="240" w:lineRule="auto"/>
              <w:ind w:firstLine="0"/>
              <w:jc w:val="center"/>
              <w:rPr>
                <w:sz w:val="28"/>
                <w:szCs w:val="28"/>
              </w:rPr>
            </w:pPr>
            <w:r>
              <w:rPr>
                <w:sz w:val="28"/>
                <w:szCs w:val="28"/>
              </w:rPr>
              <w:t>48</w:t>
            </w:r>
          </w:p>
        </w:tc>
      </w:tr>
      <w:tr w:rsidR="00426FC5" w:rsidRPr="00B659BB" w:rsidTr="00264F0C">
        <w:tc>
          <w:tcPr>
            <w:tcW w:w="8187" w:type="dxa"/>
            <w:shd w:val="clear" w:color="auto" w:fill="92CDDC" w:themeFill="accent5" w:themeFillTint="99"/>
          </w:tcPr>
          <w:p w:rsidR="00426FC5" w:rsidRPr="00B659BB" w:rsidRDefault="00426FC5" w:rsidP="00EC12A9">
            <w:pPr>
              <w:spacing w:line="240" w:lineRule="auto"/>
              <w:ind w:left="1134" w:firstLine="0"/>
              <w:jc w:val="left"/>
              <w:rPr>
                <w:sz w:val="28"/>
                <w:szCs w:val="28"/>
              </w:rPr>
            </w:pPr>
            <w:r w:rsidRPr="008A1B6B">
              <w:rPr>
                <w:b/>
                <w:sz w:val="28"/>
                <w:szCs w:val="28"/>
              </w:rPr>
              <w:t xml:space="preserve">ГЛАВА </w:t>
            </w:r>
            <w:r w:rsidRPr="008A1B6B">
              <w:rPr>
                <w:b/>
                <w:sz w:val="28"/>
                <w:szCs w:val="28"/>
                <w:lang w:val="en-US"/>
              </w:rPr>
              <w:t>II</w:t>
            </w:r>
            <w:r w:rsidRPr="008A1B6B">
              <w:rPr>
                <w:b/>
                <w:sz w:val="28"/>
                <w:szCs w:val="28"/>
              </w:rPr>
              <w:t xml:space="preserve">. АНАЛИЗ СУЩЕСТВУЮЩИХ ОГРАНИЧЕНИЙ ГРАДОСТРОИТЕЛЬСНОГО РАЗВИТИЯ </w:t>
            </w:r>
            <w:r>
              <w:rPr>
                <w:b/>
                <w:sz w:val="28"/>
                <w:szCs w:val="28"/>
              </w:rPr>
              <w:t>ПЫЛАЕВСКОГО СЕЛЬСОВЕТА</w:t>
            </w:r>
          </w:p>
        </w:tc>
        <w:tc>
          <w:tcPr>
            <w:tcW w:w="1383" w:type="dxa"/>
            <w:shd w:val="clear" w:color="auto" w:fill="92CDDC" w:themeFill="accent5" w:themeFillTint="99"/>
          </w:tcPr>
          <w:p w:rsidR="00426FC5" w:rsidRPr="00B659BB" w:rsidRDefault="00426FC5" w:rsidP="00EC12A9">
            <w:pPr>
              <w:spacing w:line="240" w:lineRule="auto"/>
              <w:ind w:firstLine="0"/>
              <w:jc w:val="center"/>
              <w:rPr>
                <w:sz w:val="28"/>
                <w:szCs w:val="28"/>
              </w:rPr>
            </w:pPr>
            <w:r>
              <w:rPr>
                <w:b/>
                <w:sz w:val="28"/>
                <w:szCs w:val="28"/>
              </w:rPr>
              <w:t>49</w:t>
            </w:r>
          </w:p>
        </w:tc>
      </w:tr>
      <w:tr w:rsidR="00426FC5" w:rsidRPr="00B659BB" w:rsidTr="00264F0C">
        <w:tc>
          <w:tcPr>
            <w:tcW w:w="8187" w:type="dxa"/>
            <w:shd w:val="clear" w:color="auto" w:fill="92CDDC" w:themeFill="accent5" w:themeFillTint="99"/>
          </w:tcPr>
          <w:p w:rsidR="00426FC5" w:rsidRPr="00B659BB" w:rsidRDefault="00426FC5" w:rsidP="00EC12A9">
            <w:pPr>
              <w:spacing w:line="240" w:lineRule="auto"/>
              <w:ind w:left="1134" w:firstLine="0"/>
              <w:jc w:val="left"/>
              <w:rPr>
                <w:sz w:val="28"/>
                <w:szCs w:val="28"/>
              </w:rPr>
            </w:pPr>
            <w:r w:rsidRPr="008A1B6B">
              <w:rPr>
                <w:sz w:val="26"/>
                <w:szCs w:val="26"/>
              </w:rPr>
              <w:t>РАЗДЕЛ 9. ГРАДОСТРОИТЕЛЬНЫЕ ОГРАНИЧЕНИЯ И ОСОБЫЕ УСЛОВИЯ ИСПОЛЬЗОВАНИЯ ТЕРРИТОРИИ</w:t>
            </w:r>
          </w:p>
        </w:tc>
        <w:tc>
          <w:tcPr>
            <w:tcW w:w="1383" w:type="dxa"/>
            <w:shd w:val="clear" w:color="auto" w:fill="92CDDC" w:themeFill="accent5" w:themeFillTint="99"/>
          </w:tcPr>
          <w:p w:rsidR="00426FC5" w:rsidRPr="00B659BB" w:rsidRDefault="00426FC5" w:rsidP="00426FC5">
            <w:pPr>
              <w:spacing w:line="240" w:lineRule="auto"/>
              <w:ind w:firstLine="0"/>
              <w:jc w:val="center"/>
              <w:rPr>
                <w:sz w:val="28"/>
                <w:szCs w:val="28"/>
              </w:rPr>
            </w:pPr>
            <w:r>
              <w:rPr>
                <w:sz w:val="28"/>
                <w:szCs w:val="28"/>
              </w:rPr>
              <w:t>50</w:t>
            </w:r>
          </w:p>
        </w:tc>
      </w:tr>
      <w:tr w:rsidR="00426FC5" w:rsidRPr="00B659BB" w:rsidTr="00264F0C">
        <w:tc>
          <w:tcPr>
            <w:tcW w:w="8187" w:type="dxa"/>
            <w:shd w:val="clear" w:color="auto" w:fill="92CDDC" w:themeFill="accent5" w:themeFillTint="99"/>
          </w:tcPr>
          <w:p w:rsidR="00426FC5" w:rsidRPr="008A1B6B" w:rsidRDefault="00426FC5" w:rsidP="009306BC">
            <w:pPr>
              <w:spacing w:line="240" w:lineRule="auto"/>
              <w:ind w:firstLine="0"/>
              <w:jc w:val="left"/>
              <w:rPr>
                <w:b/>
                <w:sz w:val="28"/>
                <w:szCs w:val="28"/>
              </w:rPr>
            </w:pPr>
            <w:r w:rsidRPr="008A1B6B">
              <w:rPr>
                <w:sz w:val="26"/>
                <w:szCs w:val="26"/>
              </w:rPr>
              <w:t>РАЗДЕЛ 10. ОСНОВНЫЕ ФАКТОРЫ РИСКА ВОЗНИКНОВЕНИЯ ЧРЕЗВЫЧАЙНЫХ СИТУАЦИЙ ПРИРОДНОГО И ТЕХНОГЕННОГО ХАРАКТЕРА. ТРЕБОВАНИЯ ПОЖАРНОЙ БЕЗОПАСНОСТИ.</w:t>
            </w:r>
          </w:p>
        </w:tc>
        <w:tc>
          <w:tcPr>
            <w:tcW w:w="1383" w:type="dxa"/>
            <w:shd w:val="clear" w:color="auto" w:fill="92CDDC" w:themeFill="accent5" w:themeFillTint="99"/>
          </w:tcPr>
          <w:p w:rsidR="00426FC5" w:rsidRDefault="00426FC5" w:rsidP="00EC12A9">
            <w:pPr>
              <w:spacing w:line="240" w:lineRule="auto"/>
              <w:ind w:firstLine="0"/>
              <w:jc w:val="center"/>
              <w:rPr>
                <w:sz w:val="28"/>
                <w:szCs w:val="28"/>
              </w:rPr>
            </w:pPr>
          </w:p>
          <w:p w:rsidR="00426FC5" w:rsidRPr="008A1B6B" w:rsidRDefault="00BC19AF" w:rsidP="00EC12A9">
            <w:pPr>
              <w:spacing w:line="240" w:lineRule="auto"/>
              <w:ind w:firstLine="0"/>
              <w:jc w:val="center"/>
              <w:rPr>
                <w:b/>
                <w:sz w:val="28"/>
                <w:szCs w:val="28"/>
              </w:rPr>
            </w:pPr>
            <w:r>
              <w:rPr>
                <w:sz w:val="28"/>
                <w:szCs w:val="28"/>
              </w:rPr>
              <w:t>59</w:t>
            </w:r>
          </w:p>
        </w:tc>
      </w:tr>
      <w:tr w:rsidR="00426FC5" w:rsidRPr="00B659BB" w:rsidTr="00264F0C">
        <w:tc>
          <w:tcPr>
            <w:tcW w:w="8187" w:type="dxa"/>
            <w:shd w:val="clear" w:color="auto" w:fill="DAEEF3" w:themeFill="accent5" w:themeFillTint="33"/>
          </w:tcPr>
          <w:p w:rsidR="00426FC5" w:rsidRPr="008A1B6B" w:rsidRDefault="00426FC5" w:rsidP="00EC12A9">
            <w:pPr>
              <w:spacing w:line="240" w:lineRule="auto"/>
              <w:ind w:firstLine="0"/>
              <w:jc w:val="left"/>
              <w:rPr>
                <w:sz w:val="26"/>
                <w:szCs w:val="26"/>
              </w:rPr>
            </w:pPr>
            <w:r w:rsidRPr="00B659BB">
              <w:rPr>
                <w:sz w:val="28"/>
                <w:szCs w:val="28"/>
              </w:rPr>
              <w:t>10.1. Чрезвычайные ситуации природного характера</w:t>
            </w:r>
          </w:p>
        </w:tc>
        <w:tc>
          <w:tcPr>
            <w:tcW w:w="1383" w:type="dxa"/>
            <w:shd w:val="clear" w:color="auto" w:fill="DAEEF3" w:themeFill="accent5" w:themeFillTint="33"/>
          </w:tcPr>
          <w:p w:rsidR="00426FC5" w:rsidRPr="00B659BB" w:rsidRDefault="00BC19AF" w:rsidP="00EC12A9">
            <w:pPr>
              <w:spacing w:line="240" w:lineRule="auto"/>
              <w:ind w:firstLine="0"/>
              <w:jc w:val="center"/>
              <w:rPr>
                <w:sz w:val="28"/>
                <w:szCs w:val="28"/>
              </w:rPr>
            </w:pPr>
            <w:r>
              <w:rPr>
                <w:sz w:val="28"/>
                <w:szCs w:val="28"/>
              </w:rPr>
              <w:t>59</w:t>
            </w:r>
          </w:p>
        </w:tc>
      </w:tr>
      <w:tr w:rsidR="00426FC5" w:rsidRPr="00B659BB" w:rsidTr="00264F0C">
        <w:tc>
          <w:tcPr>
            <w:tcW w:w="8187" w:type="dxa"/>
            <w:shd w:val="clear" w:color="auto" w:fill="DAEEF3" w:themeFill="accent5" w:themeFillTint="33"/>
          </w:tcPr>
          <w:p w:rsidR="00426FC5" w:rsidRPr="008A1B6B" w:rsidRDefault="00426FC5" w:rsidP="00B659BB">
            <w:pPr>
              <w:spacing w:line="240" w:lineRule="auto"/>
              <w:ind w:firstLine="0"/>
              <w:jc w:val="left"/>
              <w:rPr>
                <w:sz w:val="26"/>
                <w:szCs w:val="26"/>
              </w:rPr>
            </w:pPr>
            <w:r w:rsidRPr="00B659BB">
              <w:rPr>
                <w:sz w:val="28"/>
                <w:szCs w:val="28"/>
              </w:rPr>
              <w:t>10.2. Чрезвычайные ситуации биолого-социального характера</w:t>
            </w:r>
          </w:p>
        </w:tc>
        <w:tc>
          <w:tcPr>
            <w:tcW w:w="1383" w:type="dxa"/>
            <w:shd w:val="clear" w:color="auto" w:fill="DAEEF3" w:themeFill="accent5" w:themeFillTint="33"/>
          </w:tcPr>
          <w:p w:rsidR="00426FC5" w:rsidRPr="00B659BB" w:rsidRDefault="00426FC5" w:rsidP="00BC19AF">
            <w:pPr>
              <w:spacing w:line="240" w:lineRule="auto"/>
              <w:ind w:firstLine="0"/>
              <w:jc w:val="center"/>
              <w:rPr>
                <w:sz w:val="28"/>
                <w:szCs w:val="28"/>
              </w:rPr>
            </w:pPr>
            <w:r>
              <w:rPr>
                <w:sz w:val="28"/>
                <w:szCs w:val="28"/>
              </w:rPr>
              <w:t>6</w:t>
            </w:r>
            <w:r w:rsidR="00BC19AF">
              <w:rPr>
                <w:sz w:val="28"/>
                <w:szCs w:val="28"/>
              </w:rPr>
              <w:t>0</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r w:rsidRPr="00B659BB">
              <w:rPr>
                <w:sz w:val="28"/>
                <w:szCs w:val="28"/>
              </w:rPr>
              <w:t>10.3. Чрезвычайные ситуации техногенного происхождения</w:t>
            </w:r>
          </w:p>
        </w:tc>
        <w:tc>
          <w:tcPr>
            <w:tcW w:w="1383" w:type="dxa"/>
            <w:shd w:val="clear" w:color="auto" w:fill="DAEEF3" w:themeFill="accent5" w:themeFillTint="33"/>
          </w:tcPr>
          <w:p w:rsidR="00426FC5" w:rsidRPr="00B659BB" w:rsidRDefault="00426FC5" w:rsidP="00BC19AF">
            <w:pPr>
              <w:spacing w:line="240" w:lineRule="auto"/>
              <w:ind w:firstLine="0"/>
              <w:jc w:val="center"/>
              <w:rPr>
                <w:sz w:val="28"/>
                <w:szCs w:val="28"/>
              </w:rPr>
            </w:pPr>
            <w:r>
              <w:rPr>
                <w:sz w:val="28"/>
                <w:szCs w:val="28"/>
              </w:rPr>
              <w:t>6</w:t>
            </w:r>
            <w:r w:rsidR="00BC19AF">
              <w:rPr>
                <w:sz w:val="28"/>
                <w:szCs w:val="28"/>
              </w:rPr>
              <w:t>1</w:t>
            </w:r>
          </w:p>
        </w:tc>
      </w:tr>
      <w:tr w:rsidR="00426FC5" w:rsidRPr="00B659BB"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p>
        </w:tc>
        <w:tc>
          <w:tcPr>
            <w:tcW w:w="1383" w:type="dxa"/>
            <w:shd w:val="clear" w:color="auto" w:fill="DAEEF3" w:themeFill="accent5" w:themeFillTint="33"/>
          </w:tcPr>
          <w:p w:rsidR="00426FC5" w:rsidRPr="00B659BB" w:rsidRDefault="00426FC5" w:rsidP="00EC12A9">
            <w:pPr>
              <w:spacing w:line="240" w:lineRule="auto"/>
              <w:ind w:firstLine="0"/>
              <w:jc w:val="center"/>
              <w:rPr>
                <w:sz w:val="28"/>
                <w:szCs w:val="28"/>
              </w:rPr>
            </w:pPr>
          </w:p>
        </w:tc>
      </w:tr>
      <w:tr w:rsidR="00426FC5" w:rsidRPr="008E770D" w:rsidTr="00264F0C">
        <w:tc>
          <w:tcPr>
            <w:tcW w:w="8187" w:type="dxa"/>
            <w:shd w:val="clear" w:color="auto" w:fill="DAEEF3" w:themeFill="accent5" w:themeFillTint="33"/>
          </w:tcPr>
          <w:p w:rsidR="00426FC5" w:rsidRPr="00B659BB" w:rsidRDefault="00426FC5" w:rsidP="00EC12A9">
            <w:pPr>
              <w:spacing w:line="240" w:lineRule="auto"/>
              <w:ind w:left="1134" w:firstLine="0"/>
              <w:jc w:val="left"/>
              <w:rPr>
                <w:sz w:val="28"/>
                <w:szCs w:val="28"/>
              </w:rPr>
            </w:pPr>
          </w:p>
        </w:tc>
        <w:tc>
          <w:tcPr>
            <w:tcW w:w="1383" w:type="dxa"/>
            <w:shd w:val="clear" w:color="auto" w:fill="DAEEF3" w:themeFill="accent5" w:themeFillTint="33"/>
          </w:tcPr>
          <w:p w:rsidR="00426FC5" w:rsidRPr="008E770D" w:rsidRDefault="00426FC5" w:rsidP="00831CE5">
            <w:pPr>
              <w:spacing w:line="240" w:lineRule="auto"/>
              <w:ind w:firstLine="0"/>
              <w:jc w:val="center"/>
              <w:rPr>
                <w:sz w:val="28"/>
                <w:szCs w:val="28"/>
              </w:rPr>
            </w:pPr>
          </w:p>
        </w:tc>
      </w:tr>
    </w:tbl>
    <w:p w:rsidR="00366504" w:rsidRDefault="00366504">
      <w:pPr>
        <w:spacing w:after="200" w:line="276" w:lineRule="auto"/>
        <w:ind w:firstLine="0"/>
        <w:jc w:val="left"/>
        <w:rPr>
          <w:b/>
          <w:sz w:val="40"/>
          <w:szCs w:val="40"/>
        </w:rPr>
      </w:pPr>
      <w:r>
        <w:rPr>
          <w:b/>
          <w:sz w:val="40"/>
          <w:szCs w:val="40"/>
        </w:rPr>
        <w:br w:type="page"/>
      </w: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rsidP="004A08B2">
      <w:pPr>
        <w:spacing w:after="200" w:line="276" w:lineRule="auto"/>
        <w:ind w:firstLine="0"/>
        <w:jc w:val="left"/>
        <w:rPr>
          <w:b/>
          <w:color w:val="4F6228"/>
          <w:sz w:val="48"/>
          <w:szCs w:val="48"/>
        </w:rPr>
      </w:pPr>
    </w:p>
    <w:p w:rsidR="004A08B2" w:rsidRDefault="004A08B2" w:rsidP="004A08B2">
      <w:pPr>
        <w:spacing w:after="200" w:line="276" w:lineRule="auto"/>
        <w:ind w:firstLine="0"/>
        <w:jc w:val="left"/>
        <w:rPr>
          <w:b/>
          <w:color w:val="4F6228"/>
          <w:sz w:val="48"/>
          <w:szCs w:val="48"/>
        </w:rPr>
      </w:pPr>
    </w:p>
    <w:p w:rsidR="004A08B2" w:rsidRPr="002A11FA" w:rsidRDefault="004A08B2" w:rsidP="004A08B2">
      <w:pPr>
        <w:spacing w:after="200" w:line="276" w:lineRule="auto"/>
        <w:ind w:firstLine="0"/>
        <w:jc w:val="left"/>
        <w:rPr>
          <w:color w:val="17365D" w:themeColor="text2" w:themeShade="BF"/>
        </w:rPr>
      </w:pPr>
      <w:r w:rsidRPr="002A11FA">
        <w:rPr>
          <w:b/>
          <w:color w:val="17365D" w:themeColor="text2" w:themeShade="BF"/>
          <w:sz w:val="48"/>
          <w:szCs w:val="48"/>
        </w:rPr>
        <w:t xml:space="preserve">ГЛАВА </w:t>
      </w:r>
      <w:r w:rsidRPr="002A11FA">
        <w:rPr>
          <w:b/>
          <w:color w:val="17365D" w:themeColor="text2" w:themeShade="BF"/>
          <w:sz w:val="48"/>
          <w:szCs w:val="48"/>
          <w:lang w:val="en-US"/>
        </w:rPr>
        <w:t>I</w:t>
      </w:r>
    </w:p>
    <w:p w:rsidR="004A08B2" w:rsidRPr="002A11FA" w:rsidRDefault="004A08B2">
      <w:pPr>
        <w:spacing w:after="200" w:line="276" w:lineRule="auto"/>
        <w:ind w:firstLine="0"/>
        <w:jc w:val="left"/>
        <w:rPr>
          <w:color w:val="17365D" w:themeColor="text2" w:themeShade="BF"/>
          <w:sz w:val="48"/>
          <w:szCs w:val="48"/>
        </w:rPr>
      </w:pPr>
    </w:p>
    <w:p w:rsidR="004A08B2" w:rsidRPr="002A11FA" w:rsidRDefault="004A08B2">
      <w:pPr>
        <w:spacing w:after="200" w:line="276" w:lineRule="auto"/>
        <w:ind w:firstLine="0"/>
        <w:jc w:val="left"/>
        <w:rPr>
          <w:color w:val="17365D" w:themeColor="text2" w:themeShade="BF"/>
        </w:rPr>
      </w:pPr>
      <w:r w:rsidRPr="002A11FA">
        <w:rPr>
          <w:b/>
          <w:color w:val="17365D" w:themeColor="text2" w:themeShade="BF"/>
          <w:sz w:val="48"/>
          <w:szCs w:val="48"/>
        </w:rPr>
        <w:t>АНАЛИЗ СОВРЕМЕННОГО ИСПОЛЬЗОВАНИЯ ТЕРРИТОРИИ</w:t>
      </w:r>
      <w:r w:rsidR="009306BC">
        <w:rPr>
          <w:b/>
          <w:color w:val="17365D" w:themeColor="text2" w:themeShade="BF"/>
          <w:sz w:val="48"/>
          <w:szCs w:val="48"/>
        </w:rPr>
        <w:t>ПЫЛАЕВСКОГО</w:t>
      </w:r>
      <w:r w:rsidR="002A11FA">
        <w:rPr>
          <w:b/>
          <w:color w:val="17365D" w:themeColor="text2" w:themeShade="BF"/>
          <w:sz w:val="48"/>
          <w:szCs w:val="48"/>
        </w:rPr>
        <w:t xml:space="preserve"> СЕЛЬСОВЕТА</w:t>
      </w: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p>
    <w:p w:rsidR="004A08B2" w:rsidRDefault="004A08B2">
      <w:pPr>
        <w:spacing w:after="200" w:line="276" w:lineRule="auto"/>
        <w:ind w:firstLine="0"/>
        <w:jc w:val="left"/>
      </w:pPr>
      <w:r>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92D050"/>
        <w:tblLook w:val="04A0"/>
      </w:tblPr>
      <w:tblGrid>
        <w:gridCol w:w="2235"/>
        <w:gridCol w:w="7334"/>
      </w:tblGrid>
      <w:tr w:rsidR="00366504" w:rsidRPr="00E032C3" w:rsidTr="002A11FA">
        <w:tc>
          <w:tcPr>
            <w:tcW w:w="2235" w:type="dxa"/>
            <w:shd w:val="clear" w:color="auto" w:fill="31849B" w:themeFill="accent5" w:themeFillShade="BF"/>
            <w:vAlign w:val="center"/>
          </w:tcPr>
          <w:p w:rsidR="00366504" w:rsidRPr="00366504" w:rsidRDefault="00366504" w:rsidP="0055752F">
            <w:pPr>
              <w:pStyle w:val="1"/>
              <w:spacing w:line="240" w:lineRule="auto"/>
              <w:rPr>
                <w:szCs w:val="40"/>
              </w:rPr>
            </w:pPr>
            <w:r w:rsidRPr="00366504">
              <w:rPr>
                <w:szCs w:val="40"/>
              </w:rPr>
              <w:lastRenderedPageBreak/>
              <w:t xml:space="preserve">РАЗДЕЛ </w:t>
            </w:r>
            <w:r>
              <w:rPr>
                <w:szCs w:val="40"/>
              </w:rPr>
              <w:t>1</w:t>
            </w:r>
          </w:p>
        </w:tc>
        <w:tc>
          <w:tcPr>
            <w:tcW w:w="7334" w:type="dxa"/>
            <w:shd w:val="clear" w:color="auto" w:fill="31849B" w:themeFill="accent5" w:themeFillShade="BF"/>
          </w:tcPr>
          <w:p w:rsidR="00366504" w:rsidRPr="00E032C3" w:rsidRDefault="00366504" w:rsidP="0020210F">
            <w:pPr>
              <w:pStyle w:val="1"/>
              <w:spacing w:line="240" w:lineRule="auto"/>
              <w:jc w:val="right"/>
              <w:rPr>
                <w:rFonts w:ascii="Arial Narrow" w:hAnsi="Arial Narrow"/>
                <w:sz w:val="28"/>
              </w:rPr>
            </w:pPr>
            <w:r>
              <w:rPr>
                <w:rFonts w:ascii="Arial Narrow" w:hAnsi="Arial Narrow"/>
                <w:sz w:val="28"/>
              </w:rPr>
              <w:t xml:space="preserve">ОБЩИЕ СВЕДЕНИЕ О </w:t>
            </w:r>
            <w:r w:rsidR="0020210F">
              <w:rPr>
                <w:rFonts w:ascii="Arial Narrow" w:hAnsi="Arial Narrow"/>
                <w:sz w:val="28"/>
              </w:rPr>
              <w:t xml:space="preserve">МУНИПАЛЬНОМ </w:t>
            </w:r>
            <w:r w:rsidR="003E7C36">
              <w:rPr>
                <w:rFonts w:ascii="Arial Narrow" w:hAnsi="Arial Narrow"/>
                <w:sz w:val="28"/>
              </w:rPr>
              <w:t>О</w:t>
            </w:r>
            <w:r w:rsidR="0020210F">
              <w:rPr>
                <w:rFonts w:ascii="Arial Narrow" w:hAnsi="Arial Narrow"/>
                <w:sz w:val="28"/>
              </w:rPr>
              <w:t>БРАЗОВАНИИ</w:t>
            </w:r>
            <w:r>
              <w:rPr>
                <w:rFonts w:ascii="Arial Narrow" w:hAnsi="Arial Narrow"/>
                <w:sz w:val="28"/>
              </w:rPr>
              <w:t>. ЭКОНОМИКО-ГЕОГРАФИЧЕСКОЕ ПОЛОЖЕНИЕ</w:t>
            </w:r>
          </w:p>
        </w:tc>
      </w:tr>
    </w:tbl>
    <w:p w:rsidR="00366504" w:rsidRDefault="00366504" w:rsidP="0055752F">
      <w:pPr>
        <w:spacing w:line="240" w:lineRule="auto"/>
        <w:ind w:firstLine="0"/>
      </w:pPr>
    </w:p>
    <w:tbl>
      <w:tblPr>
        <w:tblStyle w:val="a3"/>
        <w:tblW w:w="0" w:type="auto"/>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2D69B" w:themeFill="accent3" w:themeFillTint="99"/>
        <w:tblLook w:val="04A0"/>
      </w:tblPr>
      <w:tblGrid>
        <w:gridCol w:w="8611"/>
      </w:tblGrid>
      <w:tr w:rsidR="00366504" w:rsidRPr="00366504" w:rsidTr="002A11FA">
        <w:tc>
          <w:tcPr>
            <w:tcW w:w="8612" w:type="dxa"/>
            <w:shd w:val="clear" w:color="auto" w:fill="92CDDC" w:themeFill="accent5" w:themeFillTint="99"/>
          </w:tcPr>
          <w:p w:rsidR="00366504" w:rsidRPr="00366504" w:rsidRDefault="003E7C36" w:rsidP="0055752F">
            <w:pPr>
              <w:spacing w:line="240" w:lineRule="auto"/>
              <w:ind w:firstLine="0"/>
              <w:rPr>
                <w:i/>
                <w:sz w:val="28"/>
                <w:szCs w:val="28"/>
              </w:rPr>
            </w:pPr>
            <w:r>
              <w:rPr>
                <w:i/>
                <w:sz w:val="28"/>
                <w:szCs w:val="28"/>
              </w:rPr>
              <w:t xml:space="preserve">1.1. Общие сведения о </w:t>
            </w:r>
            <w:r w:rsidR="00366504" w:rsidRPr="00366504">
              <w:rPr>
                <w:i/>
                <w:sz w:val="28"/>
                <w:szCs w:val="28"/>
              </w:rPr>
              <w:t>МО</w:t>
            </w:r>
          </w:p>
        </w:tc>
      </w:tr>
    </w:tbl>
    <w:p w:rsidR="00366504" w:rsidRDefault="00366504" w:rsidP="0055752F">
      <w:pPr>
        <w:spacing w:line="240" w:lineRule="auto"/>
        <w:ind w:firstLine="0"/>
        <w:rPr>
          <w:i/>
          <w:sz w:val="28"/>
          <w:szCs w:val="28"/>
          <w:highlight w:val="yellow"/>
        </w:rPr>
      </w:pPr>
    </w:p>
    <w:p w:rsidR="00366504" w:rsidRPr="00117728" w:rsidRDefault="003E7C36" w:rsidP="0055752F">
      <w:pPr>
        <w:pStyle w:val="a8"/>
        <w:spacing w:line="240" w:lineRule="auto"/>
        <w:ind w:left="851"/>
      </w:pPr>
      <w:r>
        <w:t xml:space="preserve">Муниципальное образование </w:t>
      </w:r>
      <w:r w:rsidR="009306BC">
        <w:t>Пылаевский</w:t>
      </w:r>
      <w:r>
        <w:t xml:space="preserve"> сельсовет Первомайского района Оренбургской области </w:t>
      </w:r>
      <w:r w:rsidR="00FD5AED">
        <w:t xml:space="preserve">(далее по тексту муниципальное образование, МО, </w:t>
      </w:r>
      <w:r w:rsidR="009306BC">
        <w:t>Пылаевский</w:t>
      </w:r>
      <w:r w:rsidR="00FD5AED">
        <w:t xml:space="preserve"> сельсовет</w:t>
      </w:r>
      <w:r w:rsidR="00B12C4E">
        <w:t>, поселение</w:t>
      </w:r>
      <w:r w:rsidR="00FD5AED">
        <w:t xml:space="preserve">) </w:t>
      </w:r>
      <w:r w:rsidR="00366504" w:rsidRPr="00117728">
        <w:t xml:space="preserve">образовано в современном виде в соответствии с </w:t>
      </w:r>
      <w:r w:rsidRPr="003E7C36">
        <w:t>Закон</w:t>
      </w:r>
      <w:r>
        <w:t>ом</w:t>
      </w:r>
      <w:r w:rsidRPr="003E7C36">
        <w:t xml:space="preserve"> Оренбургской области от 21 февраля 1996 г. </w:t>
      </w:r>
      <w:r>
        <w:t>«</w:t>
      </w:r>
      <w:r w:rsidRPr="003E7C36">
        <w:t>Об организации местного самоуправления в Оренбургской области</w:t>
      </w:r>
      <w:r>
        <w:t>»</w:t>
      </w:r>
      <w:r w:rsidRPr="003E7C36">
        <w:t xml:space="preserve"> (принят Законодательным Собранием Оренбургской области 21 февраля 1996 г.)</w:t>
      </w:r>
      <w:r>
        <w:t>.</w:t>
      </w:r>
    </w:p>
    <w:p w:rsidR="00761720" w:rsidRDefault="00761720" w:rsidP="0055752F">
      <w:pPr>
        <w:pStyle w:val="a8"/>
        <w:spacing w:line="240" w:lineRule="auto"/>
        <w:ind w:left="851"/>
      </w:pPr>
      <w:r>
        <w:t>Согласно Закона Оренбургской области от 15 сентября 2008г. № 2367/495-</w:t>
      </w:r>
      <w:r>
        <w:rPr>
          <w:lang w:val="en-US"/>
        </w:rPr>
        <w:t>IV</w:t>
      </w:r>
      <w:r>
        <w:t xml:space="preserve">-ОЗ «Об утверждении перечня муниципальных образований Оренбургской области и населенных пунктов, входящих в их состав» на </w:t>
      </w:r>
      <w:r w:rsidR="00366504" w:rsidRPr="00117728">
        <w:t xml:space="preserve">территории </w:t>
      </w:r>
      <w:r>
        <w:t xml:space="preserve">планируемого </w:t>
      </w:r>
      <w:r w:rsidR="00366504" w:rsidRPr="00117728">
        <w:t xml:space="preserve">муниципального образования </w:t>
      </w:r>
      <w:r>
        <w:t xml:space="preserve">располагаются </w:t>
      </w:r>
      <w:r w:rsidR="00A80A36">
        <w:t>два</w:t>
      </w:r>
      <w:r w:rsidR="00C87D8B">
        <w:t>населенны</w:t>
      </w:r>
      <w:r>
        <w:t>х</w:t>
      </w:r>
      <w:r w:rsidR="00C87D8B">
        <w:t xml:space="preserve"> пункт</w:t>
      </w:r>
      <w:r w:rsidR="00A80A36">
        <w:t>а</w:t>
      </w:r>
      <w:r>
        <w:t>:</w:t>
      </w:r>
    </w:p>
    <w:p w:rsidR="00761720" w:rsidRDefault="00321DA0" w:rsidP="0055752F">
      <w:pPr>
        <w:pStyle w:val="a8"/>
        <w:spacing w:line="240" w:lineRule="auto"/>
        <w:ind w:left="851"/>
      </w:pPr>
      <w:r>
        <w:t>- село</w:t>
      </w:r>
      <w:r w:rsidR="00A80A36">
        <w:t>Озерное</w:t>
      </w:r>
      <w:r w:rsidR="00761720">
        <w:t>, являющийся административным центром поселения;</w:t>
      </w:r>
    </w:p>
    <w:p w:rsidR="00761720" w:rsidRDefault="00761720" w:rsidP="0055752F">
      <w:pPr>
        <w:pStyle w:val="a8"/>
        <w:spacing w:line="240" w:lineRule="auto"/>
        <w:ind w:left="851"/>
      </w:pPr>
      <w:r>
        <w:t xml:space="preserve">- </w:t>
      </w:r>
      <w:r w:rsidR="00A80A36">
        <w:t>поселок Луч.</w:t>
      </w:r>
    </w:p>
    <w:p w:rsidR="00366504" w:rsidRPr="00117728" w:rsidRDefault="00366504" w:rsidP="0055752F">
      <w:pPr>
        <w:pStyle w:val="a8"/>
        <w:spacing w:line="240" w:lineRule="auto"/>
        <w:ind w:left="851"/>
      </w:pPr>
      <w:r w:rsidRPr="00117728">
        <w:t>Указанный административный центр является местом нахождения представительного орг</w:t>
      </w:r>
      <w:r w:rsidR="00761720">
        <w:t>ана муниципального образования – Совета депутатов муниципального образования.</w:t>
      </w:r>
    </w:p>
    <w:p w:rsidR="00366504" w:rsidRPr="00117728" w:rsidRDefault="00366504" w:rsidP="0055752F">
      <w:pPr>
        <w:pStyle w:val="a8"/>
        <w:spacing w:line="240" w:lineRule="auto"/>
        <w:ind w:left="851"/>
      </w:pPr>
      <w:r w:rsidRPr="00117728">
        <w:t xml:space="preserve">Муниципальное образование расположено в </w:t>
      </w:r>
      <w:r w:rsidR="00A80A36">
        <w:t>центральной</w:t>
      </w:r>
      <w:r w:rsidRPr="00117728">
        <w:t xml:space="preserve"> части </w:t>
      </w:r>
      <w:r w:rsidR="00761720">
        <w:t>Первомайского района</w:t>
      </w:r>
      <w:r w:rsidR="00E14EAB">
        <w:t xml:space="preserve">Оренбургской области </w:t>
      </w:r>
      <w:r w:rsidRPr="00117728">
        <w:t>и граничит:</w:t>
      </w:r>
    </w:p>
    <w:p w:rsidR="00366504" w:rsidRPr="00117728" w:rsidRDefault="00366504" w:rsidP="0055752F">
      <w:pPr>
        <w:pStyle w:val="a8"/>
        <w:spacing w:line="240" w:lineRule="auto"/>
        <w:ind w:left="851"/>
      </w:pPr>
      <w:r w:rsidRPr="00117728">
        <w:t xml:space="preserve">На севере – с </w:t>
      </w:r>
      <w:r w:rsidR="00A80A36">
        <w:t xml:space="preserve">Ленинским </w:t>
      </w:r>
      <w:r w:rsidR="00761720">
        <w:t>сельсовет</w:t>
      </w:r>
      <w:r w:rsidR="00A80A36">
        <w:t>о</w:t>
      </w:r>
      <w:r w:rsidR="00761720">
        <w:t>м Первомайского района</w:t>
      </w:r>
      <w:r w:rsidR="00E14EAB">
        <w:t>;</w:t>
      </w:r>
    </w:p>
    <w:p w:rsidR="00366504" w:rsidRPr="00117728" w:rsidRDefault="00366504" w:rsidP="0055752F">
      <w:pPr>
        <w:pStyle w:val="a8"/>
        <w:spacing w:line="240" w:lineRule="auto"/>
        <w:ind w:left="851"/>
      </w:pPr>
      <w:r w:rsidRPr="00117728">
        <w:t xml:space="preserve">На </w:t>
      </w:r>
      <w:r w:rsidR="00E14EAB">
        <w:t>востоке</w:t>
      </w:r>
      <w:r w:rsidRPr="00117728">
        <w:t xml:space="preserve"> – с</w:t>
      </w:r>
      <w:r w:rsidR="00A80A36">
        <w:t>Володарским</w:t>
      </w:r>
      <w:r w:rsidR="00E14EAB">
        <w:t xml:space="preserve"> сельсоветом Первомайского района</w:t>
      </w:r>
      <w:r w:rsidRPr="00117728">
        <w:t>;</w:t>
      </w:r>
    </w:p>
    <w:p w:rsidR="00366504" w:rsidRPr="00117728" w:rsidRDefault="00A84E43" w:rsidP="0055752F">
      <w:pPr>
        <w:pStyle w:val="a8"/>
        <w:spacing w:line="240" w:lineRule="auto"/>
        <w:ind w:left="851"/>
      </w:pPr>
      <w:r>
        <w:t>На юге</w:t>
      </w:r>
      <w:r w:rsidR="00366504" w:rsidRPr="00117728">
        <w:t xml:space="preserve"> – с </w:t>
      </w:r>
      <w:r w:rsidR="00A80A36">
        <w:t>Уральским и Шапошниковским сельсоветами Первомайского района</w:t>
      </w:r>
      <w:r w:rsidR="00366504" w:rsidRPr="00117728">
        <w:t>;</w:t>
      </w:r>
    </w:p>
    <w:p w:rsidR="00321DA0" w:rsidRDefault="00366504" w:rsidP="00321DA0">
      <w:pPr>
        <w:pStyle w:val="a8"/>
        <w:spacing w:line="240" w:lineRule="auto"/>
        <w:ind w:left="851"/>
      </w:pPr>
      <w:r w:rsidRPr="00117728">
        <w:t xml:space="preserve">На </w:t>
      </w:r>
      <w:r w:rsidR="00E14EAB">
        <w:t>западе</w:t>
      </w:r>
      <w:r w:rsidR="00A84E43">
        <w:t xml:space="preserve">– </w:t>
      </w:r>
      <w:r w:rsidR="00321DA0" w:rsidRPr="00321DA0">
        <w:t>с</w:t>
      </w:r>
      <w:r w:rsidR="00A80A36">
        <w:t xml:space="preserve"> Малозайкинским сельсоветом Первомайского района</w:t>
      </w:r>
      <w:r w:rsidR="00321DA0">
        <w:t>.</w:t>
      </w:r>
    </w:p>
    <w:p w:rsidR="0050486C" w:rsidRDefault="0050486C" w:rsidP="0055752F">
      <w:pPr>
        <w:spacing w:line="240" w:lineRule="auto"/>
        <w:ind w:left="851"/>
      </w:pPr>
    </w:p>
    <w:p w:rsidR="00A80A36" w:rsidRDefault="00A80A36" w:rsidP="0055752F">
      <w:pPr>
        <w:spacing w:line="240" w:lineRule="auto"/>
        <w:ind w:left="851"/>
      </w:pPr>
    </w:p>
    <w:p w:rsidR="0050486C" w:rsidRPr="00117728" w:rsidRDefault="0050486C" w:rsidP="0055752F">
      <w:pPr>
        <w:spacing w:line="240" w:lineRule="auto"/>
        <w:ind w:left="851"/>
        <w:rPr>
          <w:rFonts w:eastAsia="Arial Unicode MS"/>
          <w:kern w:val="1"/>
        </w:rPr>
      </w:pPr>
    </w:p>
    <w:p w:rsidR="00366504" w:rsidRPr="002D523F" w:rsidRDefault="00253DC7" w:rsidP="0055752F">
      <w:pPr>
        <w:pStyle w:val="a8"/>
        <w:spacing w:line="240" w:lineRule="auto"/>
        <w:ind w:left="0" w:firstLine="0"/>
        <w:jc w:val="center"/>
        <w:rPr>
          <w:rFonts w:ascii="Arial" w:hAnsi="Arial" w:cs="Arial"/>
          <w:sz w:val="28"/>
          <w:szCs w:val="28"/>
        </w:rPr>
      </w:pPr>
      <w:r>
        <w:rPr>
          <w:rFonts w:ascii="Arial" w:hAnsi="Arial" w:cs="Arial"/>
          <w:noProof/>
          <w:sz w:val="28"/>
          <w:szCs w:val="28"/>
        </w:rPr>
        <w:lastRenderedPageBreak/>
        <w:drawing>
          <wp:inline distT="0" distB="0" distL="0" distR="0">
            <wp:extent cx="5940425" cy="3979953"/>
            <wp:effectExtent l="0" t="0" r="3175" b="1905"/>
            <wp:docPr id="11" name="Рисунок 11" descr="C:\Users\user1\Desktop\карта_пылаев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карта_пылаевский.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79953"/>
                    </a:xfrm>
                    <a:prstGeom prst="rect">
                      <a:avLst/>
                    </a:prstGeom>
                    <a:noFill/>
                    <a:ln>
                      <a:noFill/>
                    </a:ln>
                  </pic:spPr>
                </pic:pic>
              </a:graphicData>
            </a:graphic>
          </wp:inline>
        </w:drawing>
      </w:r>
    </w:p>
    <w:p w:rsidR="00A42FF0" w:rsidRDefault="00366504" w:rsidP="0055752F">
      <w:pPr>
        <w:pStyle w:val="a8"/>
        <w:spacing w:line="240" w:lineRule="auto"/>
        <w:ind w:left="0" w:firstLine="0"/>
        <w:jc w:val="center"/>
        <w:rPr>
          <w:rFonts w:cs="Arial"/>
          <w:b/>
        </w:rPr>
      </w:pPr>
      <w:r w:rsidRPr="00253874">
        <w:rPr>
          <w:rFonts w:cs="Arial"/>
          <w:b/>
        </w:rPr>
        <w:t>Рис. 1</w:t>
      </w:r>
      <w:r w:rsidR="00D1034E" w:rsidRPr="00253874">
        <w:rPr>
          <w:rFonts w:cs="Arial"/>
          <w:b/>
        </w:rPr>
        <w:t>.</w:t>
      </w:r>
      <w:r w:rsidR="00253874" w:rsidRPr="00253874">
        <w:rPr>
          <w:rFonts w:cs="Arial"/>
          <w:b/>
        </w:rPr>
        <w:t>1.</w:t>
      </w:r>
      <w:r w:rsidR="004C6B5F">
        <w:rPr>
          <w:rFonts w:cs="Arial"/>
          <w:b/>
        </w:rPr>
        <w:t>1</w:t>
      </w:r>
      <w:r w:rsidR="00A42FF0">
        <w:rPr>
          <w:rFonts w:cs="Arial"/>
          <w:b/>
        </w:rPr>
        <w:t xml:space="preserve">Положение муниципального образования </w:t>
      </w:r>
      <w:r w:rsidR="00253DC7">
        <w:rPr>
          <w:rFonts w:cs="Arial"/>
          <w:b/>
        </w:rPr>
        <w:t>Пылаевский</w:t>
      </w:r>
      <w:r w:rsidR="00A42FF0">
        <w:rPr>
          <w:rFonts w:cs="Arial"/>
          <w:b/>
        </w:rPr>
        <w:t xml:space="preserve"> сельсовет</w:t>
      </w:r>
    </w:p>
    <w:p w:rsidR="00A42FF0" w:rsidRDefault="00A42FF0" w:rsidP="0055752F">
      <w:pPr>
        <w:pStyle w:val="a8"/>
        <w:spacing w:line="240" w:lineRule="auto"/>
        <w:ind w:left="0" w:firstLine="0"/>
        <w:jc w:val="center"/>
        <w:rPr>
          <w:rFonts w:cs="Arial"/>
          <w:b/>
        </w:rPr>
      </w:pPr>
      <w:r>
        <w:rPr>
          <w:rFonts w:cs="Arial"/>
          <w:b/>
        </w:rPr>
        <w:t>в Первомайском районе Оренбургской области</w:t>
      </w:r>
      <w:r w:rsidR="004C6B5F">
        <w:rPr>
          <w:rFonts w:cs="Arial"/>
          <w:b/>
        </w:rPr>
        <w:t xml:space="preserve"> (по материалам, предоставленным отделом архитектуры Первомайского района Оренбургской области</w:t>
      </w:r>
      <w:r w:rsidR="00AC57C4">
        <w:rPr>
          <w:rFonts w:cs="Arial"/>
          <w:b/>
        </w:rPr>
        <w:t>)</w:t>
      </w:r>
      <w:r w:rsidR="004C6B5F">
        <w:rPr>
          <w:rFonts w:cs="Arial"/>
          <w:b/>
        </w:rPr>
        <w:t>.</w:t>
      </w:r>
    </w:p>
    <w:p w:rsidR="00366504" w:rsidRPr="00253874" w:rsidRDefault="00366504" w:rsidP="0055752F">
      <w:pPr>
        <w:pStyle w:val="a8"/>
        <w:spacing w:line="240" w:lineRule="auto"/>
        <w:ind w:left="0"/>
        <w:rPr>
          <w:rFonts w:ascii="Times New Roman" w:hAnsi="Times New Roman"/>
          <w:sz w:val="28"/>
          <w:szCs w:val="28"/>
        </w:rPr>
      </w:pPr>
    </w:p>
    <w:p w:rsidR="00366504" w:rsidRPr="007C771B" w:rsidRDefault="00253DC7" w:rsidP="0055752F">
      <w:pPr>
        <w:pStyle w:val="a8"/>
        <w:spacing w:line="240" w:lineRule="auto"/>
        <w:ind w:left="851"/>
      </w:pPr>
      <w:r>
        <w:t>Пылаевский</w:t>
      </w:r>
      <w:r w:rsidR="00A42FF0">
        <w:t xml:space="preserve"> сельсовет </w:t>
      </w:r>
      <w:r w:rsidR="00366504" w:rsidRPr="007C771B">
        <w:t xml:space="preserve">имеет несколько сухопутных соседей первого порядка, </w:t>
      </w:r>
      <w:r>
        <w:t xml:space="preserve">среди соседей второго порядка – </w:t>
      </w:r>
      <w:r w:rsidR="00366504" w:rsidRPr="007C771B">
        <w:t xml:space="preserve">в том числе </w:t>
      </w:r>
      <w:r w:rsidR="00A42FF0">
        <w:t>Западно-Казахстанскую область</w:t>
      </w:r>
      <w:r w:rsidR="00366504" w:rsidRPr="007C771B">
        <w:t xml:space="preserve">, </w:t>
      </w:r>
      <w:r w:rsidR="002D523F">
        <w:t>данное обстоятельство</w:t>
      </w:r>
      <w:r w:rsidR="00A42FF0">
        <w:t xml:space="preserve">в перспективе может </w:t>
      </w:r>
      <w:r w:rsidR="00366504" w:rsidRPr="007C771B">
        <w:t>созда</w:t>
      </w:r>
      <w:r w:rsidR="00A42FF0">
        <w:t>ть</w:t>
      </w:r>
      <w:r w:rsidR="00366504" w:rsidRPr="007C771B">
        <w:t xml:space="preserve"> благоприятные условия для развития экономических и транзитных связей и оказ</w:t>
      </w:r>
      <w:r w:rsidR="00A42FF0">
        <w:t>ать</w:t>
      </w:r>
      <w:r w:rsidR="00366504" w:rsidRPr="007C771B">
        <w:t xml:space="preserve"> непосредственное влияние на уровень социально-экономического развития муниципального образования.</w:t>
      </w:r>
    </w:p>
    <w:p w:rsidR="001D6727" w:rsidRDefault="001D6727" w:rsidP="0055752F">
      <w:pPr>
        <w:pStyle w:val="a8"/>
        <w:spacing w:line="240" w:lineRule="auto"/>
        <w:ind w:left="851" w:firstLine="0"/>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366504" w:rsidTr="00C2561E">
        <w:tc>
          <w:tcPr>
            <w:tcW w:w="8612" w:type="dxa"/>
            <w:shd w:val="clear" w:color="auto" w:fill="92CDDC" w:themeFill="accent5" w:themeFillTint="99"/>
          </w:tcPr>
          <w:p w:rsidR="00366504" w:rsidRDefault="00366504" w:rsidP="00253DC7">
            <w:pPr>
              <w:pStyle w:val="a8"/>
              <w:spacing w:line="240" w:lineRule="auto"/>
              <w:ind w:left="0" w:firstLine="0"/>
              <w:jc w:val="left"/>
            </w:pPr>
            <w:r>
              <w:rPr>
                <w:i/>
                <w:sz w:val="28"/>
                <w:szCs w:val="28"/>
              </w:rPr>
              <w:t xml:space="preserve">1.2. </w:t>
            </w:r>
            <w:r w:rsidRPr="007C771B">
              <w:rPr>
                <w:i/>
                <w:sz w:val="28"/>
                <w:szCs w:val="28"/>
              </w:rPr>
              <w:t xml:space="preserve">Границы </w:t>
            </w:r>
            <w:r w:rsidR="00FD5AED">
              <w:rPr>
                <w:i/>
                <w:sz w:val="28"/>
                <w:szCs w:val="28"/>
              </w:rPr>
              <w:t xml:space="preserve">МО </w:t>
            </w:r>
            <w:r w:rsidR="00253DC7">
              <w:rPr>
                <w:i/>
                <w:sz w:val="28"/>
                <w:szCs w:val="28"/>
              </w:rPr>
              <w:t>Пылаевский</w:t>
            </w:r>
            <w:r w:rsidR="00FD5AED">
              <w:rPr>
                <w:i/>
                <w:sz w:val="28"/>
                <w:szCs w:val="28"/>
              </w:rPr>
              <w:t xml:space="preserve"> сельсовет</w:t>
            </w:r>
          </w:p>
        </w:tc>
      </w:tr>
    </w:tbl>
    <w:p w:rsidR="00366504" w:rsidRPr="007C771B" w:rsidRDefault="00366504" w:rsidP="0055752F">
      <w:pPr>
        <w:pStyle w:val="a8"/>
        <w:spacing w:line="240" w:lineRule="auto"/>
        <w:ind w:left="851" w:firstLine="0"/>
        <w:jc w:val="left"/>
        <w:rPr>
          <w:b/>
        </w:rPr>
      </w:pPr>
    </w:p>
    <w:p w:rsidR="00006122" w:rsidRDefault="002A6823" w:rsidP="0055752F">
      <w:pPr>
        <w:pStyle w:val="a8"/>
        <w:spacing w:line="240" w:lineRule="auto"/>
        <w:ind w:left="851"/>
      </w:pPr>
      <w:r w:rsidRPr="002A6823">
        <w:t xml:space="preserve">По состоянию на 2013 год границы муниципального образования </w:t>
      </w:r>
      <w:r w:rsidR="00253DC7">
        <w:t>Пылаевский</w:t>
      </w:r>
      <w:r w:rsidRPr="002A6823">
        <w:t xml:space="preserve"> сельсовет и границы </w:t>
      </w:r>
      <w:r w:rsidR="00E227C1">
        <w:t xml:space="preserve">села </w:t>
      </w:r>
      <w:r w:rsidR="00253DC7">
        <w:t>Озерного</w:t>
      </w:r>
      <w:r w:rsidRPr="002A6823">
        <w:t xml:space="preserve"> юридически не установлены. Описание границ отсутствует.</w:t>
      </w:r>
    </w:p>
    <w:p w:rsidR="002A6823" w:rsidRDefault="001F24FC" w:rsidP="0055752F">
      <w:pPr>
        <w:pStyle w:val="a8"/>
        <w:spacing w:line="240" w:lineRule="auto"/>
        <w:ind w:left="851"/>
      </w:pPr>
      <w:r w:rsidRPr="001F24FC">
        <w:t>Определение современны</w:t>
      </w:r>
      <w:r>
        <w:t>х границ Генеральным планом осу</w:t>
      </w:r>
      <w:r w:rsidRPr="001F24FC">
        <w:t>ществлялось с учетом материалов</w:t>
      </w:r>
      <w:r>
        <w:t xml:space="preserve"> публичной кадастровой карты пу</w:t>
      </w:r>
      <w:r w:rsidRPr="001F24FC">
        <w:t>тем их уточнения по сложившейся застройке.</w:t>
      </w:r>
    </w:p>
    <w:p w:rsidR="002A6823" w:rsidRDefault="002A6823" w:rsidP="0055752F">
      <w:pPr>
        <w:pStyle w:val="a8"/>
        <w:spacing w:line="240" w:lineRule="auto"/>
        <w:ind w:left="851"/>
        <w:rPr>
          <w:rFonts w:ascii="Times New Roman" w:hAnsi="Times New Roman"/>
          <w:sz w:val="28"/>
          <w:szCs w:val="28"/>
        </w:rPr>
      </w:pPr>
    </w:p>
    <w:tbl>
      <w:tblPr>
        <w:tblStyle w:val="a3"/>
        <w:tblW w:w="0" w:type="auto"/>
        <w:tblInd w:w="1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400"/>
      </w:tblGrid>
      <w:tr w:rsidR="00927C8B" w:rsidTr="00C2561E">
        <w:tc>
          <w:tcPr>
            <w:tcW w:w="9571" w:type="dxa"/>
            <w:shd w:val="clear" w:color="auto" w:fill="92CDDC" w:themeFill="accent5" w:themeFillTint="99"/>
          </w:tcPr>
          <w:p w:rsidR="00927C8B" w:rsidRPr="00927C8B" w:rsidRDefault="00927C8B" w:rsidP="0055752F">
            <w:pPr>
              <w:pStyle w:val="a8"/>
              <w:spacing w:line="240" w:lineRule="auto"/>
              <w:ind w:left="0" w:firstLine="0"/>
              <w:rPr>
                <w:i/>
                <w:sz w:val="28"/>
                <w:szCs w:val="28"/>
              </w:rPr>
            </w:pPr>
            <w:r w:rsidRPr="00927C8B">
              <w:rPr>
                <w:i/>
                <w:sz w:val="28"/>
                <w:szCs w:val="28"/>
              </w:rPr>
              <w:t>1.3. Экономико-географическое положение</w:t>
            </w:r>
          </w:p>
        </w:tc>
      </w:tr>
    </w:tbl>
    <w:p w:rsidR="00927C8B" w:rsidRDefault="00927C8B" w:rsidP="0055752F">
      <w:pPr>
        <w:pStyle w:val="a8"/>
        <w:spacing w:line="240" w:lineRule="auto"/>
        <w:ind w:left="1170" w:firstLine="0"/>
        <w:rPr>
          <w:rFonts w:ascii="Times New Roman" w:hAnsi="Times New Roman"/>
          <w:sz w:val="28"/>
          <w:szCs w:val="28"/>
        </w:rPr>
      </w:pPr>
    </w:p>
    <w:p w:rsidR="00366504" w:rsidRDefault="00366504" w:rsidP="0055752F">
      <w:pPr>
        <w:pStyle w:val="a8"/>
        <w:spacing w:line="240" w:lineRule="auto"/>
        <w:ind w:left="851"/>
        <w:rPr>
          <w:rFonts w:cs="Arial"/>
          <w:b/>
        </w:rPr>
      </w:pPr>
      <w:r w:rsidRPr="00236CE3">
        <w:rPr>
          <w:rFonts w:cs="Arial"/>
          <w:b/>
        </w:rPr>
        <w:t>Экономико-географическое положение (ЭГП) — это отношение объекта к вне его лежащим объектам, имеющим то или иное экономическое значение, - все равно, будут ли эти объекты природного порядка или созданные в процессе истории (по Н.Н. Баранскому). Другими словами, ЭГП - положение в экономическом пространстве, которое определяется по отношению и к природным элементам окружающей среды, и к созданным человеком элементам искусственной среды, и к размещению самого населения.</w:t>
      </w:r>
    </w:p>
    <w:p w:rsidR="00B12C4E" w:rsidRDefault="00C92C43" w:rsidP="0055752F">
      <w:pPr>
        <w:pStyle w:val="a8"/>
        <w:spacing w:line="240" w:lineRule="auto"/>
        <w:ind w:left="851"/>
        <w:rPr>
          <w:rFonts w:cs="Arial"/>
        </w:rPr>
      </w:pPr>
      <w:r>
        <w:rPr>
          <w:rFonts w:cs="Arial"/>
        </w:rPr>
        <w:t>Пылаевского</w:t>
      </w:r>
      <w:r w:rsidR="009F07B1" w:rsidRPr="009F07B1">
        <w:rPr>
          <w:rFonts w:cs="Arial"/>
        </w:rPr>
        <w:t xml:space="preserve"> сельсовет находится на юге </w:t>
      </w:r>
      <w:r w:rsidR="00EF7D97">
        <w:rPr>
          <w:rFonts w:cs="Arial"/>
        </w:rPr>
        <w:t>Восточно-Европейской платформы</w:t>
      </w:r>
      <w:r w:rsidR="009F07B1" w:rsidRPr="009F07B1">
        <w:rPr>
          <w:rFonts w:cs="Arial"/>
        </w:rPr>
        <w:t>.</w:t>
      </w:r>
    </w:p>
    <w:p w:rsidR="009F07B1" w:rsidRDefault="00E227C1" w:rsidP="0055752F">
      <w:pPr>
        <w:pStyle w:val="a8"/>
        <w:spacing w:line="240" w:lineRule="auto"/>
        <w:ind w:left="851"/>
        <w:rPr>
          <w:rFonts w:cs="Arial"/>
        </w:rPr>
      </w:pPr>
      <w:r>
        <w:rPr>
          <w:rFonts w:cs="Arial"/>
        </w:rPr>
        <w:lastRenderedPageBreak/>
        <w:t>Располагается в</w:t>
      </w:r>
      <w:r w:rsidR="00253DC7">
        <w:rPr>
          <w:rFonts w:cs="Arial"/>
        </w:rPr>
        <w:t>центральной</w:t>
      </w:r>
      <w:r w:rsidR="00216415">
        <w:rPr>
          <w:rFonts w:cs="Arial"/>
        </w:rPr>
        <w:t xml:space="preserve"> части Первомайского района, в западной части Оренбургской области.</w:t>
      </w:r>
    </w:p>
    <w:p w:rsidR="00B12C4E" w:rsidRDefault="00B12C4E" w:rsidP="0055752F">
      <w:pPr>
        <w:pStyle w:val="a8"/>
        <w:spacing w:line="240" w:lineRule="auto"/>
        <w:ind w:left="851"/>
        <w:rPr>
          <w:rFonts w:cs="Arial"/>
        </w:rPr>
      </w:pPr>
      <w:r>
        <w:rPr>
          <w:rFonts w:cs="Arial"/>
        </w:rPr>
        <w:t>Основной вид полезных ископаемых на территории муниципального образования – кирпичные глины); также в южной части Первомайского района расположен ряд газовых месторождений.</w:t>
      </w:r>
    </w:p>
    <w:p w:rsidR="009F07B1" w:rsidRDefault="00F01886" w:rsidP="0055752F">
      <w:pPr>
        <w:pStyle w:val="a8"/>
        <w:spacing w:line="240" w:lineRule="auto"/>
        <w:ind w:left="851"/>
        <w:rPr>
          <w:rFonts w:cs="Arial"/>
        </w:rPr>
      </w:pPr>
      <w:r w:rsidRPr="00DD0848">
        <w:rPr>
          <w:rFonts w:cs="Arial"/>
        </w:rPr>
        <w:t xml:space="preserve">Общая площадь в административных границах </w:t>
      </w:r>
      <w:r w:rsidR="00216415" w:rsidRPr="00291A89">
        <w:rPr>
          <w:rFonts w:cs="Arial"/>
        </w:rPr>
        <w:t xml:space="preserve">муниципального образования </w:t>
      </w:r>
      <w:r w:rsidR="00C92C43">
        <w:rPr>
          <w:rFonts w:cs="Arial"/>
        </w:rPr>
        <w:t>Пылаевский</w:t>
      </w:r>
      <w:r w:rsidR="00216415" w:rsidRPr="00291A89">
        <w:rPr>
          <w:rFonts w:cs="Arial"/>
        </w:rPr>
        <w:t xml:space="preserve"> сельсовет </w:t>
      </w:r>
      <w:r w:rsidRPr="00291A89">
        <w:rPr>
          <w:rFonts w:cs="Arial"/>
        </w:rPr>
        <w:t xml:space="preserve">составляет </w:t>
      </w:r>
      <w:bookmarkStart w:id="0" w:name="_GoBack"/>
      <w:r w:rsidR="00F8337B">
        <w:rPr>
          <w:rFonts w:cs="Arial"/>
        </w:rPr>
        <w:t xml:space="preserve">36 </w:t>
      </w:r>
      <w:r w:rsidR="00DD0848" w:rsidRPr="00291A89">
        <w:rPr>
          <w:rFonts w:cs="Arial"/>
        </w:rPr>
        <w:t>178</w:t>
      </w:r>
      <w:bookmarkEnd w:id="0"/>
      <w:r w:rsidRPr="00291A89">
        <w:rPr>
          <w:rFonts w:cs="Arial"/>
        </w:rPr>
        <w:t>г</w:t>
      </w:r>
      <w:r w:rsidR="00A810E8" w:rsidRPr="00291A89">
        <w:rPr>
          <w:rFonts w:cs="Arial"/>
        </w:rPr>
        <w:t>ектар</w:t>
      </w:r>
      <w:r w:rsidR="00DD0848" w:rsidRPr="00291A89">
        <w:rPr>
          <w:rFonts w:cs="Arial"/>
        </w:rPr>
        <w:t>361</w:t>
      </w:r>
      <w:r w:rsidRPr="00291A89">
        <w:rPr>
          <w:rFonts w:cs="Arial"/>
        </w:rPr>
        <w:t xml:space="preserve"> км</w:t>
      </w:r>
      <w:r w:rsidRPr="00291A89">
        <w:rPr>
          <w:rFonts w:cs="Arial"/>
          <w:vertAlign w:val="superscript"/>
        </w:rPr>
        <w:t>2</w:t>
      </w:r>
      <w:r w:rsidRPr="00291A89">
        <w:rPr>
          <w:rFonts w:cs="Arial"/>
        </w:rPr>
        <w:t xml:space="preserve">, что составляет </w:t>
      </w:r>
      <w:r w:rsidR="00291A89" w:rsidRPr="00291A89">
        <w:rPr>
          <w:rFonts w:cs="Arial"/>
        </w:rPr>
        <w:t>7</w:t>
      </w:r>
      <w:r w:rsidRPr="00291A89">
        <w:rPr>
          <w:rFonts w:cs="Arial"/>
        </w:rPr>
        <w:t>,</w:t>
      </w:r>
      <w:r w:rsidR="00A810E8" w:rsidRPr="00291A89">
        <w:rPr>
          <w:rFonts w:cs="Arial"/>
        </w:rPr>
        <w:t>1</w:t>
      </w:r>
      <w:r w:rsidRPr="00291A89">
        <w:rPr>
          <w:rFonts w:cs="Arial"/>
        </w:rPr>
        <w:t xml:space="preserve">% от площади всего </w:t>
      </w:r>
      <w:r w:rsidR="00A810E8" w:rsidRPr="00291A89">
        <w:rPr>
          <w:rFonts w:cs="Arial"/>
        </w:rPr>
        <w:t>Первомайского</w:t>
      </w:r>
      <w:r w:rsidRPr="00291A89">
        <w:rPr>
          <w:rFonts w:cs="Arial"/>
        </w:rPr>
        <w:t xml:space="preserve"> района. По данным администрации муниципального образования численность населения на начало 2013 года составля</w:t>
      </w:r>
      <w:r w:rsidR="00A810E8" w:rsidRPr="00291A89">
        <w:rPr>
          <w:rFonts w:cs="Arial"/>
        </w:rPr>
        <w:t>ла</w:t>
      </w:r>
      <w:r w:rsidR="00291A89" w:rsidRPr="00291A89">
        <w:rPr>
          <w:rFonts w:cs="Arial"/>
        </w:rPr>
        <w:t>962</w:t>
      </w:r>
      <w:r w:rsidRPr="00291A89">
        <w:rPr>
          <w:rFonts w:cs="Arial"/>
        </w:rPr>
        <w:t xml:space="preserve"> человек</w:t>
      </w:r>
      <w:r w:rsidR="00A810E8" w:rsidRPr="00291A89">
        <w:rPr>
          <w:rFonts w:cs="Arial"/>
        </w:rPr>
        <w:t>а</w:t>
      </w:r>
      <w:r w:rsidRPr="00291A89">
        <w:rPr>
          <w:rFonts w:cs="Arial"/>
        </w:rPr>
        <w:t xml:space="preserve"> или </w:t>
      </w:r>
      <w:r w:rsidR="00C60E5C" w:rsidRPr="00291A89">
        <w:rPr>
          <w:rFonts w:cs="Arial"/>
        </w:rPr>
        <w:t>5</w:t>
      </w:r>
      <w:r w:rsidR="00A810E8" w:rsidRPr="00291A89">
        <w:rPr>
          <w:rFonts w:cs="Arial"/>
        </w:rPr>
        <w:t>,</w:t>
      </w:r>
      <w:r w:rsidR="00C60E5C" w:rsidRPr="00291A89">
        <w:rPr>
          <w:rFonts w:cs="Arial"/>
        </w:rPr>
        <w:t>3</w:t>
      </w:r>
      <w:r w:rsidRPr="00291A89">
        <w:rPr>
          <w:rFonts w:cs="Arial"/>
        </w:rPr>
        <w:t xml:space="preserve">% от всего населения </w:t>
      </w:r>
      <w:r w:rsidR="00A810E8" w:rsidRPr="00291A89">
        <w:rPr>
          <w:rFonts w:cs="Arial"/>
        </w:rPr>
        <w:t>Первомайского</w:t>
      </w:r>
      <w:r w:rsidRPr="00291A89">
        <w:rPr>
          <w:rFonts w:cs="Arial"/>
        </w:rPr>
        <w:t xml:space="preserve"> района. Плотность населения – </w:t>
      </w:r>
      <w:r w:rsidR="00291A89" w:rsidRPr="00291A89">
        <w:rPr>
          <w:rFonts w:cs="Arial"/>
        </w:rPr>
        <w:t>2,7</w:t>
      </w:r>
      <w:r w:rsidRPr="00291A89">
        <w:rPr>
          <w:rFonts w:cs="Arial"/>
        </w:rPr>
        <w:t xml:space="preserve"> чел./км</w:t>
      </w:r>
      <w:r w:rsidRPr="00291A89">
        <w:rPr>
          <w:rFonts w:cs="Arial"/>
          <w:vertAlign w:val="superscript"/>
        </w:rPr>
        <w:t>2</w:t>
      </w:r>
      <w:r w:rsidRPr="00291A89">
        <w:rPr>
          <w:rFonts w:cs="Arial"/>
        </w:rPr>
        <w:t>.</w:t>
      </w:r>
    </w:p>
    <w:p w:rsidR="00ED290F" w:rsidRDefault="00ED290F" w:rsidP="0055752F">
      <w:pPr>
        <w:pStyle w:val="a8"/>
        <w:spacing w:line="240" w:lineRule="auto"/>
        <w:ind w:left="851"/>
        <w:rPr>
          <w:rFonts w:cs="Arial"/>
        </w:rPr>
      </w:pPr>
      <w:r w:rsidRPr="00ED290F">
        <w:rPr>
          <w:rFonts w:cs="Arial"/>
        </w:rPr>
        <w:t xml:space="preserve">При этом, МО находится на значительном удалении от крупных городов (табл. </w:t>
      </w:r>
      <w:r w:rsidR="0020210F">
        <w:rPr>
          <w:rFonts w:cs="Arial"/>
        </w:rPr>
        <w:t>1.3.1</w:t>
      </w:r>
      <w:r w:rsidRPr="00ED290F">
        <w:rPr>
          <w:rFonts w:cs="Arial"/>
        </w:rPr>
        <w:t>).</w:t>
      </w:r>
    </w:p>
    <w:p w:rsidR="00ED290F" w:rsidRDefault="00ED290F" w:rsidP="00ED290F">
      <w:pPr>
        <w:pStyle w:val="a8"/>
        <w:spacing w:line="240" w:lineRule="auto"/>
        <w:ind w:left="851"/>
        <w:jc w:val="right"/>
        <w:rPr>
          <w:rFonts w:cs="Arial"/>
        </w:rPr>
      </w:pPr>
    </w:p>
    <w:p w:rsidR="00ED290F" w:rsidRDefault="00ED290F" w:rsidP="00ED290F">
      <w:pPr>
        <w:pStyle w:val="a8"/>
        <w:spacing w:line="240" w:lineRule="auto"/>
        <w:ind w:left="851"/>
        <w:jc w:val="right"/>
        <w:rPr>
          <w:rFonts w:cs="Arial"/>
        </w:rPr>
      </w:pPr>
      <w:r>
        <w:rPr>
          <w:rFonts w:cs="Arial"/>
        </w:rPr>
        <w:t xml:space="preserve">Таблица </w:t>
      </w:r>
      <w:r w:rsidR="0020210F">
        <w:rPr>
          <w:rFonts w:cs="Arial"/>
        </w:rPr>
        <w:t>1.3.1</w:t>
      </w:r>
    </w:p>
    <w:p w:rsidR="00ED290F" w:rsidRDefault="00ED290F" w:rsidP="00ED290F">
      <w:pPr>
        <w:pStyle w:val="a8"/>
        <w:spacing w:line="240" w:lineRule="auto"/>
        <w:ind w:left="851"/>
        <w:jc w:val="center"/>
        <w:rPr>
          <w:rFonts w:cs="Arial"/>
        </w:rPr>
      </w:pPr>
      <w:r>
        <w:rPr>
          <w:rFonts w:cs="Arial"/>
        </w:rPr>
        <w:t>Транспортная доступность ближайших городов*</w:t>
      </w:r>
    </w:p>
    <w:tbl>
      <w:tblPr>
        <w:tblStyle w:val="a3"/>
        <w:tblW w:w="0" w:type="auto"/>
        <w:jc w:val="center"/>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tblPr>
      <w:tblGrid>
        <w:gridCol w:w="3086"/>
        <w:gridCol w:w="2409"/>
        <w:gridCol w:w="3544"/>
      </w:tblGrid>
      <w:tr w:rsidR="00ED290F" w:rsidRPr="00804F82" w:rsidTr="00ED290F">
        <w:trPr>
          <w:trHeight w:val="724"/>
          <w:jc w:val="center"/>
        </w:trPr>
        <w:tc>
          <w:tcPr>
            <w:tcW w:w="3086" w:type="dxa"/>
            <w:shd w:val="clear" w:color="auto" w:fill="B6DDE8" w:themeFill="accent5" w:themeFillTint="66"/>
            <w:vAlign w:val="center"/>
          </w:tcPr>
          <w:p w:rsidR="00ED290F" w:rsidRPr="00CC63DF" w:rsidRDefault="00ED290F" w:rsidP="00224260">
            <w:pPr>
              <w:pStyle w:val="S"/>
              <w:spacing w:line="240" w:lineRule="auto"/>
              <w:ind w:firstLine="0"/>
              <w:jc w:val="center"/>
              <w:rPr>
                <w:rFonts w:ascii="Arial" w:hAnsi="Arial" w:cs="Arial"/>
                <w:b/>
                <w:bCs/>
              </w:rPr>
            </w:pPr>
            <w:r w:rsidRPr="00CC63DF">
              <w:rPr>
                <w:rFonts w:ascii="Arial" w:hAnsi="Arial" w:cs="Arial"/>
                <w:b/>
                <w:bCs/>
              </w:rPr>
              <w:t>Город</w:t>
            </w:r>
          </w:p>
        </w:tc>
        <w:tc>
          <w:tcPr>
            <w:tcW w:w="2409" w:type="dxa"/>
            <w:shd w:val="clear" w:color="auto" w:fill="B6DDE8" w:themeFill="accent5" w:themeFillTint="66"/>
            <w:vAlign w:val="center"/>
          </w:tcPr>
          <w:p w:rsidR="00ED290F" w:rsidRPr="00CC63DF" w:rsidRDefault="00ED290F" w:rsidP="00224260">
            <w:pPr>
              <w:pStyle w:val="S"/>
              <w:spacing w:line="240" w:lineRule="auto"/>
              <w:ind w:firstLine="0"/>
              <w:jc w:val="center"/>
              <w:rPr>
                <w:rFonts w:ascii="Arial" w:hAnsi="Arial" w:cs="Arial"/>
                <w:b/>
                <w:bCs/>
              </w:rPr>
            </w:pPr>
            <w:r w:rsidRPr="00CC63DF">
              <w:rPr>
                <w:rFonts w:ascii="Arial" w:hAnsi="Arial" w:cs="Arial"/>
                <w:b/>
                <w:bCs/>
              </w:rPr>
              <w:t>Расстояние, км</w:t>
            </w:r>
          </w:p>
        </w:tc>
        <w:tc>
          <w:tcPr>
            <w:tcW w:w="3544" w:type="dxa"/>
            <w:shd w:val="clear" w:color="auto" w:fill="B6DDE8" w:themeFill="accent5" w:themeFillTint="66"/>
            <w:vAlign w:val="center"/>
          </w:tcPr>
          <w:p w:rsidR="00ED290F" w:rsidRPr="00CC63DF" w:rsidRDefault="00ED290F" w:rsidP="00224260">
            <w:pPr>
              <w:pStyle w:val="S"/>
              <w:spacing w:line="240" w:lineRule="auto"/>
              <w:ind w:firstLine="0"/>
              <w:jc w:val="center"/>
              <w:rPr>
                <w:rFonts w:ascii="Arial" w:hAnsi="Arial" w:cs="Arial"/>
                <w:b/>
                <w:bCs/>
              </w:rPr>
            </w:pPr>
            <w:r w:rsidRPr="00CC63DF">
              <w:rPr>
                <w:rFonts w:ascii="Arial" w:hAnsi="Arial" w:cs="Arial"/>
                <w:b/>
                <w:bCs/>
              </w:rPr>
              <w:t>Временная доступность</w:t>
            </w:r>
          </w:p>
        </w:tc>
      </w:tr>
      <w:tr w:rsidR="00ED290F" w:rsidRPr="00804F82" w:rsidTr="00ED290F">
        <w:trPr>
          <w:trHeight w:val="361"/>
          <w:jc w:val="center"/>
        </w:trPr>
        <w:tc>
          <w:tcPr>
            <w:tcW w:w="3086" w:type="dxa"/>
          </w:tcPr>
          <w:p w:rsidR="00ED290F" w:rsidRPr="00CC63DF" w:rsidRDefault="00ED290F" w:rsidP="00224260">
            <w:pPr>
              <w:pStyle w:val="S"/>
              <w:spacing w:line="240" w:lineRule="auto"/>
              <w:ind w:firstLine="0"/>
              <w:jc w:val="left"/>
              <w:rPr>
                <w:rFonts w:ascii="Arial" w:hAnsi="Arial" w:cs="Arial"/>
                <w:color w:val="000000"/>
              </w:rPr>
            </w:pPr>
            <w:r w:rsidRPr="00CC63DF">
              <w:rPr>
                <w:rFonts w:ascii="Arial" w:hAnsi="Arial" w:cs="Arial"/>
                <w:color w:val="000000"/>
              </w:rPr>
              <w:t>Бузулук</w:t>
            </w:r>
          </w:p>
        </w:tc>
        <w:tc>
          <w:tcPr>
            <w:tcW w:w="2409" w:type="dxa"/>
            <w:vAlign w:val="center"/>
          </w:tcPr>
          <w:p w:rsidR="00ED290F" w:rsidRPr="00ED290F" w:rsidRDefault="00152AFC" w:rsidP="00224260">
            <w:pPr>
              <w:pStyle w:val="S"/>
              <w:spacing w:line="240" w:lineRule="auto"/>
              <w:ind w:firstLine="0"/>
              <w:jc w:val="center"/>
              <w:rPr>
                <w:rFonts w:ascii="Arial" w:hAnsi="Arial" w:cs="Arial"/>
                <w:color w:val="000000"/>
                <w:lang w:val="ru-RU"/>
              </w:rPr>
            </w:pPr>
            <w:r>
              <w:rPr>
                <w:rFonts w:ascii="Arial" w:hAnsi="Arial" w:cs="Arial"/>
                <w:color w:val="000000"/>
                <w:lang w:val="ru-RU"/>
              </w:rPr>
              <w:t>130</w:t>
            </w:r>
          </w:p>
        </w:tc>
        <w:tc>
          <w:tcPr>
            <w:tcW w:w="3544" w:type="dxa"/>
            <w:vAlign w:val="center"/>
          </w:tcPr>
          <w:p w:rsidR="00ED290F" w:rsidRPr="00ED290F" w:rsidRDefault="00152AFC" w:rsidP="00EA5EAF">
            <w:pPr>
              <w:pStyle w:val="S"/>
              <w:spacing w:line="240" w:lineRule="auto"/>
              <w:ind w:firstLine="0"/>
              <w:jc w:val="center"/>
              <w:rPr>
                <w:rFonts w:ascii="Arial" w:hAnsi="Arial" w:cs="Arial"/>
                <w:color w:val="000000"/>
                <w:lang w:val="ru-RU"/>
              </w:rPr>
            </w:pPr>
            <w:r>
              <w:rPr>
                <w:rFonts w:ascii="Arial" w:hAnsi="Arial" w:cs="Arial"/>
                <w:color w:val="000000"/>
                <w:lang w:val="ru-RU"/>
              </w:rPr>
              <w:t>2</w:t>
            </w:r>
            <w:r w:rsidR="00ED290F">
              <w:rPr>
                <w:rFonts w:ascii="Arial" w:hAnsi="Arial" w:cs="Arial"/>
                <w:color w:val="000000"/>
                <w:lang w:val="ru-RU"/>
              </w:rPr>
              <w:t xml:space="preserve">ч </w:t>
            </w:r>
            <w:r>
              <w:rPr>
                <w:rFonts w:ascii="Arial" w:hAnsi="Arial" w:cs="Arial"/>
                <w:color w:val="000000"/>
                <w:lang w:val="ru-RU"/>
              </w:rPr>
              <w:t>44</w:t>
            </w:r>
            <w:r w:rsidR="00ED290F">
              <w:rPr>
                <w:rFonts w:ascii="Arial" w:hAnsi="Arial" w:cs="Arial"/>
                <w:color w:val="000000"/>
                <w:lang w:val="ru-RU"/>
              </w:rPr>
              <w:t>мин</w:t>
            </w:r>
          </w:p>
        </w:tc>
      </w:tr>
      <w:tr w:rsidR="00ED290F" w:rsidRPr="00804F82" w:rsidTr="00ED290F">
        <w:trPr>
          <w:trHeight w:val="361"/>
          <w:jc w:val="center"/>
        </w:trPr>
        <w:tc>
          <w:tcPr>
            <w:tcW w:w="3086" w:type="dxa"/>
          </w:tcPr>
          <w:p w:rsidR="00ED290F" w:rsidRPr="00CC63DF" w:rsidRDefault="00ED290F" w:rsidP="00224260">
            <w:pPr>
              <w:pStyle w:val="S"/>
              <w:spacing w:line="240" w:lineRule="auto"/>
              <w:ind w:firstLine="0"/>
              <w:jc w:val="left"/>
              <w:rPr>
                <w:rFonts w:ascii="Arial" w:hAnsi="Arial" w:cs="Arial"/>
                <w:color w:val="000000"/>
              </w:rPr>
            </w:pPr>
            <w:r>
              <w:rPr>
                <w:rFonts w:ascii="Arial" w:hAnsi="Arial" w:cs="Arial"/>
                <w:color w:val="000000"/>
                <w:lang w:val="ru-RU"/>
              </w:rPr>
              <w:t>Оренбург</w:t>
            </w:r>
          </w:p>
        </w:tc>
        <w:tc>
          <w:tcPr>
            <w:tcW w:w="2409" w:type="dxa"/>
            <w:vAlign w:val="center"/>
          </w:tcPr>
          <w:p w:rsidR="00ED290F" w:rsidRPr="00ED290F" w:rsidRDefault="00152AFC" w:rsidP="00224260">
            <w:pPr>
              <w:pStyle w:val="S"/>
              <w:spacing w:line="240" w:lineRule="auto"/>
              <w:ind w:firstLine="0"/>
              <w:jc w:val="center"/>
              <w:rPr>
                <w:rFonts w:ascii="Arial" w:hAnsi="Arial" w:cs="Arial"/>
                <w:color w:val="000000"/>
                <w:lang w:val="ru-RU"/>
              </w:rPr>
            </w:pPr>
            <w:r>
              <w:rPr>
                <w:rFonts w:ascii="Arial" w:hAnsi="Arial" w:cs="Arial"/>
                <w:color w:val="000000"/>
                <w:lang w:val="ru-RU"/>
              </w:rPr>
              <w:t>360</w:t>
            </w:r>
          </w:p>
        </w:tc>
        <w:tc>
          <w:tcPr>
            <w:tcW w:w="3544" w:type="dxa"/>
            <w:vAlign w:val="center"/>
          </w:tcPr>
          <w:p w:rsidR="00ED290F" w:rsidRPr="00ED290F" w:rsidRDefault="00ED290F" w:rsidP="00EA5EAF">
            <w:pPr>
              <w:pStyle w:val="S"/>
              <w:spacing w:line="240" w:lineRule="auto"/>
              <w:ind w:firstLine="0"/>
              <w:jc w:val="center"/>
              <w:rPr>
                <w:rFonts w:ascii="Arial" w:hAnsi="Arial" w:cs="Arial"/>
                <w:color w:val="000000"/>
                <w:lang w:val="ru-RU"/>
              </w:rPr>
            </w:pPr>
            <w:r>
              <w:rPr>
                <w:rFonts w:ascii="Arial" w:hAnsi="Arial" w:cs="Arial"/>
                <w:color w:val="000000"/>
                <w:lang w:val="ru-RU"/>
              </w:rPr>
              <w:t xml:space="preserve">6ч </w:t>
            </w:r>
            <w:r w:rsidR="00152AFC">
              <w:rPr>
                <w:rFonts w:ascii="Arial" w:hAnsi="Arial" w:cs="Arial"/>
                <w:color w:val="000000"/>
                <w:lang w:val="ru-RU"/>
              </w:rPr>
              <w:t>24</w:t>
            </w:r>
            <w:r>
              <w:rPr>
                <w:rFonts w:ascii="Arial" w:hAnsi="Arial" w:cs="Arial"/>
                <w:color w:val="000000"/>
                <w:lang w:val="ru-RU"/>
              </w:rPr>
              <w:t>мин</w:t>
            </w:r>
          </w:p>
        </w:tc>
      </w:tr>
      <w:tr w:rsidR="00ED290F" w:rsidRPr="00804F82" w:rsidTr="00ED290F">
        <w:trPr>
          <w:trHeight w:val="361"/>
          <w:jc w:val="center"/>
        </w:trPr>
        <w:tc>
          <w:tcPr>
            <w:tcW w:w="3086" w:type="dxa"/>
          </w:tcPr>
          <w:p w:rsidR="00ED290F" w:rsidRPr="00ED290F" w:rsidRDefault="00ED290F" w:rsidP="00224260">
            <w:pPr>
              <w:pStyle w:val="S"/>
              <w:spacing w:line="240" w:lineRule="auto"/>
              <w:ind w:firstLine="0"/>
              <w:jc w:val="left"/>
              <w:rPr>
                <w:rFonts w:ascii="Arial" w:hAnsi="Arial" w:cs="Arial"/>
                <w:color w:val="000000"/>
                <w:lang w:val="ru-RU"/>
              </w:rPr>
            </w:pPr>
            <w:r>
              <w:rPr>
                <w:rFonts w:ascii="Arial" w:hAnsi="Arial" w:cs="Arial"/>
                <w:color w:val="000000"/>
                <w:lang w:val="ru-RU"/>
              </w:rPr>
              <w:t>Самара</w:t>
            </w:r>
          </w:p>
        </w:tc>
        <w:tc>
          <w:tcPr>
            <w:tcW w:w="2409" w:type="dxa"/>
            <w:vAlign w:val="center"/>
          </w:tcPr>
          <w:p w:rsidR="00ED290F" w:rsidRPr="00ED290F" w:rsidRDefault="00152AFC" w:rsidP="00224260">
            <w:pPr>
              <w:pStyle w:val="S"/>
              <w:spacing w:line="240" w:lineRule="auto"/>
              <w:ind w:firstLine="0"/>
              <w:jc w:val="center"/>
              <w:rPr>
                <w:rFonts w:ascii="Arial" w:hAnsi="Arial" w:cs="Arial"/>
                <w:color w:val="000000"/>
                <w:lang w:val="ru-RU"/>
              </w:rPr>
            </w:pPr>
            <w:r>
              <w:rPr>
                <w:rFonts w:ascii="Arial" w:hAnsi="Arial" w:cs="Arial"/>
                <w:color w:val="000000"/>
                <w:lang w:val="ru-RU"/>
              </w:rPr>
              <w:t>220</w:t>
            </w:r>
          </w:p>
        </w:tc>
        <w:tc>
          <w:tcPr>
            <w:tcW w:w="3544" w:type="dxa"/>
            <w:vAlign w:val="center"/>
          </w:tcPr>
          <w:p w:rsidR="00ED290F" w:rsidRPr="00ED290F" w:rsidRDefault="00EA5EAF" w:rsidP="00EA5EAF">
            <w:pPr>
              <w:pStyle w:val="S"/>
              <w:spacing w:line="240" w:lineRule="auto"/>
              <w:ind w:firstLine="0"/>
              <w:jc w:val="center"/>
              <w:rPr>
                <w:rFonts w:ascii="Arial" w:hAnsi="Arial" w:cs="Arial"/>
                <w:color w:val="000000"/>
                <w:lang w:val="ru-RU"/>
              </w:rPr>
            </w:pPr>
            <w:r>
              <w:rPr>
                <w:rFonts w:ascii="Arial" w:hAnsi="Arial" w:cs="Arial"/>
                <w:color w:val="000000"/>
                <w:lang w:val="ru-RU"/>
              </w:rPr>
              <w:t>4</w:t>
            </w:r>
            <w:r w:rsidR="00ED290F">
              <w:rPr>
                <w:rFonts w:ascii="Arial" w:hAnsi="Arial" w:cs="Arial"/>
                <w:color w:val="000000"/>
                <w:lang w:val="ru-RU"/>
              </w:rPr>
              <w:t xml:space="preserve">ч </w:t>
            </w:r>
            <w:r w:rsidR="00152AFC">
              <w:rPr>
                <w:rFonts w:ascii="Arial" w:hAnsi="Arial" w:cs="Arial"/>
                <w:color w:val="000000"/>
                <w:lang w:val="ru-RU"/>
              </w:rPr>
              <w:t>24</w:t>
            </w:r>
            <w:r w:rsidR="00ED290F">
              <w:rPr>
                <w:rFonts w:ascii="Arial" w:hAnsi="Arial" w:cs="Arial"/>
                <w:color w:val="000000"/>
                <w:lang w:val="ru-RU"/>
              </w:rPr>
              <w:t>мин</w:t>
            </w:r>
          </w:p>
        </w:tc>
      </w:tr>
      <w:tr w:rsidR="00ED290F" w:rsidRPr="00804F82" w:rsidTr="00ED290F">
        <w:trPr>
          <w:trHeight w:val="361"/>
          <w:jc w:val="center"/>
        </w:trPr>
        <w:tc>
          <w:tcPr>
            <w:tcW w:w="3086" w:type="dxa"/>
          </w:tcPr>
          <w:p w:rsidR="00ED290F" w:rsidRPr="00ED290F" w:rsidRDefault="00ED290F" w:rsidP="00224260">
            <w:pPr>
              <w:pStyle w:val="S"/>
              <w:spacing w:line="240" w:lineRule="auto"/>
              <w:ind w:firstLine="0"/>
              <w:jc w:val="left"/>
              <w:rPr>
                <w:rFonts w:ascii="Arial" w:hAnsi="Arial" w:cs="Arial"/>
                <w:color w:val="000000"/>
                <w:lang w:val="ru-RU"/>
              </w:rPr>
            </w:pPr>
            <w:r>
              <w:rPr>
                <w:rFonts w:ascii="Arial" w:hAnsi="Arial" w:cs="Arial"/>
                <w:color w:val="000000"/>
                <w:lang w:val="ru-RU"/>
              </w:rPr>
              <w:t>Уральск</w:t>
            </w:r>
          </w:p>
        </w:tc>
        <w:tc>
          <w:tcPr>
            <w:tcW w:w="2409" w:type="dxa"/>
            <w:vAlign w:val="center"/>
          </w:tcPr>
          <w:p w:rsidR="00ED290F" w:rsidRPr="00ED290F" w:rsidRDefault="00152AFC" w:rsidP="00224260">
            <w:pPr>
              <w:pStyle w:val="S"/>
              <w:spacing w:line="240" w:lineRule="auto"/>
              <w:ind w:firstLine="0"/>
              <w:jc w:val="center"/>
              <w:rPr>
                <w:rFonts w:ascii="Arial" w:hAnsi="Arial" w:cs="Arial"/>
                <w:color w:val="000000"/>
                <w:lang w:val="ru-RU"/>
              </w:rPr>
            </w:pPr>
            <w:r>
              <w:rPr>
                <w:rFonts w:ascii="Arial" w:hAnsi="Arial" w:cs="Arial"/>
                <w:color w:val="000000"/>
                <w:lang w:val="ru-RU"/>
              </w:rPr>
              <w:t>75</w:t>
            </w:r>
          </w:p>
        </w:tc>
        <w:tc>
          <w:tcPr>
            <w:tcW w:w="3544" w:type="dxa"/>
            <w:vAlign w:val="center"/>
          </w:tcPr>
          <w:p w:rsidR="00ED290F" w:rsidRPr="00ED290F" w:rsidRDefault="00EA5EAF" w:rsidP="00152AFC">
            <w:pPr>
              <w:pStyle w:val="S"/>
              <w:spacing w:line="240" w:lineRule="auto"/>
              <w:ind w:firstLine="0"/>
              <w:jc w:val="center"/>
              <w:rPr>
                <w:rFonts w:ascii="Arial" w:hAnsi="Arial" w:cs="Arial"/>
                <w:color w:val="000000"/>
                <w:lang w:val="ru-RU"/>
              </w:rPr>
            </w:pPr>
            <w:r>
              <w:rPr>
                <w:rFonts w:ascii="Arial" w:hAnsi="Arial" w:cs="Arial"/>
                <w:color w:val="000000"/>
                <w:lang w:val="ru-RU"/>
              </w:rPr>
              <w:t xml:space="preserve">1ч </w:t>
            </w:r>
            <w:r w:rsidR="00152AFC">
              <w:rPr>
                <w:rFonts w:ascii="Arial" w:hAnsi="Arial" w:cs="Arial"/>
                <w:color w:val="000000"/>
                <w:lang w:val="ru-RU"/>
              </w:rPr>
              <w:t>34</w:t>
            </w:r>
            <w:r w:rsidR="00ED290F">
              <w:rPr>
                <w:rFonts w:ascii="Arial" w:hAnsi="Arial" w:cs="Arial"/>
                <w:color w:val="000000"/>
                <w:lang w:val="ru-RU"/>
              </w:rPr>
              <w:t>мин</w:t>
            </w:r>
          </w:p>
        </w:tc>
      </w:tr>
    </w:tbl>
    <w:p w:rsidR="00ED290F" w:rsidRPr="00ED290F" w:rsidRDefault="00ED290F" w:rsidP="00ED290F">
      <w:pPr>
        <w:spacing w:line="240" w:lineRule="auto"/>
        <w:ind w:left="851"/>
        <w:jc w:val="center"/>
        <w:rPr>
          <w:rFonts w:cs="Arial"/>
        </w:rPr>
      </w:pPr>
      <w:r w:rsidRPr="00ED290F">
        <w:rPr>
          <w:rFonts w:cs="Arial"/>
        </w:rPr>
        <w:t>*- рассчитано с помощью приложения «Яндекс-карты»</w:t>
      </w:r>
    </w:p>
    <w:p w:rsidR="00ED290F" w:rsidRDefault="00ED290F" w:rsidP="0055752F">
      <w:pPr>
        <w:pStyle w:val="a8"/>
        <w:spacing w:line="240" w:lineRule="auto"/>
        <w:ind w:left="851"/>
        <w:rPr>
          <w:rFonts w:cs="Arial"/>
        </w:rPr>
      </w:pPr>
    </w:p>
    <w:p w:rsidR="00F01886" w:rsidRDefault="00F01886" w:rsidP="0055752F">
      <w:pPr>
        <w:pStyle w:val="a8"/>
        <w:spacing w:line="240" w:lineRule="auto"/>
        <w:ind w:left="851"/>
        <w:rPr>
          <w:rFonts w:cs="Arial"/>
        </w:rPr>
      </w:pPr>
      <w:r w:rsidRPr="00F01886">
        <w:rPr>
          <w:rFonts w:cs="Arial"/>
        </w:rPr>
        <w:t xml:space="preserve">Ближайшим городским поселением является город </w:t>
      </w:r>
      <w:r w:rsidR="006964C3">
        <w:rPr>
          <w:rFonts w:cs="Arial"/>
        </w:rPr>
        <w:t xml:space="preserve">Бузулук (административный центр Бузулукского района Оренбургской области и экономический центр </w:t>
      </w:r>
      <w:r w:rsidR="009F07B1">
        <w:rPr>
          <w:rFonts w:cs="Arial"/>
        </w:rPr>
        <w:t>Западного или Бузулукско-Бугурусланского экономического района</w:t>
      </w:r>
      <w:r w:rsidR="006964C3">
        <w:rPr>
          <w:rFonts w:cs="Arial"/>
        </w:rPr>
        <w:t>)</w:t>
      </w:r>
      <w:r w:rsidRPr="00F01886">
        <w:rPr>
          <w:rFonts w:cs="Arial"/>
        </w:rPr>
        <w:t xml:space="preserve">. От административного центра </w:t>
      </w:r>
      <w:r w:rsidR="009F07B1">
        <w:rPr>
          <w:rFonts w:cs="Arial"/>
        </w:rPr>
        <w:t>Первомайского</w:t>
      </w:r>
      <w:r w:rsidRPr="00F01886">
        <w:rPr>
          <w:rFonts w:cs="Arial"/>
        </w:rPr>
        <w:t xml:space="preserve"> района центральный населенный пункт поселения </w:t>
      </w:r>
      <w:r w:rsidR="009F07B1">
        <w:rPr>
          <w:rFonts w:cs="Arial"/>
        </w:rPr>
        <w:t xml:space="preserve">– </w:t>
      </w:r>
      <w:r w:rsidR="007965E0">
        <w:rPr>
          <w:rFonts w:cs="Arial"/>
        </w:rPr>
        <w:t>село</w:t>
      </w:r>
      <w:r w:rsidR="00152AFC">
        <w:rPr>
          <w:rFonts w:cs="Arial"/>
        </w:rPr>
        <w:t>Озерное</w:t>
      </w:r>
      <w:r w:rsidRPr="00F01886">
        <w:rPr>
          <w:rFonts w:cs="Arial"/>
        </w:rPr>
        <w:t xml:space="preserve">располагается в </w:t>
      </w:r>
      <w:r w:rsidR="00152AFC">
        <w:rPr>
          <w:rFonts w:cs="Arial"/>
        </w:rPr>
        <w:t>18</w:t>
      </w:r>
      <w:r w:rsidRPr="00F01886">
        <w:rPr>
          <w:rFonts w:cs="Arial"/>
        </w:rPr>
        <w:t xml:space="preserve"> км; от </w:t>
      </w:r>
      <w:r w:rsidR="009F07B1">
        <w:rPr>
          <w:rFonts w:cs="Arial"/>
        </w:rPr>
        <w:t xml:space="preserve">административного центра Оренбургской области </w:t>
      </w:r>
      <w:r w:rsidR="007965E0">
        <w:rPr>
          <w:rFonts w:cs="Arial"/>
        </w:rPr>
        <w:t>село</w:t>
      </w:r>
      <w:r w:rsidR="00C44383">
        <w:rPr>
          <w:rFonts w:cs="Arial"/>
        </w:rPr>
        <w:t>Озерное</w:t>
      </w:r>
      <w:r w:rsidRPr="00F01886">
        <w:rPr>
          <w:rFonts w:cs="Arial"/>
        </w:rPr>
        <w:t xml:space="preserve">находится в </w:t>
      </w:r>
      <w:r w:rsidR="00152AFC">
        <w:rPr>
          <w:rFonts w:cs="Arial"/>
        </w:rPr>
        <w:t>360</w:t>
      </w:r>
      <w:r w:rsidRPr="00F01886">
        <w:rPr>
          <w:rFonts w:cs="Arial"/>
        </w:rPr>
        <w:t xml:space="preserve"> км.</w:t>
      </w:r>
    </w:p>
    <w:p w:rsidR="00ED290F" w:rsidRPr="00F01886" w:rsidRDefault="00ED290F" w:rsidP="0055752F">
      <w:pPr>
        <w:pStyle w:val="a8"/>
        <w:spacing w:line="240" w:lineRule="auto"/>
        <w:ind w:left="851"/>
        <w:rPr>
          <w:rFonts w:cs="Arial"/>
        </w:rPr>
      </w:pPr>
    </w:p>
    <w:p w:rsidR="00006122" w:rsidRDefault="00152AFC" w:rsidP="0055752F">
      <w:pPr>
        <w:pStyle w:val="a8"/>
        <w:spacing w:line="240" w:lineRule="auto"/>
        <w:ind w:left="0" w:firstLine="0"/>
      </w:pPr>
      <w:r>
        <w:rPr>
          <w:noProof/>
        </w:rPr>
        <w:lastRenderedPageBreak/>
        <w:drawing>
          <wp:inline distT="0" distB="0" distL="0" distR="0">
            <wp:extent cx="5940425" cy="6289693"/>
            <wp:effectExtent l="0" t="0" r="3175" b="0"/>
            <wp:docPr id="12" name="Рисунок 12" descr="C:\Users\user1\Desktop\Территориальное планирование\Оренбургская область\Первомайский район\ГП_Озёрно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Территориальное планирование\Оренбургская область\Первомайский район\ГП_Озёрное.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289693"/>
                    </a:xfrm>
                    <a:prstGeom prst="rect">
                      <a:avLst/>
                    </a:prstGeom>
                    <a:noFill/>
                    <a:ln>
                      <a:noFill/>
                    </a:ln>
                  </pic:spPr>
                </pic:pic>
              </a:graphicData>
            </a:graphic>
          </wp:inline>
        </w:drawing>
      </w:r>
    </w:p>
    <w:p w:rsidR="00D1034E" w:rsidRPr="00253874" w:rsidRDefault="00D1034E" w:rsidP="0003767E">
      <w:pPr>
        <w:pStyle w:val="a8"/>
        <w:spacing w:line="240" w:lineRule="auto"/>
        <w:ind w:left="0" w:firstLine="0"/>
        <w:jc w:val="center"/>
        <w:rPr>
          <w:b/>
        </w:rPr>
      </w:pPr>
      <w:r w:rsidRPr="00253874">
        <w:rPr>
          <w:b/>
        </w:rPr>
        <w:t xml:space="preserve">Рис. </w:t>
      </w:r>
      <w:r w:rsidR="00253874" w:rsidRPr="00253874">
        <w:rPr>
          <w:b/>
        </w:rPr>
        <w:t>1.</w:t>
      </w:r>
      <w:r w:rsidR="0020210F">
        <w:rPr>
          <w:b/>
        </w:rPr>
        <w:t>3.1</w:t>
      </w:r>
      <w:r w:rsidR="00EA5EAF">
        <w:rPr>
          <w:b/>
        </w:rPr>
        <w:t xml:space="preserve">. Положение села </w:t>
      </w:r>
      <w:r w:rsidR="00152AFC">
        <w:rPr>
          <w:b/>
        </w:rPr>
        <w:t>Озерного</w:t>
      </w:r>
      <w:r w:rsidR="0003767E">
        <w:rPr>
          <w:b/>
        </w:rPr>
        <w:t>в Приволжском ФО</w:t>
      </w:r>
    </w:p>
    <w:p w:rsidR="00D1034E" w:rsidRDefault="00D1034E" w:rsidP="0055752F">
      <w:pPr>
        <w:pStyle w:val="a8"/>
        <w:spacing w:line="240" w:lineRule="auto"/>
        <w:ind w:left="851"/>
      </w:pPr>
    </w:p>
    <w:p w:rsidR="00366504" w:rsidRPr="00236CE3" w:rsidRDefault="00366504" w:rsidP="0055752F">
      <w:pPr>
        <w:pStyle w:val="a8"/>
        <w:spacing w:line="240" w:lineRule="auto"/>
        <w:ind w:left="851"/>
        <w:rPr>
          <w:rFonts w:cs="Arial"/>
          <w:b/>
          <w:color w:val="000000"/>
          <w:shd w:val="clear" w:color="auto" w:fill="FFFFFF"/>
        </w:rPr>
      </w:pPr>
      <w:r w:rsidRPr="00236CE3">
        <w:rPr>
          <w:b/>
        </w:rPr>
        <w:t>Транспортно-географическое положение – п</w:t>
      </w:r>
      <w:r w:rsidRPr="00236CE3">
        <w:rPr>
          <w:rFonts w:cs="Arial"/>
          <w:b/>
          <w:color w:val="000000"/>
          <w:shd w:val="clear" w:color="auto" w:fill="FFFFFF"/>
        </w:rPr>
        <w:t>оложение города, района (региона) или страны по отношению к транспортной сети, сети транспортных узлов и потоков.</w:t>
      </w:r>
      <w:r w:rsidR="00CB750E" w:rsidRPr="00236CE3">
        <w:rPr>
          <w:rFonts w:cs="Arial"/>
          <w:b/>
          <w:color w:val="000000"/>
          <w:shd w:val="clear" w:color="auto" w:fill="FFFFFF"/>
        </w:rPr>
        <w:t xml:space="preserve"> Особенности положения объектов определяются характером территориального охвата (выделяют макроположение, мезоположение и микроположение).</w:t>
      </w:r>
    </w:p>
    <w:p w:rsidR="00366504" w:rsidRDefault="00366504" w:rsidP="0055752F">
      <w:pPr>
        <w:pStyle w:val="a8"/>
        <w:spacing w:line="240" w:lineRule="auto"/>
        <w:ind w:left="851"/>
      </w:pPr>
      <w:r w:rsidRPr="007C771B">
        <w:t xml:space="preserve">Относительно ведущих транспортных магистралей </w:t>
      </w:r>
      <w:r w:rsidR="009930DE">
        <w:t>Оренбургской области</w:t>
      </w:r>
      <w:r w:rsidRPr="007C771B">
        <w:t xml:space="preserve"> положение планируемого </w:t>
      </w:r>
      <w:r w:rsidR="00152AFC">
        <w:t>Пылаевского</w:t>
      </w:r>
      <w:r w:rsidR="009930DE">
        <w:t xml:space="preserve"> сельсовета</w:t>
      </w:r>
      <w:r w:rsidRPr="007C771B">
        <w:t xml:space="preserve"> можно охарактеризовать как </w:t>
      </w:r>
      <w:r w:rsidR="009930DE">
        <w:t>выгодное полуперефирийное</w:t>
      </w:r>
      <w:r w:rsidR="00DD7DFE">
        <w:t>.</w:t>
      </w:r>
    </w:p>
    <w:p w:rsidR="007D03D9" w:rsidRPr="00BA5CFB" w:rsidRDefault="00DD7DFE" w:rsidP="0055752F">
      <w:pPr>
        <w:pStyle w:val="a8"/>
        <w:spacing w:line="240" w:lineRule="auto"/>
        <w:ind w:left="851"/>
      </w:pPr>
      <w:r w:rsidRPr="00BA5CFB">
        <w:rPr>
          <w:b/>
        </w:rPr>
        <w:t>Макроположение</w:t>
      </w:r>
      <w:r w:rsidR="00152AFC">
        <w:t>Пылаевского</w:t>
      </w:r>
      <w:r w:rsidR="009930DE" w:rsidRPr="00BA5CFB">
        <w:t xml:space="preserve"> сельсовета</w:t>
      </w:r>
      <w:r w:rsidRPr="00BA5CFB">
        <w:t xml:space="preserve"> можно охарактеризовать как </w:t>
      </w:r>
      <w:r w:rsidR="009930DE" w:rsidRPr="00BA5CFB">
        <w:t>относительно выгодным</w:t>
      </w:r>
      <w:r w:rsidR="00152AFC">
        <w:t xml:space="preserve">: территория </w:t>
      </w:r>
      <w:r w:rsidRPr="00BA5CFB">
        <w:t>МО располагается в зоне транспортно-логистическ</w:t>
      </w:r>
      <w:r w:rsidR="009930DE" w:rsidRPr="00BA5CFB">
        <w:t>ого</w:t>
      </w:r>
      <w:r w:rsidRPr="00BA5CFB">
        <w:t xml:space="preserve"> коридор</w:t>
      </w:r>
      <w:r w:rsidR="009930DE" w:rsidRPr="00BA5CFB">
        <w:t>а связывающего территорию России и Республики Казахстан</w:t>
      </w:r>
      <w:r w:rsidR="007D03D9" w:rsidRPr="00BA5CFB">
        <w:t>.</w:t>
      </w:r>
    </w:p>
    <w:p w:rsidR="00282A74" w:rsidRPr="007C771B" w:rsidRDefault="00282A74" w:rsidP="0055752F">
      <w:pPr>
        <w:pStyle w:val="a8"/>
        <w:spacing w:line="240" w:lineRule="auto"/>
        <w:ind w:left="851"/>
      </w:pPr>
      <w:r w:rsidRPr="00BA5CFB">
        <w:t xml:space="preserve">Ближайшей к </w:t>
      </w:r>
      <w:r w:rsidR="00C92C43">
        <w:t>Пылаевскому</w:t>
      </w:r>
      <w:r w:rsidR="00F04932" w:rsidRPr="00BA5CFB">
        <w:t>сельсовету</w:t>
      </w:r>
      <w:r w:rsidRPr="00BA5CFB">
        <w:t xml:space="preserve"> станцией железной дороги является станция </w:t>
      </w:r>
      <w:r w:rsidR="00F04932" w:rsidRPr="00BA5CFB">
        <w:t xml:space="preserve">Тюльпан, расположенная на ветке Погромное-Пугачев. </w:t>
      </w:r>
      <w:r w:rsidRPr="00BA5CFB">
        <w:t xml:space="preserve">Ближайшим аэропортом является </w:t>
      </w:r>
      <w:r w:rsidR="00BA5CFB" w:rsidRPr="00BA5CFB">
        <w:t>международный аэропорт города Самары «Курумоч»</w:t>
      </w:r>
      <w:r w:rsidRPr="00BA5CFB">
        <w:t>.</w:t>
      </w:r>
    </w:p>
    <w:p w:rsidR="007D03D9" w:rsidRDefault="00282A74" w:rsidP="0055752F">
      <w:pPr>
        <w:pStyle w:val="a8"/>
        <w:spacing w:line="240" w:lineRule="auto"/>
        <w:ind w:left="851"/>
      </w:pPr>
      <w:r w:rsidRPr="0012243A">
        <w:rPr>
          <w:b/>
        </w:rPr>
        <w:lastRenderedPageBreak/>
        <w:t>Мезоположение</w:t>
      </w:r>
      <w:r w:rsidR="007965E0">
        <w:t xml:space="preserve"> планируемого </w:t>
      </w:r>
      <w:r>
        <w:t xml:space="preserve">МО </w:t>
      </w:r>
      <w:r w:rsidR="00DA292F">
        <w:t xml:space="preserve">характеризуется </w:t>
      </w:r>
      <w:r w:rsidR="00EA5EAF">
        <w:t>транзитностью</w:t>
      </w:r>
      <w:r w:rsidR="00DA292F">
        <w:t xml:space="preserve">, </w:t>
      </w:r>
      <w:r w:rsidR="00BA5CFB">
        <w:t>ч</w:t>
      </w:r>
      <w:r w:rsidR="007D03D9">
        <w:t xml:space="preserve">ерез </w:t>
      </w:r>
      <w:r w:rsidR="00EA5EAF">
        <w:t xml:space="preserve">центральную часть </w:t>
      </w:r>
      <w:r w:rsidR="007D03D9">
        <w:t xml:space="preserve">поселения проходит автомобильная дорога регионального значения </w:t>
      </w:r>
      <w:r w:rsidR="007D03D9" w:rsidRPr="007D03D9">
        <w:t>Р246 Бугульма - Тёплое - (Уральск) (Бугульма - Уральск)</w:t>
      </w:r>
      <w:r w:rsidR="007D03D9">
        <w:t xml:space="preserve">. В пределах Первомайского района дорога проходит по маршруту </w:t>
      </w:r>
      <w:r w:rsidR="007D03D9" w:rsidRPr="007D03D9">
        <w:t>Соболево — Первомайский — Пономарёв — Маёвка — Озёрное — Красное — Тёплое — граница — далее автодорога А32 до Уральска</w:t>
      </w:r>
      <w:r w:rsidR="007D03D9">
        <w:t>.</w:t>
      </w:r>
    </w:p>
    <w:p w:rsidR="00DA292F" w:rsidRPr="007C771B" w:rsidRDefault="00BA5CFB" w:rsidP="0055752F">
      <w:pPr>
        <w:pStyle w:val="a8"/>
        <w:spacing w:line="240" w:lineRule="auto"/>
        <w:ind w:left="851"/>
      </w:pPr>
      <w:r>
        <w:t>Д</w:t>
      </w:r>
      <w:r w:rsidR="00DA292F">
        <w:t xml:space="preserve">анный участок </w:t>
      </w:r>
      <w:r w:rsidR="00DA292F" w:rsidRPr="007C771B">
        <w:t>связывае</w:t>
      </w:r>
      <w:r w:rsidR="00DA292F">
        <w:t>тся</w:t>
      </w:r>
      <w:r w:rsidR="00EA5EAF">
        <w:t>проходит через</w:t>
      </w:r>
      <w:r w:rsidR="00DA292F" w:rsidRPr="007C771B">
        <w:t xml:space="preserve"> центральны</w:t>
      </w:r>
      <w:r w:rsidR="00EA5EAF">
        <w:t>й</w:t>
      </w:r>
      <w:r w:rsidR="00DA292F" w:rsidRPr="007C771B">
        <w:t xml:space="preserve"> населенны</w:t>
      </w:r>
      <w:r w:rsidR="00EA5EAF">
        <w:t>й</w:t>
      </w:r>
      <w:r w:rsidR="00DA292F" w:rsidRPr="007C771B">
        <w:t xml:space="preserve"> пункт – </w:t>
      </w:r>
      <w:r w:rsidR="00EA5EAF">
        <w:t>с</w:t>
      </w:r>
      <w:r w:rsidR="00DA292F" w:rsidRPr="007C771B">
        <w:t xml:space="preserve">. </w:t>
      </w:r>
      <w:r w:rsidR="00DB41BB">
        <w:t>Озерное</w:t>
      </w:r>
      <w:r w:rsidR="00DA292F" w:rsidRPr="007C771B">
        <w:t xml:space="preserve">. Сообщение с административным центром </w:t>
      </w:r>
      <w:r w:rsidR="00DA292F">
        <w:t>- поселком</w:t>
      </w:r>
      <w:r>
        <w:t>Первомайский</w:t>
      </w:r>
      <w:r w:rsidR="00DA292F" w:rsidRPr="007C771B">
        <w:t xml:space="preserve">и прочими населенными пунктами </w:t>
      </w:r>
      <w:r>
        <w:t>Первомайского</w:t>
      </w:r>
      <w:r w:rsidR="00DA292F" w:rsidRPr="007C771B">
        <w:t xml:space="preserve"> района осуществляется также с помощью </w:t>
      </w:r>
      <w:r w:rsidR="00EA5EAF">
        <w:t xml:space="preserve">региональных и </w:t>
      </w:r>
      <w:r w:rsidR="00DA292F" w:rsidRPr="007C771B">
        <w:t xml:space="preserve">местных автомобильных дорог. </w:t>
      </w:r>
      <w:r w:rsidR="00DA292F">
        <w:t>Центральный</w:t>
      </w:r>
      <w:r w:rsidR="00DA292F" w:rsidRPr="007C771B">
        <w:t xml:space="preserve"> населенны</w:t>
      </w:r>
      <w:r w:rsidR="00DA292F">
        <w:t>й</w:t>
      </w:r>
      <w:r w:rsidR="00DA292F" w:rsidRPr="007C771B">
        <w:t xml:space="preserve"> пункт </w:t>
      </w:r>
      <w:r w:rsidR="0038089F">
        <w:t>муниципального образования</w:t>
      </w:r>
      <w:r w:rsidR="00EA5EAF">
        <w:t xml:space="preserve"> находятся в зоне</w:t>
      </w:r>
      <w:r w:rsidR="00DA292F">
        <w:t xml:space="preserve"> часовой</w:t>
      </w:r>
      <w:r w:rsidR="00DA292F" w:rsidRPr="007C771B">
        <w:t xml:space="preserve"> доступности до районного центра.</w:t>
      </w:r>
    </w:p>
    <w:p w:rsidR="00282A74" w:rsidRDefault="0012243A" w:rsidP="0055752F">
      <w:pPr>
        <w:pStyle w:val="a8"/>
        <w:spacing w:line="240" w:lineRule="auto"/>
        <w:ind w:left="851"/>
      </w:pPr>
      <w:r w:rsidRPr="0012243A">
        <w:rPr>
          <w:b/>
        </w:rPr>
        <w:t>Микроположение</w:t>
      </w:r>
      <w:r w:rsidR="00DB41BB">
        <w:t>Пылавеского</w:t>
      </w:r>
      <w:r w:rsidR="0038089F">
        <w:t xml:space="preserve"> сельсовета</w:t>
      </w:r>
      <w:r>
        <w:t xml:space="preserve">– </w:t>
      </w:r>
      <w:r w:rsidR="00DB41BB">
        <w:t>внутреннее</w:t>
      </w:r>
      <w:r>
        <w:t xml:space="preserve">. </w:t>
      </w:r>
      <w:r w:rsidR="00124C48">
        <w:t xml:space="preserve">Транспортное сообщение осуществляется по средствам подъезда от автомобильной дороги </w:t>
      </w:r>
      <w:r w:rsidR="005D789B">
        <w:t>Р246</w:t>
      </w:r>
      <w:r w:rsidR="00124C48">
        <w:t xml:space="preserve"> с усовершенствованным покрытием</w:t>
      </w:r>
      <w:r w:rsidR="00B22052">
        <w:t xml:space="preserve">. </w:t>
      </w:r>
      <w:r w:rsidR="00016611">
        <w:t>В пределах ближай</w:t>
      </w:r>
      <w:r w:rsidR="00497092">
        <w:t>ш</w:t>
      </w:r>
      <w:r w:rsidR="00016611">
        <w:t xml:space="preserve">его ареала (двухчасовая транспортная доступность) располагается районный центр – поселок </w:t>
      </w:r>
      <w:r w:rsidR="005D789B">
        <w:t>Первомайский</w:t>
      </w:r>
      <w:r w:rsidR="00016611">
        <w:t>.</w:t>
      </w:r>
    </w:p>
    <w:p w:rsidR="005D789B" w:rsidRDefault="00B704AA" w:rsidP="0055752F">
      <w:pPr>
        <w:pStyle w:val="a8"/>
        <w:spacing w:line="240" w:lineRule="auto"/>
        <w:ind w:left="851"/>
      </w:pPr>
      <w:r w:rsidRPr="00B704AA">
        <w:t>Проектом</w:t>
      </w:r>
      <w:r>
        <w:t xml:space="preserve"> Схема территориального планирования </w:t>
      </w:r>
      <w:r w:rsidR="005D789B">
        <w:t>Первомайского района</w:t>
      </w:r>
      <w:r w:rsidR="00217F4A">
        <w:t xml:space="preserve"> предусматривается строительство местн</w:t>
      </w:r>
      <w:r w:rsidR="005D789B">
        <w:t>ых</w:t>
      </w:r>
      <w:r w:rsidR="00217F4A">
        <w:t xml:space="preserve"> автодорог с твердым покрытием</w:t>
      </w:r>
      <w:r w:rsidR="005D789B">
        <w:t>, соединяющих населенные пункты планируемого муниципального образования.</w:t>
      </w:r>
    </w:p>
    <w:p w:rsidR="00366504" w:rsidRPr="00236CE3" w:rsidRDefault="00366504" w:rsidP="0055752F">
      <w:pPr>
        <w:pStyle w:val="a8"/>
        <w:spacing w:line="240" w:lineRule="auto"/>
        <w:ind w:left="851"/>
        <w:rPr>
          <w:b/>
        </w:rPr>
      </w:pPr>
      <w:r w:rsidRPr="00236CE3">
        <w:rPr>
          <w:b/>
        </w:rPr>
        <w:t>Промышленно-географическое положение – положение территории относительно источников энергии, источников основных видов промышленного сырья, промышленных центров.</w:t>
      </w:r>
    </w:p>
    <w:p w:rsidR="00806911" w:rsidRDefault="00366504" w:rsidP="0055752F">
      <w:pPr>
        <w:pStyle w:val="a8"/>
        <w:spacing w:line="240" w:lineRule="auto"/>
        <w:ind w:left="851"/>
      </w:pPr>
      <w:r w:rsidRPr="00157030">
        <w:t>Планируемое поселение расположено в</w:t>
      </w:r>
      <w:r w:rsidR="00117A1A">
        <w:t xml:space="preserve">не зоны </w:t>
      </w:r>
      <w:r w:rsidRPr="00157030">
        <w:t xml:space="preserve">влияния </w:t>
      </w:r>
      <w:r w:rsidR="00117A1A">
        <w:t xml:space="preserve">промышленных центров </w:t>
      </w:r>
      <w:r w:rsidR="00171439">
        <w:t>Оренбургской</w:t>
      </w:r>
      <w:r w:rsidR="00117A1A">
        <w:t xml:space="preserve">. Ближайшим промышленным центром является </w:t>
      </w:r>
      <w:r w:rsidR="00171439">
        <w:t>поселок Первомайский</w:t>
      </w:r>
      <w:r w:rsidR="00117A1A">
        <w:t xml:space="preserve"> (хлебобулочное</w:t>
      </w:r>
      <w:r w:rsidR="00171439">
        <w:t>, молочное, спиртовое</w:t>
      </w:r>
      <w:r w:rsidR="00117A1A">
        <w:t xml:space="preserve"> производство).</w:t>
      </w:r>
      <w:r w:rsidRPr="00157030">
        <w:t xml:space="preserve">Ближайшими к поселению месторождениями полезных ископаемых являются </w:t>
      </w:r>
      <w:r w:rsidR="00806911">
        <w:t xml:space="preserve">общераспространенные месторождения строительных материалов. Перспективными также являются топливно-энергетические ресурсы – в </w:t>
      </w:r>
      <w:r w:rsidR="00171439">
        <w:t>Первомайском</w:t>
      </w:r>
      <w:r w:rsidR="00806911">
        <w:t xml:space="preserve"> районе располагаются несколько перспективных участков для поиска нефте-газового сырья.</w:t>
      </w:r>
    </w:p>
    <w:p w:rsidR="00366504" w:rsidRPr="00236CE3" w:rsidRDefault="00366504" w:rsidP="0055752F">
      <w:pPr>
        <w:spacing w:line="240" w:lineRule="auto"/>
        <w:ind w:left="851"/>
        <w:rPr>
          <w:b/>
        </w:rPr>
      </w:pPr>
      <w:r w:rsidRPr="00236CE3">
        <w:rPr>
          <w:b/>
        </w:rPr>
        <w:t>Аграрно-географическое положение - положение в системе сельского хозяйства, относительно районов производства сельскохозяйственного сырья; - относительно районов производства продуктов питания.</w:t>
      </w:r>
    </w:p>
    <w:p w:rsidR="007932BD" w:rsidRDefault="007932BD" w:rsidP="0055752F">
      <w:pPr>
        <w:spacing w:line="240" w:lineRule="auto"/>
        <w:ind w:left="851"/>
      </w:pPr>
      <w:r w:rsidRPr="00157030">
        <w:t xml:space="preserve">Территория муниципального образования располагается в </w:t>
      </w:r>
      <w:r w:rsidR="00AA0D57">
        <w:t>Бузулукско-Бугурусланском экономическом районе, который кроме Первомайского района включает 14 западн</w:t>
      </w:r>
      <w:r w:rsidR="00C95B4C">
        <w:t>ых районов Оренбургской области, и</w:t>
      </w:r>
      <w:r w:rsidR="00C95B4C" w:rsidRPr="00C95B4C">
        <w:t>з-за более благоприятных природно-климатических условий доля пашни здесь наивысшая в области. В растениеводстве наряду с зерновыми культурами важную роль играет выращивание подсолнечника и кормовых культур. Животноводство представлено молочным и мясомолочным скотоводством, свиноводством, а на юге и овцеводством.</w:t>
      </w:r>
    </w:p>
    <w:p w:rsidR="00366504" w:rsidRPr="00157030" w:rsidRDefault="00366504" w:rsidP="0055752F">
      <w:pPr>
        <w:spacing w:line="240" w:lineRule="auto"/>
        <w:ind w:left="851"/>
      </w:pPr>
      <w:r w:rsidRPr="00157030">
        <w:t xml:space="preserve">Относительно центров производства продуктов питания в </w:t>
      </w:r>
      <w:r w:rsidR="00C95B4C">
        <w:t>Оренбургской области</w:t>
      </w:r>
      <w:r w:rsidRPr="00157030">
        <w:t xml:space="preserve"> положение планируемого поселения можно охарактеризовать как </w:t>
      </w:r>
      <w:r w:rsidR="007932BD">
        <w:t xml:space="preserve">не </w:t>
      </w:r>
      <w:r w:rsidRPr="00157030">
        <w:t>выгодное.</w:t>
      </w:r>
      <w:r w:rsidR="007932BD">
        <w:t xml:space="preserve"> Общей проблемой агропромышленного комплекса является незавершенность производственных процессов – АПК </w:t>
      </w:r>
      <w:r w:rsidR="00C95B4C">
        <w:t>региона</w:t>
      </w:r>
      <w:r w:rsidR="007932BD">
        <w:t xml:space="preserve"> включает только одну сферу – сельское хозяйство и наименее развит</w:t>
      </w:r>
      <w:r w:rsidR="00DF37BB">
        <w:t>ую</w:t>
      </w:r>
      <w:r w:rsidR="007932BD">
        <w:t xml:space="preserve"> сфер</w:t>
      </w:r>
      <w:r w:rsidR="00DF37BB">
        <w:t>у</w:t>
      </w:r>
      <w:r w:rsidR="007932BD">
        <w:t xml:space="preserve"> переработки сельскохозяйственного сырья, при фактическом отсутствии инфраструктурного блока и сферы обеспечивающей сельское хозяйство средствами производства и материальными ресурсами.</w:t>
      </w:r>
    </w:p>
    <w:p w:rsidR="00366504" w:rsidRPr="00157030" w:rsidRDefault="000964A5" w:rsidP="0055752F">
      <w:pPr>
        <w:spacing w:line="240" w:lineRule="auto"/>
        <w:ind w:left="851"/>
      </w:pPr>
      <w:r>
        <w:t>Ближайшими центрами переработки сельскохозяйственного сырья я</w:t>
      </w:r>
      <w:r w:rsidR="00261820">
        <w:t>в</w:t>
      </w:r>
      <w:r>
        <w:t xml:space="preserve">ляются поселок </w:t>
      </w:r>
      <w:r w:rsidR="00C95B4C">
        <w:t>Первомайский</w:t>
      </w:r>
      <w:r>
        <w:t xml:space="preserve"> и город </w:t>
      </w:r>
      <w:r w:rsidR="00C95B4C">
        <w:t>Бузулук</w:t>
      </w:r>
      <w:r>
        <w:t>.</w:t>
      </w:r>
    </w:p>
    <w:p w:rsidR="00366504" w:rsidRPr="00DF61C0" w:rsidRDefault="00366504" w:rsidP="0055752F">
      <w:pPr>
        <w:spacing w:line="240" w:lineRule="auto"/>
        <w:ind w:left="851"/>
        <w:rPr>
          <w:b/>
        </w:rPr>
      </w:pPr>
      <w:r w:rsidRPr="00DF61C0">
        <w:rPr>
          <w:b/>
        </w:rPr>
        <w:t>Демогеографическое положение – положение территории относительно концентрации населения, трудовых ресурсов и научно-технических кадров.</w:t>
      </w:r>
    </w:p>
    <w:p w:rsidR="00366504" w:rsidRPr="00932C51" w:rsidRDefault="00366504" w:rsidP="0055752F">
      <w:pPr>
        <w:spacing w:line="240" w:lineRule="auto"/>
        <w:ind w:left="851"/>
      </w:pPr>
      <w:r w:rsidRPr="00DF61C0">
        <w:t xml:space="preserve">Общая численность населения </w:t>
      </w:r>
      <w:r w:rsidR="00C92C43">
        <w:t>Пылаевского</w:t>
      </w:r>
      <w:r w:rsidR="00C95B4C">
        <w:t xml:space="preserve"> сельсовета </w:t>
      </w:r>
      <w:r w:rsidR="00207C5E" w:rsidRPr="00DF61C0">
        <w:t xml:space="preserve">на 1 </w:t>
      </w:r>
      <w:r w:rsidR="00C642A9" w:rsidRPr="00DF61C0">
        <w:t>января</w:t>
      </w:r>
      <w:r w:rsidR="00207C5E" w:rsidRPr="00DF61C0">
        <w:t xml:space="preserve"> 201</w:t>
      </w:r>
      <w:r w:rsidR="00C642A9" w:rsidRPr="00DF61C0">
        <w:t>3</w:t>
      </w:r>
      <w:r w:rsidR="00207C5E" w:rsidRPr="00DF61C0">
        <w:t xml:space="preserve"> года </w:t>
      </w:r>
      <w:r w:rsidRPr="00DF61C0">
        <w:t>составля</w:t>
      </w:r>
      <w:r w:rsidR="00207C5E" w:rsidRPr="00DF61C0">
        <w:t>л</w:t>
      </w:r>
      <w:r w:rsidR="00C642A9" w:rsidRPr="00DF61C0">
        <w:t>а</w:t>
      </w:r>
      <w:r w:rsidR="00C92C43">
        <w:t>962</w:t>
      </w:r>
      <w:r w:rsidR="00811C4F" w:rsidRPr="00DF61C0">
        <w:t xml:space="preserve"> человек (</w:t>
      </w:r>
      <w:r w:rsidR="00C92C43">
        <w:t>3</w:t>
      </w:r>
      <w:r w:rsidR="00EA5EAF">
        <w:t>,</w:t>
      </w:r>
      <w:r w:rsidR="00C92C43">
        <w:t>8</w:t>
      </w:r>
      <w:r w:rsidRPr="00DF61C0">
        <w:t xml:space="preserve">% от общей численности населения всего района). </w:t>
      </w:r>
      <w:r w:rsidR="00C92C43">
        <w:t>Пылаевский</w:t>
      </w:r>
      <w:r w:rsidR="001B00AB">
        <w:t xml:space="preserve"> сельсовет</w:t>
      </w:r>
      <w:r w:rsidRPr="00DF61C0">
        <w:t xml:space="preserve"> занимает </w:t>
      </w:r>
      <w:r w:rsidR="00C92C43">
        <w:t>12</w:t>
      </w:r>
      <w:r w:rsidRPr="00DF61C0">
        <w:t xml:space="preserve"> место</w:t>
      </w:r>
      <w:r w:rsidR="001B00AB">
        <w:t xml:space="preserve"> по численности населения</w:t>
      </w:r>
      <w:r w:rsidRPr="00DF61C0">
        <w:t xml:space="preserve"> среди всех муниципальных образований </w:t>
      </w:r>
      <w:r w:rsidR="001B00AB">
        <w:t>Первомайского</w:t>
      </w:r>
      <w:r w:rsidR="00C2664E" w:rsidRPr="00DF61C0">
        <w:t xml:space="preserve"> района</w:t>
      </w:r>
      <w:r w:rsidR="00AF1806">
        <w:t>.</w:t>
      </w:r>
    </w:p>
    <w:p w:rsidR="00497092" w:rsidRPr="00236CE3" w:rsidRDefault="00497092" w:rsidP="0055752F">
      <w:pPr>
        <w:spacing w:line="240" w:lineRule="auto"/>
        <w:ind w:left="851"/>
        <w:rPr>
          <w:rFonts w:cs="Arial"/>
          <w:b/>
        </w:rPr>
      </w:pPr>
      <w:r w:rsidRPr="00236CE3">
        <w:rPr>
          <w:rFonts w:cs="Arial"/>
          <w:b/>
        </w:rPr>
        <w:lastRenderedPageBreak/>
        <w:t>Рекреационно-географическое положение - положение территории относительно основных туристических объектов, туристических центров и туристической инфраструктуры.</w:t>
      </w:r>
    </w:p>
    <w:p w:rsidR="0018522F" w:rsidRDefault="0018522F" w:rsidP="0055752F">
      <w:pPr>
        <w:spacing w:line="240" w:lineRule="auto"/>
        <w:ind w:left="851"/>
      </w:pPr>
      <w:r>
        <w:t xml:space="preserve">Положение </w:t>
      </w:r>
      <w:r w:rsidR="00C92C43">
        <w:t>Пылаевского</w:t>
      </w:r>
      <w:r w:rsidR="001B00AB">
        <w:t xml:space="preserve"> сельсовета</w:t>
      </w:r>
      <w:r>
        <w:t xml:space="preserve"> относительно сложившихся и формирующихся туристических центров </w:t>
      </w:r>
      <w:r w:rsidR="001B00AB">
        <w:t>Оренбургской области</w:t>
      </w:r>
      <w:r>
        <w:t xml:space="preserve"> характеризуется периферийностью. </w:t>
      </w:r>
    </w:p>
    <w:p w:rsidR="00366504" w:rsidRPr="007C771B" w:rsidRDefault="00366504" w:rsidP="0055752F">
      <w:pPr>
        <w:spacing w:line="240" w:lineRule="auto"/>
        <w:ind w:left="851"/>
        <w:rPr>
          <w:rFonts w:ascii="Times New Roman" w:hAnsi="Times New Roman"/>
        </w:rPr>
      </w:pPr>
    </w:p>
    <w:tbl>
      <w:tblPr>
        <w:tblStyle w:val="a3"/>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9"/>
      </w:tblGrid>
      <w:tr w:rsidR="00927C8B" w:rsidTr="00C2561E">
        <w:tc>
          <w:tcPr>
            <w:tcW w:w="8720" w:type="dxa"/>
            <w:shd w:val="clear" w:color="auto" w:fill="92CDDC" w:themeFill="accent5" w:themeFillTint="99"/>
          </w:tcPr>
          <w:p w:rsidR="00927C8B" w:rsidRPr="00927C8B" w:rsidRDefault="00927C8B" w:rsidP="0055752F">
            <w:pPr>
              <w:spacing w:line="240" w:lineRule="auto"/>
              <w:ind w:firstLine="0"/>
              <w:rPr>
                <w:i/>
                <w:sz w:val="28"/>
                <w:szCs w:val="28"/>
              </w:rPr>
            </w:pPr>
            <w:r w:rsidRPr="00927C8B">
              <w:rPr>
                <w:i/>
                <w:sz w:val="28"/>
                <w:szCs w:val="28"/>
              </w:rPr>
              <w:t>1.4. Краткая историческая справка</w:t>
            </w:r>
          </w:p>
        </w:tc>
      </w:tr>
    </w:tbl>
    <w:p w:rsidR="00366504" w:rsidRPr="007C771B" w:rsidRDefault="00366504" w:rsidP="0055752F">
      <w:pPr>
        <w:pStyle w:val="a8"/>
        <w:tabs>
          <w:tab w:val="left" w:pos="1762"/>
        </w:tabs>
        <w:spacing w:line="240" w:lineRule="auto"/>
        <w:ind w:left="851" w:firstLine="0"/>
        <w:rPr>
          <w:rFonts w:ascii="Times New Roman" w:hAnsi="Times New Roman"/>
        </w:rPr>
      </w:pPr>
    </w:p>
    <w:p w:rsidR="00366504" w:rsidRPr="001B00AB" w:rsidRDefault="001B00AB" w:rsidP="0055752F">
      <w:pPr>
        <w:pStyle w:val="a8"/>
        <w:spacing w:line="240" w:lineRule="auto"/>
        <w:ind w:left="851"/>
      </w:pPr>
      <w:r w:rsidRPr="001B00AB">
        <w:rPr>
          <w:b/>
        </w:rPr>
        <w:t>Первомайский район</w:t>
      </w:r>
      <w:r w:rsidRPr="001B00AB">
        <w:t xml:space="preserve"> был образован в июне 1928 года в составе Уральской губернии Казахской АССР, входящей в свою очередь, в РСФСР. А уже в декабре 1934 года большая часть района вошла в состав Оренбургской области.</w:t>
      </w:r>
      <w:r w:rsidR="00AF1806" w:rsidRPr="00AF1806">
        <w:t xml:space="preserve">В 1962 году Тёпловский район переименован в Первомайский с центром в п. Первомайский, куда входил </w:t>
      </w:r>
      <w:r w:rsidR="00C92C43">
        <w:t>Пылавеский</w:t>
      </w:r>
      <w:r w:rsidR="00AF1806" w:rsidRPr="00AF1806">
        <w:t xml:space="preserve">  сельсовет.</w:t>
      </w:r>
    </w:p>
    <w:p w:rsidR="00927C8B" w:rsidRDefault="00C92C43" w:rsidP="0055752F">
      <w:pPr>
        <w:pStyle w:val="a8"/>
        <w:spacing w:line="240" w:lineRule="auto"/>
        <w:ind w:left="851"/>
      </w:pPr>
      <w:r>
        <w:rPr>
          <w:b/>
        </w:rPr>
        <w:t>Пылаевский</w:t>
      </w:r>
      <w:r w:rsidR="00AF1806">
        <w:rPr>
          <w:b/>
        </w:rPr>
        <w:t xml:space="preserve"> сельсовет</w:t>
      </w:r>
      <w:r w:rsidR="0003767E">
        <w:rPr>
          <w:b/>
        </w:rPr>
        <w:t xml:space="preserve">. </w:t>
      </w:r>
      <w:r w:rsidR="00AF1806" w:rsidRPr="00AF1806">
        <w:t xml:space="preserve">Административным центром муниципального образования является село </w:t>
      </w:r>
      <w:r w:rsidR="00751107">
        <w:t>Озерное.</w:t>
      </w:r>
    </w:p>
    <w:p w:rsidR="00751107" w:rsidRDefault="00751107" w:rsidP="00751107">
      <w:pPr>
        <w:pStyle w:val="a8"/>
        <w:spacing w:line="240" w:lineRule="auto"/>
        <w:ind w:left="851"/>
      </w:pPr>
      <w:r>
        <w:rPr>
          <w:b/>
        </w:rPr>
        <w:t>Озерное</w:t>
      </w:r>
      <w:r w:rsidR="00AF1806" w:rsidRPr="00AF1806">
        <w:rPr>
          <w:b/>
        </w:rPr>
        <w:t>.</w:t>
      </w:r>
      <w:r>
        <w:t xml:space="preserve">1755г. – первое упоминание о селе Озерное в карте Оренбуржьяя. Прапорщик И. Красильников составляет первую карту поселений на Чагане. </w:t>
      </w:r>
    </w:p>
    <w:p w:rsidR="00751107" w:rsidRDefault="00751107" w:rsidP="00751107">
      <w:pPr>
        <w:pStyle w:val="a8"/>
        <w:spacing w:line="240" w:lineRule="auto"/>
        <w:ind w:left="851"/>
      </w:pPr>
      <w:r>
        <w:t>В царское время территория Озерного относилась к Уральской области.</w:t>
      </w:r>
    </w:p>
    <w:p w:rsidR="00751107" w:rsidRDefault="00751107" w:rsidP="00751107">
      <w:pPr>
        <w:pStyle w:val="a8"/>
        <w:spacing w:line="240" w:lineRule="auto"/>
        <w:ind w:left="851"/>
      </w:pPr>
      <w:r>
        <w:t>1924 год - РСФСР, Киргизская АССР, уральская губерния, Уральский уезд, Соболевская волость, п. Озерное.</w:t>
      </w:r>
    </w:p>
    <w:p w:rsidR="00751107" w:rsidRDefault="00751107" w:rsidP="00751107">
      <w:pPr>
        <w:pStyle w:val="a8"/>
        <w:spacing w:line="240" w:lineRule="auto"/>
        <w:ind w:left="851"/>
      </w:pPr>
      <w:r>
        <w:t>1929г.- РСФСР, Казахская АССР, Уральский округ, Тепловский район, поселок Озерное.</w:t>
      </w:r>
    </w:p>
    <w:p w:rsidR="00751107" w:rsidRDefault="00751107" w:rsidP="00751107">
      <w:pPr>
        <w:pStyle w:val="a8"/>
        <w:spacing w:line="240" w:lineRule="auto"/>
        <w:ind w:left="851"/>
      </w:pPr>
      <w:r>
        <w:t>1935 год Оренбургская область, Тепловский район с. Озерное.</w:t>
      </w:r>
    </w:p>
    <w:p w:rsidR="00751107" w:rsidRDefault="00751107" w:rsidP="00751107">
      <w:pPr>
        <w:pStyle w:val="a8"/>
        <w:spacing w:line="240" w:lineRule="auto"/>
        <w:ind w:left="851"/>
      </w:pPr>
      <w:r>
        <w:t>1963г. Оренбургская область Первомайский район</w:t>
      </w:r>
    </w:p>
    <w:p w:rsidR="00751107" w:rsidRDefault="00751107" w:rsidP="00751107">
      <w:pPr>
        <w:pStyle w:val="a8"/>
        <w:spacing w:line="240" w:lineRule="auto"/>
        <w:ind w:left="851"/>
      </w:pPr>
      <w:r>
        <w:t>с. Озерное</w:t>
      </w:r>
    </w:p>
    <w:p w:rsidR="00751107" w:rsidRDefault="00751107" w:rsidP="00751107">
      <w:pPr>
        <w:pStyle w:val="a8"/>
        <w:spacing w:line="240" w:lineRule="auto"/>
        <w:ind w:left="851"/>
      </w:pPr>
      <w:r>
        <w:t>19</w:t>
      </w:r>
      <w:r w:rsidR="00061A00">
        <w:t>20 г. – под Озерным около Аничк</w:t>
      </w:r>
      <w:r>
        <w:t>инского сада организовалась коммуна «Луч свободного труда»</w:t>
      </w:r>
    </w:p>
    <w:p w:rsidR="00751107" w:rsidRDefault="00751107" w:rsidP="00751107">
      <w:pPr>
        <w:pStyle w:val="a8"/>
        <w:spacing w:line="240" w:lineRule="auto"/>
        <w:ind w:left="851"/>
      </w:pPr>
      <w:r>
        <w:t>1954г.- в колхоз «Победа»  приезжают целинники осваивать новые земли. Коллективно строят дома, поселок расширяется.</w:t>
      </w:r>
    </w:p>
    <w:p w:rsidR="00751107" w:rsidRDefault="00751107" w:rsidP="00751107">
      <w:pPr>
        <w:pStyle w:val="a8"/>
        <w:spacing w:line="240" w:lineRule="auto"/>
        <w:ind w:left="851"/>
      </w:pPr>
      <w:r>
        <w:t>1961г. – колхоз «Победа» вливается в совхоз «Ленинский» и село Озерное становится отделением №5 совхоза «Ленинский»</w:t>
      </w:r>
    </w:p>
    <w:p w:rsidR="00751107" w:rsidRDefault="00751107" w:rsidP="00751107">
      <w:pPr>
        <w:pStyle w:val="a8"/>
        <w:spacing w:line="240" w:lineRule="auto"/>
        <w:ind w:left="851"/>
      </w:pPr>
      <w:r>
        <w:t xml:space="preserve">1974г.- начинается большая стройка в селе Озерное, строится откормочный комплекс, новые квартиры для рабочих, отделение №5 становится самостоятельным хозяйством по откорму крупного рогатого скота, преобразовывается в совхоз  «Пылаевский»  объединяя в себе два поселка поселок Луч и село Озерное </w:t>
      </w:r>
    </w:p>
    <w:p w:rsidR="00751107" w:rsidRDefault="00751107" w:rsidP="00751107">
      <w:pPr>
        <w:pStyle w:val="a8"/>
        <w:spacing w:line="240" w:lineRule="auto"/>
        <w:ind w:left="851"/>
      </w:pPr>
      <w:r>
        <w:t>1979г.- была построена средняя школа кабинетной системы</w:t>
      </w:r>
    </w:p>
    <w:p w:rsidR="00751107" w:rsidRDefault="00751107" w:rsidP="00751107">
      <w:pPr>
        <w:pStyle w:val="a8"/>
        <w:spacing w:line="240" w:lineRule="auto"/>
        <w:ind w:left="851"/>
      </w:pPr>
      <w:r>
        <w:t>1980г.- строятся медпункт, детский сад</w:t>
      </w:r>
    </w:p>
    <w:p w:rsidR="00927C8B" w:rsidRDefault="00751107" w:rsidP="00751107">
      <w:pPr>
        <w:pStyle w:val="a8"/>
        <w:spacing w:line="240" w:lineRule="auto"/>
        <w:ind w:left="851"/>
      </w:pPr>
      <w:r>
        <w:t>1985г. –  строится жилье, меняется культурный облик села.</w:t>
      </w:r>
      <w:r w:rsidR="00927C8B">
        <w:br w:type="page"/>
      </w:r>
    </w:p>
    <w:tbl>
      <w:tblPr>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shd w:val="clear" w:color="auto" w:fill="C2D69B" w:themeFill="accent3" w:themeFillTint="99"/>
        <w:tblLook w:val="04A0"/>
      </w:tblPr>
      <w:tblGrid>
        <w:gridCol w:w="2235"/>
        <w:gridCol w:w="7334"/>
      </w:tblGrid>
      <w:tr w:rsidR="00927C8B" w:rsidTr="00C2561E">
        <w:tc>
          <w:tcPr>
            <w:tcW w:w="2235" w:type="dxa"/>
            <w:shd w:val="clear" w:color="auto" w:fill="31849B" w:themeFill="accent5" w:themeFillShade="BF"/>
            <w:vAlign w:val="center"/>
          </w:tcPr>
          <w:p w:rsidR="00927C8B" w:rsidRPr="00B3541B" w:rsidRDefault="00927C8B" w:rsidP="0055752F">
            <w:pPr>
              <w:pStyle w:val="1"/>
              <w:spacing w:line="240" w:lineRule="auto"/>
              <w:rPr>
                <w:sz w:val="28"/>
              </w:rPr>
            </w:pPr>
            <w:r>
              <w:lastRenderedPageBreak/>
              <w:t>РАЗДЕЛ 2</w:t>
            </w:r>
          </w:p>
        </w:tc>
        <w:tc>
          <w:tcPr>
            <w:tcW w:w="7334" w:type="dxa"/>
            <w:shd w:val="clear" w:color="auto" w:fill="31849B" w:themeFill="accent5" w:themeFillShade="BF"/>
          </w:tcPr>
          <w:p w:rsidR="00927C8B" w:rsidRPr="00E032C3" w:rsidRDefault="00927C8B" w:rsidP="0055752F">
            <w:pPr>
              <w:pStyle w:val="1"/>
              <w:spacing w:line="240" w:lineRule="auto"/>
              <w:jc w:val="right"/>
              <w:rPr>
                <w:rFonts w:ascii="Arial Narrow" w:hAnsi="Arial Narrow"/>
                <w:sz w:val="28"/>
              </w:rPr>
            </w:pPr>
            <w:r>
              <w:rPr>
                <w:rFonts w:ascii="Arial Narrow" w:hAnsi="Arial Narrow"/>
                <w:sz w:val="28"/>
              </w:rPr>
              <w:t>ФИЗИКО-ГЕОГРАФИЧЕСКИЕ УСЛОВИЯ И МИНЕРАЛЬНО-СЫРЬЕВЫЕ РЕСУРСЫ ТЕРРИТОРИИ</w:t>
            </w:r>
          </w:p>
        </w:tc>
      </w:tr>
    </w:tbl>
    <w:p w:rsidR="00927C8B" w:rsidRDefault="00927C8B" w:rsidP="0055752F">
      <w:pPr>
        <w:pStyle w:val="a8"/>
        <w:spacing w:line="240" w:lineRule="auto"/>
        <w:ind w:left="0"/>
        <w:rPr>
          <w:rFonts w:ascii="Times New Roman" w:hAnsi="Times New Roman"/>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927C8B" w:rsidTr="00C2561E">
        <w:tc>
          <w:tcPr>
            <w:tcW w:w="8612" w:type="dxa"/>
            <w:shd w:val="clear" w:color="auto" w:fill="92CDDC" w:themeFill="accent5" w:themeFillTint="99"/>
          </w:tcPr>
          <w:p w:rsidR="00927C8B" w:rsidRDefault="001E4584" w:rsidP="0055752F">
            <w:pPr>
              <w:pStyle w:val="a8"/>
              <w:spacing w:line="240" w:lineRule="auto"/>
              <w:ind w:left="0" w:firstLine="0"/>
              <w:jc w:val="left"/>
              <w:rPr>
                <w:rFonts w:ascii="Times New Roman" w:hAnsi="Times New Roman"/>
              </w:rPr>
            </w:pPr>
            <w:r w:rsidRPr="001E4584">
              <w:rPr>
                <w:i/>
                <w:sz w:val="28"/>
                <w:szCs w:val="28"/>
              </w:rPr>
              <w:t>2</w:t>
            </w:r>
            <w:r w:rsidR="00927C8B" w:rsidRPr="001E4584">
              <w:rPr>
                <w:i/>
                <w:sz w:val="28"/>
                <w:szCs w:val="28"/>
              </w:rPr>
              <w:t>.1.</w:t>
            </w:r>
            <w:r w:rsidR="00927C8B" w:rsidRPr="00634ED3">
              <w:rPr>
                <w:i/>
                <w:sz w:val="28"/>
                <w:szCs w:val="28"/>
              </w:rPr>
              <w:t xml:space="preserve"> Геологические и геоморфологиче</w:t>
            </w:r>
            <w:r w:rsidR="00510BD0">
              <w:rPr>
                <w:i/>
                <w:sz w:val="28"/>
                <w:szCs w:val="28"/>
              </w:rPr>
              <w:t xml:space="preserve">ские особенности территории </w:t>
            </w:r>
            <w:r w:rsidR="00EF7D97">
              <w:rPr>
                <w:i/>
                <w:sz w:val="28"/>
                <w:szCs w:val="28"/>
              </w:rPr>
              <w:t>МО</w:t>
            </w:r>
          </w:p>
        </w:tc>
      </w:tr>
    </w:tbl>
    <w:p w:rsidR="00927C8B" w:rsidRPr="00634ED3" w:rsidRDefault="00927C8B" w:rsidP="0055752F">
      <w:pPr>
        <w:pStyle w:val="a8"/>
        <w:spacing w:line="240" w:lineRule="auto"/>
        <w:ind w:left="0" w:firstLine="0"/>
        <w:rPr>
          <w:rFonts w:ascii="Times New Roman" w:hAnsi="Times New Roman"/>
          <w:b/>
        </w:rPr>
      </w:pPr>
    </w:p>
    <w:p w:rsidR="00300ECF" w:rsidRDefault="00EF7D97" w:rsidP="0055752F">
      <w:pPr>
        <w:pStyle w:val="a8"/>
        <w:spacing w:line="240" w:lineRule="auto"/>
        <w:ind w:left="851"/>
      </w:pPr>
      <w:r>
        <w:t xml:space="preserve">Территория планируемого муниципального образования располагается на юге Первомайского района. </w:t>
      </w:r>
      <w:r w:rsidR="00300ECF">
        <w:t>Первомайский район расположен на возвышенности Общий Сырт.</w:t>
      </w:r>
    </w:p>
    <w:p w:rsidR="00300ECF" w:rsidRDefault="00300ECF" w:rsidP="0055752F">
      <w:pPr>
        <w:pStyle w:val="a8"/>
        <w:spacing w:line="240" w:lineRule="auto"/>
        <w:ind w:left="851"/>
      </w:pPr>
    </w:p>
    <w:p w:rsidR="00300ECF" w:rsidRDefault="00300ECF" w:rsidP="0055752F">
      <w:pPr>
        <w:pStyle w:val="a8"/>
        <w:spacing w:line="240" w:lineRule="auto"/>
        <w:ind w:left="0" w:firstLine="0"/>
      </w:pPr>
      <w:r>
        <w:rPr>
          <w:rFonts w:ascii="Century Gothic" w:hAnsi="Century Gothic"/>
          <w:noProof/>
        </w:rPr>
        <w:drawing>
          <wp:inline distT="0" distB="0" distL="0" distR="0">
            <wp:extent cx="6194066" cy="3548169"/>
            <wp:effectExtent l="0" t="0" r="0" b="0"/>
            <wp:docPr id="37" name="Рисунок 37" descr="C:\Users\Ulia\Desktop\Оренбургская область\карты Оренбургская область\Atlas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lia\Desktop\Оренбургская область\карты Оренбургская область\Atlas05.jpg"/>
                    <pic:cNvPicPr>
                      <a:picLocks noChangeAspect="1" noChangeArrowheads="1"/>
                    </pic:cNvPicPr>
                  </pic:nvPicPr>
                  <pic:blipFill rotWithShape="1">
                    <a:blip r:embed="rId10"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1">
                              <a14:imgEffect>
                                <a14:sharpenSoften amount="25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786" t="8183" r="5424" b="47316"/>
                    <a:stretch/>
                  </pic:blipFill>
                  <pic:spPr bwMode="auto">
                    <a:xfrm>
                      <a:off x="0" y="0"/>
                      <a:ext cx="6194398" cy="3548359"/>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0ECF" w:rsidRPr="00274EEB" w:rsidRDefault="00300ECF" w:rsidP="0055752F">
      <w:pPr>
        <w:pStyle w:val="a8"/>
        <w:spacing w:line="240" w:lineRule="auto"/>
        <w:ind w:left="0" w:firstLine="0"/>
        <w:jc w:val="center"/>
        <w:rPr>
          <w:vertAlign w:val="superscript"/>
        </w:rPr>
      </w:pPr>
      <w:r>
        <w:t xml:space="preserve">Рис. </w:t>
      </w:r>
      <w:r w:rsidR="0003767E">
        <w:t>2.1.1</w:t>
      </w:r>
      <w:r>
        <w:t xml:space="preserve"> Геоморфологическое</w:t>
      </w:r>
      <w:r w:rsidR="00966818">
        <w:t xml:space="preserve"> строение Оренбургской области</w:t>
      </w:r>
      <w:r w:rsidR="00274EEB">
        <w:rPr>
          <w:vertAlign w:val="superscript"/>
        </w:rPr>
        <w:t>1</w:t>
      </w:r>
    </w:p>
    <w:p w:rsidR="00300ECF" w:rsidRDefault="00300ECF" w:rsidP="0055752F">
      <w:pPr>
        <w:pStyle w:val="a8"/>
        <w:spacing w:line="240" w:lineRule="auto"/>
        <w:ind w:left="0" w:firstLine="0"/>
      </w:pPr>
    </w:p>
    <w:p w:rsidR="00EF7D97" w:rsidRDefault="00EF7D97" w:rsidP="0055752F">
      <w:pPr>
        <w:pStyle w:val="a8"/>
        <w:spacing w:line="240" w:lineRule="auto"/>
        <w:ind w:left="851"/>
      </w:pPr>
      <w:r>
        <w:t xml:space="preserve">Доминирующим типом рельефа </w:t>
      </w:r>
      <w:r w:rsidR="005059AB">
        <w:t>з</w:t>
      </w:r>
      <w:r>
        <w:t xml:space="preserve">десь являются </w:t>
      </w:r>
      <w:r w:rsidR="005059AB">
        <w:t>неоген-четвертичными аллювиальными аккумулятивными равнинами долины Чагана и Урала. Большая часть относится к бассейну р.Чаган.</w:t>
      </w:r>
    </w:p>
    <w:p w:rsidR="005059AB" w:rsidRDefault="00EF7D97" w:rsidP="0055752F">
      <w:pPr>
        <w:pStyle w:val="a8"/>
        <w:spacing w:line="240" w:lineRule="auto"/>
        <w:ind w:left="851"/>
      </w:pPr>
      <w:r>
        <w:t>На глубинах от 3 до 5 км слои девона образуют пологие брахиантиклинальные складки, которые являются идеальными нефте- и газоловушками. По этой причине Первомайский район располагает крупными за</w:t>
      </w:r>
      <w:r w:rsidR="005059AB">
        <w:t>пасами нети, газа и конденсата.</w:t>
      </w:r>
    </w:p>
    <w:p w:rsidR="005059AB" w:rsidRDefault="005059AB" w:rsidP="0055752F">
      <w:pPr>
        <w:pStyle w:val="a8"/>
        <w:spacing w:line="240" w:lineRule="auto"/>
        <w:ind w:left="0" w:firstLine="0"/>
      </w:pPr>
      <w:r>
        <w:rPr>
          <w:noProof/>
        </w:rPr>
        <w:lastRenderedPageBreak/>
        <w:drawing>
          <wp:inline distT="0" distB="0" distL="0" distR="0">
            <wp:extent cx="6404660" cy="3739503"/>
            <wp:effectExtent l="0" t="0" r="0" b="0"/>
            <wp:docPr id="36" name="Рисунок 36" descr="C:\Users\Ulia\Desktop\Оренбургская область\карты Оренбургская область\Atlas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lia\Desktop\Оренбургская область\карты Оренбургская область\Atlas07.jpg"/>
                    <pic:cNvPicPr>
                      <a:picLocks noChangeAspect="1" noChangeArrowheads="1"/>
                    </pic:cNvPicPr>
                  </pic:nvPicPr>
                  <pic:blipFill rotWithShape="1">
                    <a:blip r:embed="rId12"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3">
                              <a14:imgEffect>
                                <a14:sharpenSoften amount="25000"/>
                              </a14:imgEffect>
                              <a14:imgEffect>
                                <a14:saturation sat="2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172" t="8928" r="4856" b="12755"/>
                    <a:stretch/>
                  </pic:blipFill>
                  <pic:spPr bwMode="auto">
                    <a:xfrm>
                      <a:off x="0" y="0"/>
                      <a:ext cx="6410897" cy="3743145"/>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300ECF" w:rsidRPr="00274EEB" w:rsidRDefault="00300ECF" w:rsidP="0055752F">
      <w:pPr>
        <w:pStyle w:val="a8"/>
        <w:spacing w:line="240" w:lineRule="auto"/>
        <w:ind w:left="0" w:firstLine="0"/>
        <w:jc w:val="center"/>
      </w:pPr>
      <w:r>
        <w:t xml:space="preserve">Рис. </w:t>
      </w:r>
      <w:r w:rsidR="0003767E">
        <w:t>2.1.2</w:t>
      </w:r>
      <w:r>
        <w:t xml:space="preserve"> Геологическо</w:t>
      </w:r>
      <w:r w:rsidR="00966818">
        <w:t>е строение Оренбургской области</w:t>
      </w:r>
      <w:r w:rsidR="00274EEB">
        <w:rPr>
          <w:vertAlign w:val="superscript"/>
        </w:rPr>
        <w:t>1</w:t>
      </w:r>
    </w:p>
    <w:p w:rsidR="00300ECF" w:rsidRDefault="00300ECF" w:rsidP="0055752F">
      <w:pPr>
        <w:pStyle w:val="a8"/>
        <w:spacing w:line="240" w:lineRule="auto"/>
        <w:ind w:left="851"/>
      </w:pPr>
    </w:p>
    <w:p w:rsidR="0005479B" w:rsidRDefault="005059AB" w:rsidP="0055752F">
      <w:pPr>
        <w:pStyle w:val="a8"/>
        <w:spacing w:line="240" w:lineRule="auto"/>
        <w:ind w:left="851"/>
      </w:pPr>
      <w:r>
        <w:t>Территория муниципального образования является одной из самых низких в Оренбургской области.</w:t>
      </w:r>
      <w:r w:rsidR="00EF7D97">
        <w:t xml:space="preserve"> С севера на юг сменяются природные зоны: типичные разнотравно-типчаково-ковыльные степи на южных черноземах с островными байрачными лесами, типчаково-полынные степи на солонцовых комплексах, южные полынно-типчаковые степи на темно-каштановых почвах. Лесопокрытая площадь составляет менее 1%, распаханность – 55%, сенокосы и пастбища занимают 38,5% территории района.</w:t>
      </w:r>
    </w:p>
    <w:p w:rsidR="00EF7D97" w:rsidRDefault="00EF7D97" w:rsidP="0055752F">
      <w:pPr>
        <w:pStyle w:val="a8"/>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1E4584" w:rsidTr="00C2561E">
        <w:tc>
          <w:tcPr>
            <w:tcW w:w="8612" w:type="dxa"/>
            <w:shd w:val="clear" w:color="auto" w:fill="92CDDC" w:themeFill="accent5" w:themeFillTint="99"/>
          </w:tcPr>
          <w:p w:rsidR="001E4584" w:rsidRDefault="001E4584" w:rsidP="0055752F">
            <w:pPr>
              <w:pStyle w:val="a8"/>
              <w:spacing w:line="240" w:lineRule="auto"/>
              <w:ind w:left="0" w:firstLine="0"/>
              <w:jc w:val="left"/>
              <w:rPr>
                <w:rFonts w:ascii="Times New Roman" w:hAnsi="Times New Roman"/>
                <w:sz w:val="28"/>
                <w:szCs w:val="28"/>
              </w:rPr>
            </w:pPr>
            <w:r>
              <w:rPr>
                <w:i/>
                <w:sz w:val="28"/>
                <w:szCs w:val="28"/>
              </w:rPr>
              <w:t xml:space="preserve">2.2. Климатические </w:t>
            </w:r>
            <w:r w:rsidRPr="003D255C">
              <w:rPr>
                <w:i/>
                <w:sz w:val="28"/>
                <w:szCs w:val="28"/>
              </w:rPr>
              <w:t>и агроклима</w:t>
            </w:r>
            <w:r w:rsidR="00510BD0">
              <w:rPr>
                <w:i/>
                <w:sz w:val="28"/>
                <w:szCs w:val="28"/>
              </w:rPr>
              <w:t xml:space="preserve">тические условия территории </w:t>
            </w:r>
            <w:r w:rsidR="00300ECF">
              <w:rPr>
                <w:i/>
                <w:sz w:val="28"/>
                <w:szCs w:val="28"/>
              </w:rPr>
              <w:t>МО</w:t>
            </w:r>
          </w:p>
        </w:tc>
      </w:tr>
    </w:tbl>
    <w:p w:rsidR="00927C8B" w:rsidRPr="003D255C" w:rsidRDefault="00927C8B" w:rsidP="0055752F">
      <w:pPr>
        <w:pStyle w:val="a8"/>
        <w:spacing w:line="240" w:lineRule="auto"/>
        <w:ind w:left="0" w:firstLine="0"/>
        <w:rPr>
          <w:rFonts w:ascii="Times New Roman" w:hAnsi="Times New Roman"/>
          <w:b/>
        </w:rPr>
      </w:pPr>
    </w:p>
    <w:p w:rsidR="00300ECF" w:rsidRDefault="00300ECF" w:rsidP="0055752F">
      <w:pPr>
        <w:spacing w:line="240" w:lineRule="auto"/>
        <w:ind w:left="851"/>
      </w:pPr>
      <w:r w:rsidRPr="00300ECF">
        <w:t xml:space="preserve">Муниципальное образование </w:t>
      </w:r>
      <w:r w:rsidR="001979E6">
        <w:t>Пылавеский</w:t>
      </w:r>
      <w:r w:rsidRPr="00300ECF">
        <w:t xml:space="preserve"> сельсовет расположено в зоне резко континентального климата</w:t>
      </w:r>
      <w:r w:rsidR="00C2561E">
        <w:t>. Муниципальному образованию</w:t>
      </w:r>
      <w:r>
        <w:t xml:space="preserve"> присущи черты климата, характерные для всей области в целом. Это хорошо выраженная континентальность, обусловленная удалённостью от акватории океана. В связи с этим ярко выражены сезонные и внутрисуточные контрасты температуры и влажности воздуха. </w:t>
      </w:r>
      <w:r w:rsidR="00C2561E">
        <w:t>С</w:t>
      </w:r>
      <w:r>
        <w:t>реднегодовая температура приземного слоя воздуха на севере района составляет 2,3</w:t>
      </w:r>
      <w:r w:rsidR="00C2561E">
        <w:t xml:space="preserve"> °</w:t>
      </w:r>
      <w:r>
        <w:t>С</w:t>
      </w:r>
      <w:r w:rsidR="00C2561E">
        <w:t>.</w:t>
      </w:r>
    </w:p>
    <w:p w:rsidR="00300ECF" w:rsidRDefault="00300ECF" w:rsidP="0055752F">
      <w:pPr>
        <w:spacing w:line="240" w:lineRule="auto"/>
        <w:ind w:left="851"/>
      </w:pPr>
      <w:r>
        <w:t>Самым теплым месяцем года является июль - со среднемесячной температурой 19,4°С на юге района, а самым холодным - январь, со среднемесячной температурой -15,3°С. Зимние минимумы температуры воздуха могут достигать до -45°С, а летние максимумы - до +40°С. Продолжительность периода с устойчивой морозной погодой составляет 129-134 дня, причем максимальная непрерывная продолжительность в отдельные годы составляла до 148 дней. Устойчивый снежный покров обычно образуется в первых числах декабря, максимальной высоты (в среднем от 38 до 40 см) и наибольшей плотности снежный покров достигает в марте.</w:t>
      </w:r>
    </w:p>
    <w:p w:rsidR="00966818" w:rsidRDefault="00966818" w:rsidP="0055752F">
      <w:pPr>
        <w:spacing w:line="240" w:lineRule="auto"/>
        <w:ind w:left="851"/>
      </w:pPr>
    </w:p>
    <w:p w:rsidR="00966818" w:rsidRDefault="00966818" w:rsidP="0055752F">
      <w:pPr>
        <w:spacing w:line="240" w:lineRule="auto"/>
        <w:ind w:firstLine="0"/>
      </w:pPr>
      <w:r>
        <w:rPr>
          <w:rFonts w:ascii="Century Gothic" w:eastAsiaTheme="minorHAnsi" w:hAnsi="Century Gothic" w:cstheme="minorBidi"/>
          <w:noProof/>
        </w:rPr>
        <w:lastRenderedPageBreak/>
        <w:drawing>
          <wp:inline distT="0" distB="0" distL="0" distR="0">
            <wp:extent cx="5975498" cy="3672605"/>
            <wp:effectExtent l="0" t="0" r="0" b="0"/>
            <wp:docPr id="40" name="Рисунок 40" descr="C:\Users\Ulia\Desktop\Оренбургская область\карты Оренбургская область\Atl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lia\Desktop\Оренбургская область\карты Оренбургская область\Atlas10.jpg"/>
                    <pic:cNvPicPr>
                      <a:picLocks noChangeAspect="1" noChangeArrowheads="1"/>
                    </pic:cNvPicPr>
                  </pic:nvPicPr>
                  <pic:blipFill rotWithShape="1">
                    <a:blip r:embed="rId14"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5">
                              <a14:imgEffect>
                                <a14:sharpenSoften amount="25000"/>
                              </a14:imgEffect>
                              <a14:imgEffect>
                                <a14:saturation sat="300000"/>
                              </a14:imgEffect>
                              <a14:imgEffect>
                                <a14:brightnessContrast bright="20000"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3704" t="8073" r="2221" b="8073"/>
                    <a:stretch/>
                  </pic:blipFill>
                  <pic:spPr bwMode="auto">
                    <a:xfrm>
                      <a:off x="0" y="0"/>
                      <a:ext cx="5973949" cy="3671653"/>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966818" w:rsidRPr="00274EEB" w:rsidRDefault="00966818" w:rsidP="0055752F">
      <w:pPr>
        <w:spacing w:line="240" w:lineRule="auto"/>
        <w:ind w:left="851"/>
        <w:jc w:val="center"/>
        <w:rPr>
          <w:vertAlign w:val="superscript"/>
        </w:rPr>
      </w:pPr>
      <w:r w:rsidRPr="00966818">
        <w:t xml:space="preserve">Рис. </w:t>
      </w:r>
      <w:r w:rsidR="0003767E">
        <w:t>2.2.1</w:t>
      </w:r>
      <w:r>
        <w:t>Климатическая карта Оренбургской области</w:t>
      </w:r>
      <w:r w:rsidR="00274EEB">
        <w:rPr>
          <w:vertAlign w:val="superscript"/>
        </w:rPr>
        <w:t>1</w:t>
      </w:r>
    </w:p>
    <w:p w:rsidR="00966818" w:rsidRDefault="00966818" w:rsidP="0055752F">
      <w:pPr>
        <w:spacing w:line="240" w:lineRule="auto"/>
        <w:ind w:left="851"/>
      </w:pPr>
    </w:p>
    <w:p w:rsidR="00300ECF" w:rsidRDefault="00300ECF" w:rsidP="0055752F">
      <w:pPr>
        <w:spacing w:line="240" w:lineRule="auto"/>
        <w:ind w:left="851"/>
      </w:pPr>
      <w:r>
        <w:t xml:space="preserve">Весенний период обычно непродолжителен и начинается 6-9 апреля с установлением среднесуточной температуры воздуха выше 0°С. Характерной чертой этого периода года является быстрое нарастание среднесуточных температур. С переходом среднесуточной температуры через 10°С (2-5 мая) устанавливается летний тип погоды, продолжительность которого 126-127дней, при этом агрометеорологические ресурсы тепла (сумма температур выше +10°С) находятся в интервале 2281-2377°С. Средняя многолетняя сумма осадков составляет </w:t>
      </w:r>
      <w:r w:rsidR="00C2561E">
        <w:t>в среднем</w:t>
      </w:r>
      <w:r>
        <w:t xml:space="preserve"> 420,4 мм год, из них в теплое полугодие (апрель-октябрь) в среднем выпадает 327-336 мм. Средняя скорость ветра за год составляет 2,9 м/с; преобладающими направлениями в холодный период года являются западные и юго-западные, в теплый -северные и северо-восточные. Из неблагоприятных погодных условий летом иногда наблюдаются суховеи, наибольшее количество которых отмечено в мае-июне.</w:t>
      </w:r>
    </w:p>
    <w:p w:rsidR="00300ECF" w:rsidRDefault="00300ECF" w:rsidP="0055752F">
      <w:pPr>
        <w:spacing w:line="240" w:lineRule="auto"/>
        <w:ind w:left="851"/>
      </w:pPr>
      <w:r>
        <w:t>Вышеприведенные показатели в совокупности со среднемесячными показателями относительной влажности воздуха в теплый период, которые варьируют от 43 до 50%, в свою очередь во взаимоотношении с влагосодержанием в почве, создают в основном благоприятные климатические условия для возделывания сельскохозяйственных культур, однако в отдельные годы неравномерное выпадение осадков, почвенная засуха и суховеи наносят значительный ущерб сельскому хозяйству.</w:t>
      </w:r>
    </w:p>
    <w:p w:rsidR="00300ECF" w:rsidRDefault="00300ECF" w:rsidP="0055752F">
      <w:pPr>
        <w:spacing w:line="240" w:lineRule="auto"/>
        <w:ind w:left="851"/>
      </w:pPr>
    </w:p>
    <w:p w:rsidR="00C2561E" w:rsidRDefault="00C2561E" w:rsidP="0055752F">
      <w:pPr>
        <w:spacing w:line="240" w:lineRule="auto"/>
        <w:ind w:firstLine="0"/>
        <w:jc w:val="center"/>
      </w:pPr>
      <w:r>
        <w:rPr>
          <w:noProof/>
          <w:sz w:val="28"/>
          <w:szCs w:val="28"/>
        </w:rPr>
        <w:lastRenderedPageBreak/>
        <w:drawing>
          <wp:inline distT="0" distB="0" distL="0" distR="0">
            <wp:extent cx="4754880" cy="3149806"/>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cstate="print">
                      <a:lum bright="-10000"/>
                    </a:blip>
                    <a:srcRect/>
                    <a:stretch>
                      <a:fillRect/>
                    </a:stretch>
                  </pic:blipFill>
                  <pic:spPr bwMode="auto">
                    <a:xfrm>
                      <a:off x="0" y="0"/>
                      <a:ext cx="4754670" cy="3149667"/>
                    </a:xfrm>
                    <a:prstGeom prst="rect">
                      <a:avLst/>
                    </a:prstGeom>
                    <a:noFill/>
                    <a:ln w="9525">
                      <a:noFill/>
                      <a:miter lim="800000"/>
                      <a:headEnd/>
                      <a:tailEnd/>
                    </a:ln>
                  </pic:spPr>
                </pic:pic>
              </a:graphicData>
            </a:graphic>
          </wp:inline>
        </w:drawing>
      </w:r>
    </w:p>
    <w:p w:rsidR="00C2561E" w:rsidRDefault="00300ECF" w:rsidP="0055752F">
      <w:pPr>
        <w:spacing w:line="240" w:lineRule="auto"/>
        <w:ind w:firstLine="0"/>
        <w:jc w:val="center"/>
      </w:pPr>
      <w:r>
        <w:t xml:space="preserve">Рис. </w:t>
      </w:r>
      <w:r w:rsidR="0003767E">
        <w:t>2.2.2</w:t>
      </w:r>
      <w:r>
        <w:t xml:space="preserve"> Среднемесячный график годового хода </w:t>
      </w:r>
    </w:p>
    <w:p w:rsidR="00300ECF" w:rsidRPr="00274EEB" w:rsidRDefault="00300ECF" w:rsidP="0055752F">
      <w:pPr>
        <w:spacing w:line="240" w:lineRule="auto"/>
        <w:ind w:firstLine="0"/>
        <w:jc w:val="center"/>
      </w:pPr>
      <w:r>
        <w:t>среднемесячной температуры воздуха и количества осадков</w:t>
      </w:r>
      <w:r w:rsidR="008C4237">
        <w:rPr>
          <w:vertAlign w:val="superscript"/>
        </w:rPr>
        <w:t>2</w:t>
      </w:r>
    </w:p>
    <w:p w:rsidR="00300ECF" w:rsidRDefault="00300ECF" w:rsidP="0055752F">
      <w:pPr>
        <w:spacing w:line="240" w:lineRule="auto"/>
        <w:ind w:left="851"/>
      </w:pPr>
    </w:p>
    <w:p w:rsidR="00927C8B" w:rsidRDefault="00300ECF" w:rsidP="0055752F">
      <w:pPr>
        <w:spacing w:line="240" w:lineRule="auto"/>
        <w:ind w:left="851"/>
      </w:pPr>
      <w:r>
        <w:t xml:space="preserve">Климатические условия </w:t>
      </w:r>
      <w:r w:rsidR="00C2561E">
        <w:t xml:space="preserve">муниципального образования </w:t>
      </w:r>
      <w:r>
        <w:t>в отношении комфортности для труда, отдыха и лечения имеют как положительные, так и отрицательные черты. Краткость переходных сезонов – весны и осени, большая стабильность погодных условий, высокая длительность суммарного солнечного сияния относятся к благоприятным чертам климата. К негативным особенностям относятся низкие температуры зимой, создающие опасность обморожения и переохлаждения, повышенные сезонные и суточные перепады температур. Большая скорость ветра, с одной стороны, определяет запыленность населенных пунктов, иссушает почвы, с другой стороны, повышает самоочищение атмосферы от вредных примесей и способствует аэрации жилых массивов.</w:t>
      </w:r>
    </w:p>
    <w:p w:rsidR="00300ECF" w:rsidRDefault="00300ECF" w:rsidP="0055752F">
      <w:pPr>
        <w:spacing w:line="240" w:lineRule="auto"/>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1E4584" w:rsidTr="00695BC5">
        <w:tc>
          <w:tcPr>
            <w:tcW w:w="8612" w:type="dxa"/>
            <w:shd w:val="clear" w:color="auto" w:fill="92CDDC" w:themeFill="accent5" w:themeFillTint="99"/>
          </w:tcPr>
          <w:p w:rsidR="001E4584" w:rsidRDefault="001E4584" w:rsidP="0055752F">
            <w:pPr>
              <w:spacing w:line="240" w:lineRule="auto"/>
              <w:ind w:firstLine="0"/>
              <w:jc w:val="left"/>
            </w:pPr>
            <w:r>
              <w:rPr>
                <w:i/>
                <w:sz w:val="28"/>
                <w:szCs w:val="28"/>
              </w:rPr>
              <w:t>2</w:t>
            </w:r>
            <w:r w:rsidRPr="003D255C">
              <w:rPr>
                <w:i/>
                <w:sz w:val="28"/>
                <w:szCs w:val="28"/>
              </w:rPr>
              <w:t xml:space="preserve">.3. </w:t>
            </w:r>
            <w:r w:rsidR="00695BC5">
              <w:rPr>
                <w:i/>
                <w:sz w:val="28"/>
                <w:szCs w:val="28"/>
              </w:rPr>
              <w:t>Г</w:t>
            </w:r>
            <w:r w:rsidRPr="003D255C">
              <w:rPr>
                <w:i/>
                <w:sz w:val="28"/>
                <w:szCs w:val="28"/>
              </w:rPr>
              <w:t xml:space="preserve">идрологические </w:t>
            </w:r>
            <w:r w:rsidR="00C364CB">
              <w:rPr>
                <w:i/>
                <w:sz w:val="28"/>
                <w:szCs w:val="28"/>
              </w:rPr>
              <w:t>условия</w:t>
            </w:r>
            <w:r w:rsidRPr="003D255C">
              <w:rPr>
                <w:i/>
                <w:sz w:val="28"/>
                <w:szCs w:val="28"/>
              </w:rPr>
              <w:t xml:space="preserve"> территор</w:t>
            </w:r>
            <w:r w:rsidR="00006E58">
              <w:rPr>
                <w:i/>
                <w:sz w:val="28"/>
                <w:szCs w:val="28"/>
              </w:rPr>
              <w:t>ии МО</w:t>
            </w:r>
          </w:p>
        </w:tc>
      </w:tr>
    </w:tbl>
    <w:p w:rsidR="001E4584" w:rsidRPr="003D255C" w:rsidRDefault="001E4584" w:rsidP="0055752F">
      <w:pPr>
        <w:spacing w:line="240" w:lineRule="auto"/>
      </w:pPr>
    </w:p>
    <w:p w:rsidR="00F97A5D" w:rsidRDefault="00F97A5D" w:rsidP="00F97A5D">
      <w:pPr>
        <w:pStyle w:val="a8"/>
        <w:spacing w:line="240" w:lineRule="auto"/>
        <w:ind w:left="851"/>
      </w:pPr>
      <w:r>
        <w:t xml:space="preserve">Через территорию муниципального образования протекает транзитная река Чаган. </w:t>
      </w:r>
      <w:r w:rsidRPr="00F97A5D">
        <w:t>Длина 264 км, площадь бассейна 7530 км</w:t>
      </w:r>
      <w:r w:rsidRPr="00F97A5D">
        <w:rPr>
          <w:vertAlign w:val="superscript"/>
        </w:rPr>
        <w:t>2</w:t>
      </w:r>
      <w:r w:rsidRPr="00F97A5D">
        <w:t>. Берёт начало на возвышенности Общий Сырт. Питание в основном снеговое. Средний расход воды в 40 км от устья 7,7 м</w:t>
      </w:r>
      <w:r w:rsidRPr="00F97A5D">
        <w:rPr>
          <w:vertAlign w:val="superscript"/>
        </w:rPr>
        <w:t>3</w:t>
      </w:r>
      <w:r w:rsidRPr="00F97A5D">
        <w:t>/сек. Замерзает в ноябре, иногда в начале января (в верховьях перемерзает), вскрывается в конце марта — апреле.</w:t>
      </w:r>
    </w:p>
    <w:p w:rsidR="00F90F34" w:rsidRDefault="00F90F34" w:rsidP="0055752F">
      <w:pPr>
        <w:pStyle w:val="a8"/>
        <w:spacing w:line="240" w:lineRule="auto"/>
        <w:ind w:left="851"/>
      </w:pPr>
      <w:r w:rsidRPr="00F90F34">
        <w:t xml:space="preserve">Согласно Постановлению правительства Оренбургской области № 300-п от 30.07.2008г. «Об утверждении перечней водных объектов, подлежащих региональному государственному контролю и надзору за использованием и охраной» на территории </w:t>
      </w:r>
      <w:r w:rsidR="001979E6">
        <w:t>Пылаевского</w:t>
      </w:r>
      <w:r>
        <w:t xml:space="preserve"> сельсовета не располагаются водотоки </w:t>
      </w:r>
      <w:r w:rsidRPr="00F90F34">
        <w:t>подлежащи</w:t>
      </w:r>
      <w:r>
        <w:t>е</w:t>
      </w:r>
      <w:r w:rsidRPr="00F90F34">
        <w:t xml:space="preserve"> региональному государственному контролю в Оренбургской области. </w:t>
      </w:r>
      <w:r>
        <w:t>Перечень водоемов подлежащих государственному контролю и надзору</w:t>
      </w:r>
      <w:r w:rsidRPr="00F90F34">
        <w:t xml:space="preserve"> представлен в таблице </w:t>
      </w:r>
      <w:r w:rsidR="0003767E">
        <w:t>2.3.1</w:t>
      </w:r>
      <w:r>
        <w:t>.</w:t>
      </w:r>
    </w:p>
    <w:p w:rsidR="003B55D8" w:rsidRDefault="003B55D8" w:rsidP="0055752F">
      <w:pPr>
        <w:pStyle w:val="a8"/>
        <w:spacing w:line="240" w:lineRule="auto"/>
        <w:ind w:left="851"/>
      </w:pPr>
    </w:p>
    <w:p w:rsidR="00BE416F" w:rsidRPr="003F50D2" w:rsidRDefault="00BE416F" w:rsidP="0055752F">
      <w:pPr>
        <w:pStyle w:val="a8"/>
        <w:spacing w:line="240" w:lineRule="auto"/>
        <w:ind w:left="851"/>
        <w:jc w:val="right"/>
        <w:rPr>
          <w:b/>
        </w:rPr>
      </w:pPr>
      <w:r w:rsidRPr="003F50D2">
        <w:rPr>
          <w:b/>
        </w:rPr>
        <w:t xml:space="preserve">Таблица </w:t>
      </w:r>
      <w:r w:rsidR="0003767E" w:rsidRPr="003F50D2">
        <w:rPr>
          <w:b/>
        </w:rPr>
        <w:t>2.3.1</w:t>
      </w:r>
    </w:p>
    <w:p w:rsidR="00BE416F" w:rsidRPr="003F50D2" w:rsidRDefault="00BE416F" w:rsidP="0055752F">
      <w:pPr>
        <w:pStyle w:val="a8"/>
        <w:spacing w:line="240" w:lineRule="auto"/>
        <w:ind w:left="851"/>
        <w:jc w:val="center"/>
        <w:rPr>
          <w:b/>
        </w:rPr>
      </w:pPr>
      <w:r w:rsidRPr="003F50D2">
        <w:rPr>
          <w:b/>
        </w:rPr>
        <w:t>Перечень водохранилищ и прудов, подлежащих региональному государственному контролю в Оренбургской области</w:t>
      </w:r>
    </w:p>
    <w:tbl>
      <w:tblPr>
        <w:tblStyle w:val="a3"/>
        <w:tblW w:w="0" w:type="auto"/>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tblPr>
      <w:tblGrid>
        <w:gridCol w:w="817"/>
        <w:gridCol w:w="6236"/>
        <w:gridCol w:w="2517"/>
      </w:tblGrid>
      <w:tr w:rsidR="00BE416F" w:rsidRPr="00695BC5" w:rsidTr="006E7EBA">
        <w:tc>
          <w:tcPr>
            <w:tcW w:w="817" w:type="dxa"/>
            <w:shd w:val="clear" w:color="auto" w:fill="B6DDE8" w:themeFill="accent5" w:themeFillTint="66"/>
          </w:tcPr>
          <w:p w:rsidR="00BE416F" w:rsidRPr="00695BC5" w:rsidRDefault="00695BC5" w:rsidP="004F4459">
            <w:pPr>
              <w:pStyle w:val="a8"/>
              <w:spacing w:line="240" w:lineRule="auto"/>
              <w:ind w:left="0" w:firstLine="0"/>
              <w:jc w:val="center"/>
              <w:rPr>
                <w:b/>
              </w:rPr>
            </w:pPr>
            <w:r w:rsidRPr="00695BC5">
              <w:rPr>
                <w:b/>
              </w:rPr>
              <w:t>№ п/п</w:t>
            </w:r>
          </w:p>
        </w:tc>
        <w:tc>
          <w:tcPr>
            <w:tcW w:w="6237" w:type="dxa"/>
            <w:shd w:val="clear" w:color="auto" w:fill="B6DDE8" w:themeFill="accent5" w:themeFillTint="66"/>
          </w:tcPr>
          <w:p w:rsidR="00BE416F" w:rsidRPr="00695BC5" w:rsidRDefault="00695BC5" w:rsidP="004F4459">
            <w:pPr>
              <w:pStyle w:val="a8"/>
              <w:spacing w:line="240" w:lineRule="auto"/>
              <w:ind w:left="0" w:firstLine="0"/>
              <w:jc w:val="center"/>
              <w:rPr>
                <w:b/>
              </w:rPr>
            </w:pPr>
            <w:r w:rsidRPr="00695BC5">
              <w:rPr>
                <w:b/>
              </w:rPr>
              <w:t>Водоток, местоположение</w:t>
            </w:r>
          </w:p>
        </w:tc>
        <w:tc>
          <w:tcPr>
            <w:tcW w:w="2517" w:type="dxa"/>
            <w:shd w:val="clear" w:color="auto" w:fill="B6DDE8" w:themeFill="accent5" w:themeFillTint="66"/>
          </w:tcPr>
          <w:p w:rsidR="00BE416F" w:rsidRPr="00695BC5" w:rsidRDefault="00695BC5" w:rsidP="004F4459">
            <w:pPr>
              <w:pStyle w:val="a8"/>
              <w:spacing w:line="240" w:lineRule="auto"/>
              <w:ind w:left="0" w:firstLine="0"/>
              <w:jc w:val="center"/>
              <w:rPr>
                <w:b/>
              </w:rPr>
            </w:pPr>
            <w:r w:rsidRPr="00695BC5">
              <w:rPr>
                <w:b/>
              </w:rPr>
              <w:t>Бассейн реки</w:t>
            </w:r>
          </w:p>
        </w:tc>
      </w:tr>
      <w:tr w:rsidR="00695BC5" w:rsidRPr="00695BC5" w:rsidTr="006E7EBA">
        <w:tc>
          <w:tcPr>
            <w:tcW w:w="817" w:type="dxa"/>
            <w:shd w:val="clear" w:color="auto" w:fill="auto"/>
          </w:tcPr>
          <w:p w:rsidR="00695BC5" w:rsidRPr="00695BC5" w:rsidRDefault="00695BC5" w:rsidP="00695BC5">
            <w:pPr>
              <w:pStyle w:val="a8"/>
              <w:spacing w:line="240" w:lineRule="auto"/>
              <w:ind w:left="0" w:firstLine="0"/>
              <w:jc w:val="center"/>
            </w:pPr>
            <w:r w:rsidRPr="00695BC5">
              <w:t>1</w:t>
            </w:r>
          </w:p>
        </w:tc>
        <w:tc>
          <w:tcPr>
            <w:tcW w:w="6237" w:type="dxa"/>
            <w:shd w:val="clear" w:color="auto" w:fill="auto"/>
          </w:tcPr>
          <w:p w:rsidR="00695BC5" w:rsidRPr="00695BC5" w:rsidRDefault="001979E6" w:rsidP="00F97A5D">
            <w:pPr>
              <w:spacing w:line="240" w:lineRule="auto"/>
              <w:ind w:firstLine="0"/>
            </w:pPr>
            <w:r w:rsidRPr="001979E6">
              <w:t>в 2 км восточнее п. Луч</w:t>
            </w:r>
          </w:p>
        </w:tc>
        <w:tc>
          <w:tcPr>
            <w:tcW w:w="2517" w:type="dxa"/>
            <w:shd w:val="clear" w:color="auto" w:fill="auto"/>
          </w:tcPr>
          <w:p w:rsidR="00695BC5" w:rsidRPr="00695BC5" w:rsidRDefault="00695BC5" w:rsidP="00695BC5">
            <w:pPr>
              <w:pStyle w:val="a8"/>
              <w:spacing w:line="240" w:lineRule="auto"/>
              <w:ind w:left="0" w:firstLine="0"/>
              <w:jc w:val="center"/>
            </w:pPr>
            <w:r>
              <w:t>Урал</w:t>
            </w:r>
          </w:p>
        </w:tc>
      </w:tr>
    </w:tbl>
    <w:p w:rsidR="003B55D8" w:rsidRDefault="003B55D8" w:rsidP="0055752F">
      <w:pPr>
        <w:pStyle w:val="a8"/>
        <w:spacing w:line="240" w:lineRule="auto"/>
        <w:ind w:left="851"/>
      </w:pPr>
    </w:p>
    <w:p w:rsidR="001D3B11" w:rsidRDefault="001D3B11" w:rsidP="0055752F">
      <w:pPr>
        <w:pStyle w:val="a8"/>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862DAC" w:rsidRPr="00862DAC" w:rsidTr="00862DAC">
        <w:tc>
          <w:tcPr>
            <w:tcW w:w="8612" w:type="dxa"/>
            <w:shd w:val="clear" w:color="auto" w:fill="92CDDC" w:themeFill="accent5" w:themeFillTint="99"/>
          </w:tcPr>
          <w:p w:rsidR="00862DAC" w:rsidRPr="00862DAC" w:rsidRDefault="00862DAC" w:rsidP="0055752F">
            <w:pPr>
              <w:pStyle w:val="a8"/>
              <w:spacing w:line="240" w:lineRule="auto"/>
              <w:ind w:left="0" w:firstLine="0"/>
              <w:rPr>
                <w:i/>
                <w:sz w:val="28"/>
                <w:szCs w:val="28"/>
              </w:rPr>
            </w:pPr>
            <w:r w:rsidRPr="00862DAC">
              <w:rPr>
                <w:i/>
                <w:sz w:val="28"/>
                <w:szCs w:val="28"/>
              </w:rPr>
              <w:lastRenderedPageBreak/>
              <w:t>2.4. Инженерно-геологические условия</w:t>
            </w:r>
          </w:p>
        </w:tc>
      </w:tr>
    </w:tbl>
    <w:p w:rsidR="00862DAC" w:rsidRDefault="00862DAC" w:rsidP="0055752F">
      <w:pPr>
        <w:pStyle w:val="a8"/>
        <w:spacing w:line="240" w:lineRule="auto"/>
        <w:ind w:left="851"/>
      </w:pPr>
    </w:p>
    <w:p w:rsidR="006E7EBA" w:rsidRDefault="006E7EBA" w:rsidP="006E7EBA">
      <w:pPr>
        <w:pStyle w:val="a8"/>
        <w:spacing w:line="240" w:lineRule="auto"/>
        <w:ind w:left="851"/>
      </w:pPr>
      <w:r>
        <w:t xml:space="preserve">Инженерно-геологические условия поселения определяются его рельефом и геоморфологией, тектоническим и геологическим строением, гидрогеологией, опасными природными процессами, происходящими на его территории. Планируемая территория поселения характеризуется однородностью инженерно-геологических условий. Речная и овражная эрозия, подтопление, просадки грунтов не характерны. </w:t>
      </w:r>
    </w:p>
    <w:p w:rsidR="006E7EBA" w:rsidRDefault="006E7EBA" w:rsidP="006E7EBA">
      <w:pPr>
        <w:pStyle w:val="a8"/>
        <w:spacing w:line="240" w:lineRule="auto"/>
        <w:ind w:left="851"/>
      </w:pPr>
      <w:r>
        <w:t>По степени пригодности для градостроительного освоения земли поселения можно разделить на следующие категории:</w:t>
      </w:r>
    </w:p>
    <w:p w:rsidR="006E7EBA" w:rsidRDefault="006E7EBA" w:rsidP="006E7EBA">
      <w:pPr>
        <w:pStyle w:val="a8"/>
        <w:spacing w:line="240" w:lineRule="auto"/>
        <w:ind w:left="851"/>
      </w:pPr>
      <w:r>
        <w:t xml:space="preserve">1. Территории, благоприятные для градостроительного освоения. Экзогенные процессы не проявляются. Мероприятия по инженерной подготовке территории не требуются. К данной категории относится большая часть поселения, включая практически всю территорию </w:t>
      </w:r>
      <w:r w:rsidR="001979E6">
        <w:t>населенных пунктов Озерное и Луч.</w:t>
      </w:r>
    </w:p>
    <w:p w:rsidR="006E7EBA" w:rsidRDefault="006E7EBA" w:rsidP="006E7EBA">
      <w:pPr>
        <w:pStyle w:val="a8"/>
        <w:spacing w:line="240" w:lineRule="auto"/>
        <w:ind w:left="851"/>
      </w:pPr>
      <w:r>
        <w:t>2. Территории относитель</w:t>
      </w:r>
      <w:r w:rsidR="00B9687E">
        <w:t>но благоприятные для градо</w:t>
      </w:r>
      <w:r>
        <w:t>строительного освоения. Участки долин рек, днища балок и оврагов, сложенные песчано-суглинистыми отложениями, с залеганием уровня грунтовых вод до 1-2 м, затапливаемые паводковыми водами 1% обеспеченности, требующих вертикальной планировки и иных мероприятий по ИПТ. Контуры месторождений ПИ. Данные участки требуют дорогостоящих мероприятий по ИПТ при освоении. Для последующих стадий проектирования следует выполнить комплекс инженерно-геологических исследований в соответствии с действующими нормативными документами.</w:t>
      </w:r>
    </w:p>
    <w:p w:rsidR="006E7EBA" w:rsidRDefault="006E7EBA" w:rsidP="006E7EBA">
      <w:pPr>
        <w:pStyle w:val="a8"/>
        <w:spacing w:line="240" w:lineRule="auto"/>
        <w:ind w:left="851"/>
      </w:pPr>
      <w:r>
        <w:t xml:space="preserve">3. Территории, не подлежащие градостроительному освоению. В данную группу входят территории поселения, на которых запрещено вести строительство каких-либо объектов в соответствии с действующим законодательством (памятники истории, культуры и археологии, рекреационно-оздоровительные территории, кладбища, скотомогильники). В соответствии с Законом РФ №2395-1 от 21.02.1992 «О недрах» на территориях залегания и добычи полезных ископаемых допустимы виды использования земельных участков, исключительно связанные с их эксплуатацией. </w:t>
      </w:r>
    </w:p>
    <w:p w:rsidR="00862DAC" w:rsidRDefault="006E7EBA" w:rsidP="006E7EBA">
      <w:pPr>
        <w:pStyle w:val="a8"/>
        <w:spacing w:line="240" w:lineRule="auto"/>
        <w:ind w:left="851"/>
      </w:pPr>
      <w:r>
        <w:t xml:space="preserve">Таким образом, большая часть МО </w:t>
      </w:r>
      <w:r w:rsidR="00DD0848">
        <w:t>Пылаевский</w:t>
      </w:r>
      <w:r>
        <w:t xml:space="preserve"> сельсовет пригодна для градостроительног</w:t>
      </w:r>
      <w:r w:rsidR="00B9687E">
        <w:t>о освоения с минимальными затра</w:t>
      </w:r>
      <w:r>
        <w:t>тами на инженерно-геологическую подготовку.</w:t>
      </w:r>
    </w:p>
    <w:p w:rsidR="00862DAC" w:rsidRDefault="00862DAC" w:rsidP="0055752F">
      <w:pPr>
        <w:pStyle w:val="a8"/>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B9687E" w:rsidRPr="00B9687E" w:rsidTr="00B9687E">
        <w:tc>
          <w:tcPr>
            <w:tcW w:w="8612" w:type="dxa"/>
            <w:shd w:val="clear" w:color="auto" w:fill="92CDDC" w:themeFill="accent5" w:themeFillTint="99"/>
          </w:tcPr>
          <w:p w:rsidR="00B9687E" w:rsidRPr="00B9687E" w:rsidRDefault="00B9687E" w:rsidP="0055752F">
            <w:pPr>
              <w:pStyle w:val="a8"/>
              <w:spacing w:line="240" w:lineRule="auto"/>
              <w:ind w:left="0" w:firstLine="0"/>
              <w:rPr>
                <w:i/>
                <w:sz w:val="28"/>
                <w:szCs w:val="28"/>
              </w:rPr>
            </w:pPr>
            <w:r w:rsidRPr="00B9687E">
              <w:rPr>
                <w:i/>
                <w:sz w:val="28"/>
                <w:szCs w:val="28"/>
              </w:rPr>
              <w:t>2.5. Земельные ресурсы</w:t>
            </w:r>
          </w:p>
        </w:tc>
      </w:tr>
    </w:tbl>
    <w:p w:rsidR="00862DAC" w:rsidRDefault="00862DAC" w:rsidP="0055752F">
      <w:pPr>
        <w:pStyle w:val="a8"/>
        <w:spacing w:line="240" w:lineRule="auto"/>
        <w:ind w:left="851"/>
      </w:pPr>
    </w:p>
    <w:p w:rsidR="00B9687E" w:rsidRPr="0003767E" w:rsidRDefault="00B9687E" w:rsidP="00B9687E">
      <w:pPr>
        <w:pStyle w:val="a8"/>
        <w:spacing w:line="240" w:lineRule="auto"/>
        <w:ind w:left="851"/>
      </w:pPr>
      <w:r w:rsidRPr="0003767E">
        <w:t xml:space="preserve">По состоянию на 01.01.2013 г. площадь МО </w:t>
      </w:r>
      <w:r w:rsidR="00D513C8">
        <w:t>Пылаевский</w:t>
      </w:r>
      <w:r w:rsidRPr="0003767E">
        <w:t xml:space="preserve"> сельсовет составляет </w:t>
      </w:r>
      <w:r w:rsidR="00D513C8">
        <w:t>36178 га.</w:t>
      </w:r>
    </w:p>
    <w:p w:rsidR="00862DAC" w:rsidRDefault="00862DAC" w:rsidP="0055752F">
      <w:pPr>
        <w:pStyle w:val="a8"/>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1E4584" w:rsidTr="00695BC5">
        <w:tc>
          <w:tcPr>
            <w:tcW w:w="8612" w:type="dxa"/>
            <w:shd w:val="clear" w:color="auto" w:fill="92CDDC" w:themeFill="accent5" w:themeFillTint="99"/>
          </w:tcPr>
          <w:p w:rsidR="001E4584" w:rsidRDefault="001E4584" w:rsidP="00D77FD9">
            <w:pPr>
              <w:pStyle w:val="a8"/>
              <w:spacing w:line="240" w:lineRule="auto"/>
              <w:ind w:left="0" w:firstLine="0"/>
              <w:jc w:val="left"/>
              <w:rPr>
                <w:i/>
                <w:sz w:val="28"/>
                <w:szCs w:val="28"/>
                <w:highlight w:val="yellow"/>
              </w:rPr>
            </w:pPr>
            <w:r>
              <w:rPr>
                <w:i/>
                <w:sz w:val="28"/>
                <w:szCs w:val="28"/>
              </w:rPr>
              <w:t>2</w:t>
            </w:r>
            <w:r w:rsidRPr="00F0772B">
              <w:rPr>
                <w:i/>
                <w:sz w:val="28"/>
                <w:szCs w:val="28"/>
              </w:rPr>
              <w:t>.</w:t>
            </w:r>
            <w:r w:rsidR="00D77FD9">
              <w:rPr>
                <w:i/>
                <w:sz w:val="28"/>
                <w:szCs w:val="28"/>
              </w:rPr>
              <w:t>6</w:t>
            </w:r>
            <w:r w:rsidRPr="00F0772B">
              <w:rPr>
                <w:i/>
                <w:sz w:val="28"/>
                <w:szCs w:val="28"/>
              </w:rPr>
              <w:t>. Почв</w:t>
            </w:r>
            <w:r>
              <w:rPr>
                <w:i/>
                <w:sz w:val="28"/>
                <w:szCs w:val="28"/>
              </w:rPr>
              <w:t>ы территории МО</w:t>
            </w:r>
          </w:p>
        </w:tc>
      </w:tr>
    </w:tbl>
    <w:p w:rsidR="001E4584" w:rsidRDefault="001E4584" w:rsidP="0055752F">
      <w:pPr>
        <w:pStyle w:val="a8"/>
        <w:spacing w:line="240" w:lineRule="auto"/>
        <w:ind w:left="0" w:firstLine="0"/>
        <w:rPr>
          <w:rFonts w:ascii="Times New Roman" w:hAnsi="Times New Roman"/>
        </w:rPr>
      </w:pPr>
    </w:p>
    <w:p w:rsidR="00695BC5" w:rsidRDefault="00B9687E" w:rsidP="00B9687E">
      <w:pPr>
        <w:pStyle w:val="a8"/>
        <w:spacing w:line="240" w:lineRule="auto"/>
        <w:ind w:left="851" w:firstLine="549"/>
      </w:pPr>
      <w:r w:rsidRPr="00B9687E">
        <w:t xml:space="preserve">Доминирующими типами почв на территории </w:t>
      </w:r>
      <w:r w:rsidR="00D513C8">
        <w:t>Пылаевского</w:t>
      </w:r>
      <w:r w:rsidRPr="00B9687E">
        <w:t xml:space="preserve"> сельсовета</w:t>
      </w:r>
      <w:r>
        <w:t xml:space="preserve"> являются темно-каштановые и южные черноземы.</w:t>
      </w:r>
    </w:p>
    <w:p w:rsidR="004538A2" w:rsidRDefault="004538A2" w:rsidP="00B9687E">
      <w:pPr>
        <w:pStyle w:val="a8"/>
        <w:spacing w:line="240" w:lineRule="auto"/>
        <w:ind w:left="851" w:firstLine="549"/>
      </w:pPr>
    </w:p>
    <w:p w:rsidR="00B9687E" w:rsidRPr="00B9687E" w:rsidRDefault="00B9687E" w:rsidP="00B9687E">
      <w:pPr>
        <w:pStyle w:val="a8"/>
        <w:spacing w:line="240" w:lineRule="auto"/>
        <w:ind w:left="0" w:firstLine="0"/>
      </w:pPr>
      <w:r w:rsidRPr="001019FF">
        <w:rPr>
          <w:rFonts w:ascii="Century Gothic" w:eastAsiaTheme="minorHAnsi" w:hAnsi="Century Gothic" w:cstheme="minorBidi"/>
          <w:noProof/>
        </w:rPr>
        <w:lastRenderedPageBreak/>
        <w:drawing>
          <wp:inline distT="0" distB="0" distL="0" distR="0">
            <wp:extent cx="6127668" cy="3909263"/>
            <wp:effectExtent l="19050" t="19050" r="698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las15.jpg"/>
                    <pic:cNvPicPr/>
                  </pic:nvPicPr>
                  <pic:blipFill rotWithShape="1">
                    <a:blip r:embed="rId17" cstate="print">
                      <a:clrChange>
                        <a:clrFrom>
                          <a:srgbClr val="F9F8F6"/>
                        </a:clrFrom>
                        <a:clrTo>
                          <a:srgbClr val="F9F8F6">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25000"/>
                              </a14:imgEffect>
                              <a14:imgEffect>
                                <a14:brightnessContrast contrast="4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4433" t="7870" r="3430" b="9507"/>
                    <a:stretch/>
                  </pic:blipFill>
                  <pic:spPr bwMode="auto">
                    <a:xfrm>
                      <a:off x="0" y="0"/>
                      <a:ext cx="6127875" cy="3909395"/>
                    </a:xfrm>
                    <a:prstGeom prst="rect">
                      <a:avLst/>
                    </a:prstGeom>
                    <a:ln>
                      <a:solidFill>
                        <a:schemeClr val="bg1">
                          <a:lumMod val="85000"/>
                        </a:schemeClr>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p w:rsidR="00B9687E" w:rsidRPr="00274EEB" w:rsidRDefault="00B9687E" w:rsidP="00B9687E">
      <w:pPr>
        <w:spacing w:line="240" w:lineRule="auto"/>
        <w:ind w:left="851"/>
        <w:jc w:val="center"/>
      </w:pPr>
      <w:r w:rsidRPr="00966818">
        <w:t xml:space="preserve">Рис. </w:t>
      </w:r>
      <w:r w:rsidR="0003767E">
        <w:t>2.6.1</w:t>
      </w:r>
      <w:r w:rsidR="004538A2">
        <w:t>Почвенная</w:t>
      </w:r>
      <w:r>
        <w:t xml:space="preserve"> карта Оренбургской области</w:t>
      </w:r>
      <w:r w:rsidR="00274EEB">
        <w:rPr>
          <w:vertAlign w:val="superscript"/>
        </w:rPr>
        <w:t>1</w:t>
      </w:r>
    </w:p>
    <w:p w:rsidR="00695BC5" w:rsidRDefault="00695BC5" w:rsidP="00B9687E">
      <w:pPr>
        <w:pStyle w:val="a8"/>
        <w:spacing w:line="240" w:lineRule="auto"/>
        <w:ind w:left="0" w:firstLine="0"/>
        <w:jc w:val="center"/>
        <w:rPr>
          <w:rFonts w:ascii="Times New Roman" w:hAnsi="Times New Roman"/>
        </w:rPr>
      </w:pPr>
    </w:p>
    <w:p w:rsidR="00B9687E" w:rsidRDefault="00B9687E" w:rsidP="0055752F">
      <w:pPr>
        <w:pStyle w:val="a8"/>
        <w:spacing w:line="240" w:lineRule="auto"/>
        <w:ind w:left="0" w:firstLine="0"/>
        <w:rPr>
          <w:rFonts w:ascii="Times New Roman" w:hAnsi="Times New Roman"/>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1E4584" w:rsidTr="0055752F">
        <w:tc>
          <w:tcPr>
            <w:tcW w:w="8612" w:type="dxa"/>
            <w:shd w:val="clear" w:color="auto" w:fill="92CDDC" w:themeFill="accent5" w:themeFillTint="99"/>
          </w:tcPr>
          <w:p w:rsidR="001E4584" w:rsidRDefault="001E4584" w:rsidP="00D77FD9">
            <w:pPr>
              <w:pStyle w:val="a8"/>
              <w:spacing w:line="240" w:lineRule="auto"/>
              <w:ind w:left="0" w:firstLine="0"/>
              <w:rPr>
                <w:rFonts w:ascii="Times New Roman" w:hAnsi="Times New Roman"/>
              </w:rPr>
            </w:pPr>
            <w:r w:rsidRPr="00F0772B">
              <w:rPr>
                <w:i/>
                <w:sz w:val="28"/>
                <w:szCs w:val="28"/>
              </w:rPr>
              <w:t>2.</w:t>
            </w:r>
            <w:r w:rsidR="00D77FD9">
              <w:rPr>
                <w:i/>
                <w:sz w:val="28"/>
                <w:szCs w:val="28"/>
              </w:rPr>
              <w:t>7</w:t>
            </w:r>
            <w:r w:rsidRPr="00F0772B">
              <w:rPr>
                <w:i/>
                <w:sz w:val="28"/>
                <w:szCs w:val="28"/>
              </w:rPr>
              <w:t>. Растительность и животный м</w:t>
            </w:r>
            <w:r w:rsidR="00F35A39">
              <w:rPr>
                <w:i/>
                <w:sz w:val="28"/>
                <w:szCs w:val="28"/>
              </w:rPr>
              <w:t xml:space="preserve">ир территории </w:t>
            </w:r>
            <w:r>
              <w:rPr>
                <w:i/>
                <w:sz w:val="28"/>
                <w:szCs w:val="28"/>
              </w:rPr>
              <w:t>МО</w:t>
            </w:r>
          </w:p>
        </w:tc>
      </w:tr>
    </w:tbl>
    <w:p w:rsidR="00927C8B" w:rsidRPr="00F0772B" w:rsidRDefault="00927C8B" w:rsidP="0055752F">
      <w:pPr>
        <w:pStyle w:val="a8"/>
        <w:spacing w:line="240" w:lineRule="auto"/>
        <w:ind w:left="0" w:firstLine="0"/>
        <w:rPr>
          <w:rFonts w:ascii="Times New Roman" w:hAnsi="Times New Roman"/>
        </w:rPr>
      </w:pPr>
    </w:p>
    <w:p w:rsidR="00927C8B" w:rsidRDefault="00D77FD9" w:rsidP="00D77FD9">
      <w:pPr>
        <w:pStyle w:val="a8"/>
        <w:spacing w:line="240" w:lineRule="auto"/>
        <w:ind w:left="851"/>
      </w:pPr>
      <w:r w:rsidRPr="00D77FD9">
        <w:t xml:space="preserve">Ботанико-географические характеристики территории </w:t>
      </w:r>
      <w:r>
        <w:t>поселения уклады</w:t>
      </w:r>
      <w:r w:rsidRPr="00D77FD9">
        <w:t>ваются в пределах природных подзон - южной лесостепи с разнотравно-ковыльными степями на типичных черноземах и островными лесами, а также северной степи, которой соответствуют разнотравно-дерно-винно-злаковые степи на обыкновенных черноземах.</w:t>
      </w:r>
    </w:p>
    <w:p w:rsidR="00D77FD9" w:rsidRPr="00D77FD9" w:rsidRDefault="00D77FD9" w:rsidP="00D77FD9">
      <w:pPr>
        <w:spacing w:line="240" w:lineRule="auto"/>
        <w:ind w:left="851"/>
      </w:pPr>
      <w:r w:rsidRPr="00D77FD9">
        <w:t xml:space="preserve">Распространение, численность и видовое разнообразие животных </w:t>
      </w:r>
      <w:r>
        <w:t>Первомайского района</w:t>
      </w:r>
      <w:r w:rsidRPr="00D77FD9">
        <w:t xml:space="preserve"> тесно связаны со структурой угодий, необходимых для их существования. Современное размещение и соотношение основных типов местообитаний животных является результатом изменений природной среды за относительно короткий исторический период. Однако современный животный мир Первомайского района сохранил черты, характерные для фаунистического комплекса лесостепной зоны. Наиболее распространёнными видами являются: обыкновенный бобр, барсук, обыкновенный хомяк, обыкновенная полёвка, обыкновенная слепушонка, водяная полёвка, полевая и лесная мышь, заяц-русак, лисица, обыкновенный ёж. Среди редких видов следует отметить косулю, лося, кабана, благородного оленя, лесную куницу, обыкновенную белку.</w:t>
      </w:r>
    </w:p>
    <w:p w:rsidR="00D77FD9" w:rsidRDefault="00D77FD9" w:rsidP="00D77FD9">
      <w:pPr>
        <w:pStyle w:val="a8"/>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1E4584" w:rsidTr="0055752F">
        <w:tc>
          <w:tcPr>
            <w:tcW w:w="8612" w:type="dxa"/>
            <w:shd w:val="clear" w:color="auto" w:fill="92CDDC" w:themeFill="accent5" w:themeFillTint="99"/>
          </w:tcPr>
          <w:p w:rsidR="001E4584" w:rsidRPr="00D77FD9" w:rsidRDefault="001E4584" w:rsidP="00D77FD9">
            <w:pPr>
              <w:spacing w:line="240" w:lineRule="auto"/>
              <w:ind w:firstLine="0"/>
              <w:jc w:val="left"/>
            </w:pPr>
            <w:r w:rsidRPr="00D77FD9">
              <w:rPr>
                <w:i/>
                <w:sz w:val="28"/>
                <w:szCs w:val="28"/>
              </w:rPr>
              <w:t>2.</w:t>
            </w:r>
            <w:r w:rsidR="00D77FD9">
              <w:rPr>
                <w:i/>
                <w:sz w:val="28"/>
                <w:szCs w:val="28"/>
              </w:rPr>
              <w:t>8</w:t>
            </w:r>
            <w:r w:rsidRPr="00D77FD9">
              <w:rPr>
                <w:i/>
                <w:sz w:val="28"/>
                <w:szCs w:val="28"/>
              </w:rPr>
              <w:t>. Ландшафты территории МО</w:t>
            </w:r>
          </w:p>
        </w:tc>
      </w:tr>
    </w:tbl>
    <w:p w:rsidR="00927C8B" w:rsidRDefault="00927C8B" w:rsidP="00D77FD9">
      <w:pPr>
        <w:pStyle w:val="a8"/>
        <w:spacing w:line="240" w:lineRule="auto"/>
        <w:ind w:left="851" w:firstLine="0"/>
      </w:pPr>
    </w:p>
    <w:p w:rsidR="00FA762B" w:rsidRDefault="00FA762B" w:rsidP="00FA762B">
      <w:pPr>
        <w:pStyle w:val="a8"/>
        <w:spacing w:line="240" w:lineRule="auto"/>
        <w:ind w:left="851"/>
      </w:pPr>
      <w:r>
        <w:t>Территория планируемого поселения находится в пределах Русской (Восточно-Европейской) равнины. В Оренбургской области Русская равнина делится на две ландшафтные провинции:</w:t>
      </w:r>
    </w:p>
    <w:p w:rsidR="00FA762B" w:rsidRDefault="00FA762B" w:rsidP="00FA762B">
      <w:pPr>
        <w:pStyle w:val="a8"/>
        <w:spacing w:line="240" w:lineRule="auto"/>
        <w:ind w:left="851"/>
      </w:pPr>
      <w:r>
        <w:t xml:space="preserve">1) Заволжско-Предуральскую лесостепь; </w:t>
      </w:r>
    </w:p>
    <w:p w:rsidR="00FA762B" w:rsidRDefault="00FA762B" w:rsidP="00FA762B">
      <w:pPr>
        <w:pStyle w:val="a8"/>
        <w:spacing w:line="240" w:lineRule="auto"/>
        <w:ind w:left="851"/>
      </w:pPr>
      <w:r>
        <w:t xml:space="preserve">2) Общесыртовско-Предуральскую степь, в пределах которой находится МО </w:t>
      </w:r>
      <w:r w:rsidR="0041231F">
        <w:t>Уральский</w:t>
      </w:r>
      <w:r>
        <w:t xml:space="preserve"> сельсовет.</w:t>
      </w:r>
    </w:p>
    <w:p w:rsidR="0055752F" w:rsidRDefault="00FA762B" w:rsidP="00FA762B">
      <w:pPr>
        <w:pStyle w:val="a8"/>
        <w:spacing w:line="240" w:lineRule="auto"/>
        <w:ind w:left="851"/>
      </w:pPr>
      <w:r>
        <w:lastRenderedPageBreak/>
        <w:t>Общесыртовско-Предуральская степь является самой большой по площади ландшафтной провинцией области. В составе провинции находятся: возвышенность Общий Сырт, северная окраина Прикаспийской низменности, Урало-Илекское плато и часть западного Предуралья.</w:t>
      </w:r>
    </w:p>
    <w:p w:rsidR="00FA762B" w:rsidRDefault="00FA762B" w:rsidP="00FA762B">
      <w:pPr>
        <w:pStyle w:val="a8"/>
        <w:spacing w:line="240" w:lineRule="auto"/>
        <w:ind w:left="851"/>
      </w:pPr>
    </w:p>
    <w:p w:rsidR="00FA762B" w:rsidRDefault="00FA762B" w:rsidP="00FA762B">
      <w:pPr>
        <w:pStyle w:val="a8"/>
        <w:spacing w:line="240" w:lineRule="auto"/>
        <w:ind w:left="0" w:firstLine="0"/>
      </w:pPr>
      <w:r>
        <w:rPr>
          <w:noProof/>
        </w:rPr>
        <w:drawing>
          <wp:inline distT="0" distB="0" distL="0" distR="0">
            <wp:extent cx="5949538" cy="3534503"/>
            <wp:effectExtent l="19050" t="19050" r="0" b="8890"/>
            <wp:docPr id="4" name="Рисунок 4"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9"/>
                    <pic:cNvPicPr>
                      <a:picLocks noChangeAspect="1" noChangeArrowheads="1"/>
                    </pic:cNvPicPr>
                  </pic:nvPicPr>
                  <pic:blipFill>
                    <a:blip r:embed="rId19">
                      <a:clrChange>
                        <a:clrFrom>
                          <a:srgbClr val="FEFEFE"/>
                        </a:clrFrom>
                        <a:clrTo>
                          <a:srgbClr val="FEFEFE">
                            <a:alpha val="0"/>
                          </a:srgbClr>
                        </a:clrTo>
                      </a:clrChange>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Effect>
                                <a14:brightnessContrast contrast="20000"/>
                              </a14:imgEffect>
                            </a14:imgLayer>
                          </a14:imgProps>
                        </a:ex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50342" cy="3534980"/>
                    </a:xfrm>
                    <a:prstGeom prst="rect">
                      <a:avLst/>
                    </a:prstGeom>
                    <a:noFill/>
                    <a:ln>
                      <a:solidFill>
                        <a:schemeClr val="bg1">
                          <a:lumMod val="85000"/>
                        </a:schemeClr>
                      </a:solidFill>
                    </a:ln>
                  </pic:spPr>
                </pic:pic>
              </a:graphicData>
            </a:graphic>
          </wp:inline>
        </w:drawing>
      </w:r>
    </w:p>
    <w:p w:rsidR="0055752F" w:rsidRPr="00274EEB" w:rsidRDefault="00FA762B" w:rsidP="00FA762B">
      <w:pPr>
        <w:pStyle w:val="a8"/>
        <w:spacing w:line="240" w:lineRule="auto"/>
        <w:ind w:left="851" w:firstLine="0"/>
        <w:jc w:val="center"/>
        <w:rPr>
          <w:vertAlign w:val="superscript"/>
        </w:rPr>
      </w:pPr>
      <w:r w:rsidRPr="00FA762B">
        <w:t xml:space="preserve">Рисунок </w:t>
      </w:r>
      <w:r w:rsidR="007A0281">
        <w:t>2.8.1</w:t>
      </w:r>
      <w:r w:rsidRPr="00FA762B">
        <w:t>. Ландшафтные провинции Оренбургской области</w:t>
      </w:r>
      <w:r w:rsidR="008C4237">
        <w:rPr>
          <w:vertAlign w:val="superscript"/>
        </w:rPr>
        <w:t>3</w:t>
      </w:r>
    </w:p>
    <w:p w:rsidR="00FA762B" w:rsidRDefault="00FA762B" w:rsidP="00D77FD9">
      <w:pPr>
        <w:pStyle w:val="a8"/>
        <w:spacing w:line="240" w:lineRule="auto"/>
        <w:ind w:left="851" w:firstLine="0"/>
      </w:pPr>
    </w:p>
    <w:p w:rsidR="00FA762B" w:rsidRDefault="00FA762B" w:rsidP="00FA762B">
      <w:pPr>
        <w:pStyle w:val="a8"/>
        <w:spacing w:line="240" w:lineRule="auto"/>
        <w:ind w:left="851"/>
      </w:pPr>
      <w:r w:rsidRPr="00FA762B">
        <w:t>Смена типов почв с севера на юг здесь соответствует смене в этом же направлении типов растительности. На севере территории преобладают разнотравно-ковыльн</w:t>
      </w:r>
      <w:r>
        <w:t>ые степи на обыкновенных черно</w:t>
      </w:r>
      <w:r w:rsidRPr="00FA762B">
        <w:t>земах, в центральной части — типчаково-ковыльные степи на южных черноземах, а на крайнем юге на</w:t>
      </w:r>
      <w:r>
        <w:t xml:space="preserve"> темно-каштановых почвах господ</w:t>
      </w:r>
      <w:r w:rsidRPr="00FA762B">
        <w:t>ствуют злаково-полынные степи. Уч</w:t>
      </w:r>
      <w:r>
        <w:t>астки всех трех типов раститель</w:t>
      </w:r>
      <w:r w:rsidRPr="00FA762B">
        <w:t>ности сохранились лишь по сыртовы</w:t>
      </w:r>
      <w:r>
        <w:t>м возвышенностям. На приреч</w:t>
      </w:r>
      <w:r w:rsidRPr="00FA762B">
        <w:t>ных равнинах естественная растительность исчезла в результате полной распашки. Лесные массивы сохранились на склонах сыртов, по рассекающим их балкам и оврагам, по поймам рек.</w:t>
      </w:r>
    </w:p>
    <w:p w:rsidR="00DE27A0" w:rsidRPr="007B57B0" w:rsidRDefault="00DE27A0" w:rsidP="00D77FD9">
      <w:pPr>
        <w:pStyle w:val="a8"/>
        <w:spacing w:line="240" w:lineRule="auto"/>
        <w:ind w:left="851" w:firstLine="0"/>
      </w:pPr>
    </w:p>
    <w:p w:rsidR="001E4584" w:rsidRDefault="001E4584" w:rsidP="00D77FD9">
      <w:pPr>
        <w:spacing w:after="200" w:line="240" w:lineRule="auto"/>
        <w:ind w:left="851" w:firstLine="0"/>
        <w:jc w:val="left"/>
      </w:pPr>
      <w:r>
        <w:br w:type="page"/>
      </w:r>
    </w:p>
    <w:tbl>
      <w:tblPr>
        <w:tblW w:w="0" w:type="auto"/>
        <w:tblBorders>
          <w:bottom w:val="single" w:sz="4" w:space="0" w:color="auto"/>
        </w:tblBorders>
        <w:shd w:val="clear" w:color="auto" w:fill="76923C" w:themeFill="accent3" w:themeFillShade="BF"/>
        <w:tblLook w:val="04A0"/>
      </w:tblPr>
      <w:tblGrid>
        <w:gridCol w:w="2235"/>
        <w:gridCol w:w="7334"/>
      </w:tblGrid>
      <w:tr w:rsidR="001E4584" w:rsidTr="007A0281">
        <w:tc>
          <w:tcPr>
            <w:tcW w:w="2235" w:type="dxa"/>
            <w:tcBorders>
              <w:right w:val="single" w:sz="4" w:space="0" w:color="auto"/>
            </w:tcBorders>
            <w:shd w:val="clear" w:color="auto" w:fill="31849B" w:themeFill="accent5" w:themeFillShade="BF"/>
            <w:vAlign w:val="center"/>
          </w:tcPr>
          <w:p w:rsidR="00C67A77" w:rsidRDefault="00C67A77" w:rsidP="001E4584">
            <w:pPr>
              <w:pStyle w:val="1"/>
            </w:pPr>
          </w:p>
          <w:p w:rsidR="001E4584" w:rsidRPr="00B3541B" w:rsidRDefault="001E4584" w:rsidP="001E4584">
            <w:pPr>
              <w:pStyle w:val="1"/>
              <w:rPr>
                <w:sz w:val="28"/>
              </w:rPr>
            </w:pPr>
            <w:r>
              <w:t>РАЗДЕЛ 3</w:t>
            </w:r>
          </w:p>
        </w:tc>
        <w:tc>
          <w:tcPr>
            <w:tcW w:w="7334" w:type="dxa"/>
            <w:tcBorders>
              <w:left w:val="single" w:sz="4" w:space="0" w:color="auto"/>
            </w:tcBorders>
            <w:shd w:val="clear" w:color="auto" w:fill="31849B" w:themeFill="accent5" w:themeFillShade="BF"/>
          </w:tcPr>
          <w:p w:rsidR="001E4584" w:rsidRPr="00E032C3" w:rsidRDefault="001E4584" w:rsidP="004F4459">
            <w:pPr>
              <w:pStyle w:val="1"/>
              <w:jc w:val="right"/>
              <w:rPr>
                <w:rFonts w:ascii="Arial Narrow" w:hAnsi="Arial Narrow"/>
                <w:sz w:val="28"/>
              </w:rPr>
            </w:pPr>
            <w:r>
              <w:rPr>
                <w:rFonts w:ascii="Arial Narrow" w:hAnsi="Arial Narrow"/>
                <w:sz w:val="28"/>
              </w:rPr>
              <w:t xml:space="preserve">ПОЛОЖЕНИЕ МУНИЦИПАЛЬНОГО ОБРАЗОВАНИЯ В СИСТЕМЕ РАССЕЛЕНИЯ </w:t>
            </w:r>
            <w:r w:rsidR="004F4459">
              <w:rPr>
                <w:rFonts w:ascii="Arial Narrow" w:hAnsi="Arial Narrow"/>
                <w:sz w:val="28"/>
              </w:rPr>
              <w:t>ПЕРВОМАЙСКОГО</w:t>
            </w:r>
            <w:r>
              <w:rPr>
                <w:rFonts w:ascii="Arial Narrow" w:hAnsi="Arial Narrow"/>
                <w:sz w:val="28"/>
              </w:rPr>
              <w:t xml:space="preserve"> РАЙОНА И </w:t>
            </w:r>
            <w:r w:rsidR="004F4459">
              <w:rPr>
                <w:rFonts w:ascii="Arial Narrow" w:hAnsi="Arial Narrow"/>
                <w:sz w:val="28"/>
              </w:rPr>
              <w:t>ОРЕНБУРГСКОЙ ОБЛАСТИ</w:t>
            </w:r>
            <w:r>
              <w:rPr>
                <w:rFonts w:ascii="Arial Narrow" w:hAnsi="Arial Narrow"/>
                <w:sz w:val="28"/>
              </w:rPr>
              <w:t>. МЕЖСЕЛЕННОЕ КУЛЬТУРНО-БЫТОВОЕ ОБСЛУЖИВАНИЕ</w:t>
            </w:r>
          </w:p>
        </w:tc>
      </w:tr>
      <w:tr w:rsidR="004F4459" w:rsidTr="007A0281">
        <w:tc>
          <w:tcPr>
            <w:tcW w:w="2235" w:type="dxa"/>
            <w:tcBorders>
              <w:bottom w:val="single" w:sz="4" w:space="0" w:color="auto"/>
              <w:right w:val="single" w:sz="4" w:space="0" w:color="auto"/>
            </w:tcBorders>
            <w:shd w:val="clear" w:color="auto" w:fill="31849B" w:themeFill="accent5" w:themeFillShade="BF"/>
            <w:vAlign w:val="center"/>
          </w:tcPr>
          <w:p w:rsidR="004F4459" w:rsidRDefault="004F4459" w:rsidP="004F4459">
            <w:pPr>
              <w:pStyle w:val="1"/>
              <w:jc w:val="both"/>
            </w:pPr>
          </w:p>
        </w:tc>
        <w:tc>
          <w:tcPr>
            <w:tcW w:w="7334" w:type="dxa"/>
            <w:tcBorders>
              <w:left w:val="single" w:sz="4" w:space="0" w:color="auto"/>
            </w:tcBorders>
            <w:shd w:val="clear" w:color="auto" w:fill="31849B" w:themeFill="accent5" w:themeFillShade="BF"/>
          </w:tcPr>
          <w:p w:rsidR="004F4459" w:rsidRDefault="004F4459" w:rsidP="004F4459">
            <w:pPr>
              <w:pStyle w:val="1"/>
              <w:jc w:val="right"/>
              <w:rPr>
                <w:rFonts w:ascii="Arial Narrow" w:hAnsi="Arial Narrow"/>
                <w:sz w:val="28"/>
              </w:rPr>
            </w:pPr>
          </w:p>
        </w:tc>
      </w:tr>
    </w:tbl>
    <w:p w:rsidR="001E4584" w:rsidRPr="000D3C97" w:rsidRDefault="001E4584" w:rsidP="00D44E30">
      <w:pPr>
        <w:spacing w:line="240" w:lineRule="auto"/>
        <w:jc w:val="left"/>
        <w:rPr>
          <w:rFonts w:ascii="Times New Roman" w:hAnsi="Times New Roman"/>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tblPr>
      <w:tblGrid>
        <w:gridCol w:w="8611"/>
      </w:tblGrid>
      <w:tr w:rsidR="00DE16AB" w:rsidTr="007A0281">
        <w:tc>
          <w:tcPr>
            <w:tcW w:w="8612" w:type="dxa"/>
            <w:shd w:val="clear" w:color="auto" w:fill="92CDDC" w:themeFill="accent5" w:themeFillTint="99"/>
          </w:tcPr>
          <w:p w:rsidR="00DE16AB" w:rsidRDefault="00D44E30" w:rsidP="0090456C">
            <w:pPr>
              <w:spacing w:line="240" w:lineRule="auto"/>
              <w:ind w:firstLine="0"/>
              <w:jc w:val="left"/>
              <w:rPr>
                <w:i/>
                <w:sz w:val="28"/>
                <w:szCs w:val="28"/>
                <w:shd w:val="clear" w:color="auto" w:fill="FFFF00"/>
              </w:rPr>
            </w:pPr>
            <w:r>
              <w:rPr>
                <w:i/>
                <w:sz w:val="28"/>
                <w:szCs w:val="28"/>
              </w:rPr>
              <w:t xml:space="preserve">3.1. </w:t>
            </w:r>
            <w:r w:rsidRPr="00DE16AB">
              <w:rPr>
                <w:i/>
                <w:sz w:val="28"/>
                <w:szCs w:val="28"/>
              </w:rPr>
              <w:t xml:space="preserve">Положение муниципального образования в системе расселения </w:t>
            </w:r>
            <w:r w:rsidR="0090456C">
              <w:rPr>
                <w:i/>
                <w:sz w:val="28"/>
                <w:szCs w:val="28"/>
              </w:rPr>
              <w:t>Первомайского</w:t>
            </w:r>
            <w:r w:rsidRPr="00DE16AB">
              <w:rPr>
                <w:i/>
                <w:sz w:val="28"/>
                <w:szCs w:val="28"/>
              </w:rPr>
              <w:t xml:space="preserve"> района и </w:t>
            </w:r>
            <w:r w:rsidR="0090456C">
              <w:rPr>
                <w:i/>
                <w:sz w:val="28"/>
                <w:szCs w:val="28"/>
              </w:rPr>
              <w:t>Оренбургской области</w:t>
            </w:r>
          </w:p>
        </w:tc>
      </w:tr>
    </w:tbl>
    <w:p w:rsidR="00DE16AB" w:rsidRDefault="00DE16AB" w:rsidP="001E4584">
      <w:pPr>
        <w:spacing w:line="240" w:lineRule="auto"/>
        <w:rPr>
          <w:i/>
          <w:sz w:val="28"/>
          <w:szCs w:val="28"/>
          <w:shd w:val="clear" w:color="auto" w:fill="FFFF00"/>
        </w:rPr>
      </w:pPr>
    </w:p>
    <w:p w:rsidR="001E4584" w:rsidRPr="004F2FD2" w:rsidRDefault="001E4584" w:rsidP="0006243F">
      <w:pPr>
        <w:spacing w:line="240" w:lineRule="auto"/>
        <w:ind w:left="851"/>
      </w:pPr>
      <w:r w:rsidRPr="004F2FD2">
        <w:t xml:space="preserve">Природные условия, особенности административно-территориального деления, географическое и геополитическое положение, в основном, определили планировочную структуру территории </w:t>
      </w:r>
      <w:r w:rsidR="00A63E83">
        <w:t>Оренбургской области</w:t>
      </w:r>
      <w:r w:rsidRPr="004F2FD2">
        <w:t>, в которой можно выделить три планировочные зоны: западную, центральную и восточную. Эти зоны существенно различаются по структуре пространственной организации и характеру хозяйственной деятельности.</w:t>
      </w:r>
    </w:p>
    <w:p w:rsidR="00D30155" w:rsidRDefault="001E4584" w:rsidP="0006243F">
      <w:pPr>
        <w:spacing w:line="240" w:lineRule="auto"/>
        <w:ind w:left="851"/>
      </w:pPr>
      <w:r w:rsidRPr="004F2FD2">
        <w:t xml:space="preserve">Планируемое муниципальное образование относится к </w:t>
      </w:r>
      <w:r w:rsidR="0090456C">
        <w:t>Западному</w:t>
      </w:r>
      <w:r w:rsidRPr="004F2FD2">
        <w:t xml:space="preserve"> планировочному району, который включает в свой состав территорию </w:t>
      </w:r>
      <w:r w:rsidR="0090456C">
        <w:t>западных районов Оренбургской области</w:t>
      </w:r>
      <w:r w:rsidRPr="004F2FD2">
        <w:t>.</w:t>
      </w:r>
    </w:p>
    <w:p w:rsidR="00062FCE" w:rsidRDefault="00062FCE" w:rsidP="0006243F">
      <w:pPr>
        <w:spacing w:line="240" w:lineRule="auto"/>
        <w:ind w:left="851"/>
      </w:pPr>
      <w:r w:rsidRPr="00062FCE">
        <w:t xml:space="preserve">Основной осью развития территории района является речная система </w:t>
      </w:r>
      <w:r>
        <w:t>Чаган и транспортная сеть</w:t>
      </w:r>
      <w:r w:rsidRPr="00062FCE">
        <w:t>. Характерные черты – моноцентризм</w:t>
      </w:r>
      <w:r>
        <w:t>, т.к. основная часть населения муниципальных образований проживает в центральных населенных пунктах.</w:t>
      </w:r>
    </w:p>
    <w:p w:rsidR="001A658A" w:rsidRDefault="001E4584" w:rsidP="0006243F">
      <w:pPr>
        <w:spacing w:line="240" w:lineRule="auto"/>
        <w:ind w:left="851"/>
      </w:pPr>
      <w:r w:rsidRPr="004F2FD2">
        <w:t xml:space="preserve">Через территорию </w:t>
      </w:r>
      <w:r w:rsidR="00062FCE">
        <w:t>Первомайского</w:t>
      </w:r>
      <w:r w:rsidRPr="004F2FD2">
        <w:t xml:space="preserve"> района проходит одна из главных транспортных осей </w:t>
      </w:r>
      <w:r w:rsidR="00062FCE">
        <w:t>Оренбургской области</w:t>
      </w:r>
      <w:r w:rsidRPr="004F2FD2">
        <w:t xml:space="preserve"> – участок </w:t>
      </w:r>
      <w:r w:rsidR="001A658A">
        <w:t xml:space="preserve">автомобильной дороги </w:t>
      </w:r>
      <w:r w:rsidR="00062FCE">
        <w:t>М32Самара</w:t>
      </w:r>
      <w:r w:rsidR="00215AD9">
        <w:t>-</w:t>
      </w:r>
      <w:r w:rsidR="00062FCE">
        <w:t>Большая Черниговка</w:t>
      </w:r>
      <w:r w:rsidR="00215AD9">
        <w:t>-</w:t>
      </w:r>
      <w:r w:rsidR="00062FCE">
        <w:t>граница с Казахстаном</w:t>
      </w:r>
      <w:r w:rsidR="00215AD9">
        <w:t>.</w:t>
      </w:r>
    </w:p>
    <w:p w:rsidR="001E4584" w:rsidRPr="006128F0" w:rsidRDefault="00C92C43" w:rsidP="0006243F">
      <w:pPr>
        <w:spacing w:line="240" w:lineRule="auto"/>
        <w:ind w:left="851"/>
      </w:pPr>
      <w:r>
        <w:t>Пылаевский</w:t>
      </w:r>
      <w:r w:rsidR="00062FCE">
        <w:t xml:space="preserve"> сельсовет</w:t>
      </w:r>
      <w:r w:rsidR="001E4584" w:rsidRPr="006128F0">
        <w:t xml:space="preserve"> расположен в </w:t>
      </w:r>
      <w:r>
        <w:t>центральной</w:t>
      </w:r>
      <w:r w:rsidR="001E4584" w:rsidRPr="006128F0">
        <w:t xml:space="preserve"> части </w:t>
      </w:r>
      <w:r w:rsidR="00062FCE">
        <w:t>Первомайского</w:t>
      </w:r>
      <w:r w:rsidR="001E4584" w:rsidRPr="006128F0">
        <w:t xml:space="preserve"> района. Поселение играет второстепенную роль в системе расселения района, так как является частью линейной транспортной структуры и имеет связь с районным и </w:t>
      </w:r>
      <w:r w:rsidR="00062FCE">
        <w:t>областным</w:t>
      </w:r>
      <w:r w:rsidR="001E4584" w:rsidRPr="006128F0">
        <w:t xml:space="preserve"> центрами посредством автодороги регионального значения. В настоящее время главн</w:t>
      </w:r>
      <w:r w:rsidR="006128F0" w:rsidRPr="006128F0">
        <w:t xml:space="preserve">ой </w:t>
      </w:r>
      <w:r w:rsidR="001E4584" w:rsidRPr="006128F0">
        <w:t>транспортн</w:t>
      </w:r>
      <w:r w:rsidR="006128F0" w:rsidRPr="006128F0">
        <w:t>ой</w:t>
      </w:r>
      <w:r w:rsidR="001E4584" w:rsidRPr="006128F0">
        <w:t xml:space="preserve"> планировочн</w:t>
      </w:r>
      <w:r w:rsidR="006128F0" w:rsidRPr="006128F0">
        <w:t>ой</w:t>
      </w:r>
      <w:r w:rsidR="001E4584" w:rsidRPr="006128F0">
        <w:t xml:space="preserve"> ос</w:t>
      </w:r>
      <w:r w:rsidR="006128F0" w:rsidRPr="006128F0">
        <w:t>ью</w:t>
      </w:r>
      <w:r>
        <w:t>Пылаевского</w:t>
      </w:r>
      <w:r w:rsidR="001E4584" w:rsidRPr="006128F0">
        <w:t>МО явля</w:t>
      </w:r>
      <w:r w:rsidR="006128F0" w:rsidRPr="006128F0">
        <w:t>е</w:t>
      </w:r>
      <w:r w:rsidR="001E4584" w:rsidRPr="006128F0">
        <w:t>тся автомобильн</w:t>
      </w:r>
      <w:r w:rsidR="006128F0" w:rsidRPr="006128F0">
        <w:t>ая</w:t>
      </w:r>
      <w:r w:rsidR="001E4584" w:rsidRPr="006128F0">
        <w:t xml:space="preserve"> дорог</w:t>
      </w:r>
      <w:r w:rsidR="006128F0" w:rsidRPr="006128F0">
        <w:t>а</w:t>
      </w:r>
      <w:r w:rsidR="001E4584" w:rsidRPr="006128F0">
        <w:t>, пересекающ</w:t>
      </w:r>
      <w:r w:rsidR="006128F0" w:rsidRPr="006128F0">
        <w:t>ая</w:t>
      </w:r>
      <w:r w:rsidR="001E4584" w:rsidRPr="006128F0">
        <w:t xml:space="preserve"> территорию муниципального образования в меридиональном направлении</w:t>
      </w:r>
      <w:r w:rsidR="006128F0" w:rsidRPr="006128F0">
        <w:t>.</w:t>
      </w:r>
    </w:p>
    <w:p w:rsidR="001E4584" w:rsidRPr="00AD3981" w:rsidRDefault="001E4584" w:rsidP="0006243F">
      <w:pPr>
        <w:spacing w:line="240" w:lineRule="auto"/>
        <w:ind w:left="851"/>
      </w:pPr>
      <w:r w:rsidRPr="00AD3981">
        <w:t>Муниципальное образование характеризуется низкой плотностью сети населенных пунктов, низкой плотностью населения.</w:t>
      </w:r>
    </w:p>
    <w:p w:rsidR="001E4584" w:rsidRPr="004F2FD2" w:rsidRDefault="001E4584" w:rsidP="0006243F">
      <w:pPr>
        <w:pStyle w:val="af4"/>
        <w:ind w:left="851" w:firstLine="567"/>
        <w:jc w:val="both"/>
        <w:rPr>
          <w:rFonts w:ascii="Arial Narrow" w:hAnsi="Arial Narrow"/>
          <w:szCs w:val="24"/>
        </w:rPr>
      </w:pPr>
      <w:r w:rsidRPr="00AD3981">
        <w:rPr>
          <w:rFonts w:ascii="Arial Narrow" w:hAnsi="Arial Narrow"/>
          <w:szCs w:val="24"/>
        </w:rPr>
        <w:t xml:space="preserve">На территории </w:t>
      </w:r>
      <w:r w:rsidR="006128F0" w:rsidRPr="00AD3981">
        <w:rPr>
          <w:rFonts w:ascii="Arial Narrow" w:hAnsi="Arial Narrow"/>
          <w:szCs w:val="24"/>
        </w:rPr>
        <w:t>планируемого муниципального образования</w:t>
      </w:r>
      <w:r w:rsidRPr="00AD3981">
        <w:rPr>
          <w:rFonts w:ascii="Arial Narrow" w:hAnsi="Arial Narrow"/>
          <w:szCs w:val="24"/>
        </w:rPr>
        <w:t xml:space="preserve"> располагается </w:t>
      </w:r>
      <w:r w:rsidR="009101D6">
        <w:rPr>
          <w:rFonts w:ascii="Arial Narrow" w:hAnsi="Arial Narrow"/>
          <w:szCs w:val="24"/>
        </w:rPr>
        <w:t>5</w:t>
      </w:r>
      <w:r w:rsidRPr="00AD3981">
        <w:rPr>
          <w:rFonts w:ascii="Arial Narrow" w:hAnsi="Arial Narrow"/>
          <w:szCs w:val="24"/>
        </w:rPr>
        <w:t>сельски</w:t>
      </w:r>
      <w:r w:rsidR="00F96B72">
        <w:rPr>
          <w:rFonts w:ascii="Arial Narrow" w:hAnsi="Arial Narrow"/>
          <w:szCs w:val="24"/>
        </w:rPr>
        <w:t>х</w:t>
      </w:r>
      <w:r w:rsidRPr="00AD3981">
        <w:rPr>
          <w:rFonts w:ascii="Arial Narrow" w:hAnsi="Arial Narrow"/>
          <w:szCs w:val="24"/>
        </w:rPr>
        <w:t xml:space="preserve"> населенны</w:t>
      </w:r>
      <w:r w:rsidR="00F96B72">
        <w:rPr>
          <w:rFonts w:ascii="Arial Narrow" w:hAnsi="Arial Narrow"/>
          <w:szCs w:val="24"/>
        </w:rPr>
        <w:t>х</w:t>
      </w:r>
      <w:r w:rsidRPr="00AD3981">
        <w:rPr>
          <w:rFonts w:ascii="Arial Narrow" w:hAnsi="Arial Narrow"/>
          <w:szCs w:val="24"/>
        </w:rPr>
        <w:t xml:space="preserve"> пункт</w:t>
      </w:r>
      <w:r w:rsidR="00F96B72">
        <w:rPr>
          <w:rFonts w:ascii="Arial Narrow" w:hAnsi="Arial Narrow"/>
          <w:szCs w:val="24"/>
        </w:rPr>
        <w:t>ов</w:t>
      </w:r>
      <w:r w:rsidRPr="00AD3981">
        <w:rPr>
          <w:rFonts w:ascii="Arial Narrow" w:hAnsi="Arial Narrow"/>
          <w:szCs w:val="24"/>
        </w:rPr>
        <w:t xml:space="preserve"> (</w:t>
      </w:r>
      <w:r w:rsidR="001F52CF" w:rsidRPr="00AD3981">
        <w:rPr>
          <w:rFonts w:ascii="Arial Narrow" w:hAnsi="Arial Narrow"/>
          <w:szCs w:val="24"/>
        </w:rPr>
        <w:t xml:space="preserve">всего </w:t>
      </w:r>
      <w:r w:rsidR="009101D6">
        <w:rPr>
          <w:rFonts w:ascii="Arial Narrow" w:hAnsi="Arial Narrow"/>
          <w:szCs w:val="24"/>
        </w:rPr>
        <w:t>8,6</w:t>
      </w:r>
      <w:r w:rsidRPr="00AD3981">
        <w:rPr>
          <w:rFonts w:ascii="Arial Narrow" w:hAnsi="Arial Narrow"/>
          <w:szCs w:val="24"/>
        </w:rPr>
        <w:t xml:space="preserve">% от общего количества населенных пунктов </w:t>
      </w:r>
      <w:r w:rsidR="002A5420">
        <w:rPr>
          <w:rFonts w:ascii="Arial Narrow" w:hAnsi="Arial Narrow"/>
          <w:szCs w:val="24"/>
        </w:rPr>
        <w:t>Первомайского</w:t>
      </w:r>
      <w:r w:rsidRPr="00AD3981">
        <w:rPr>
          <w:rFonts w:ascii="Arial Narrow" w:hAnsi="Arial Narrow"/>
          <w:szCs w:val="24"/>
        </w:rPr>
        <w:t xml:space="preserve"> района). </w:t>
      </w:r>
      <w:r w:rsidR="00AD3981" w:rsidRPr="00AD3981">
        <w:rPr>
          <w:rFonts w:ascii="Arial Narrow" w:hAnsi="Arial Narrow"/>
          <w:szCs w:val="24"/>
        </w:rPr>
        <w:t xml:space="preserve">Численность населения </w:t>
      </w:r>
      <w:r w:rsidR="002A5420">
        <w:rPr>
          <w:rFonts w:ascii="Arial Narrow" w:hAnsi="Arial Narrow"/>
          <w:szCs w:val="24"/>
        </w:rPr>
        <w:t>планируемого муниципального образования</w:t>
      </w:r>
      <w:r w:rsidR="00AD3981" w:rsidRPr="00AD3981">
        <w:rPr>
          <w:rFonts w:ascii="Arial Narrow" w:hAnsi="Arial Narrow"/>
          <w:szCs w:val="24"/>
        </w:rPr>
        <w:t xml:space="preserve"> в начале 201</w:t>
      </w:r>
      <w:r w:rsidR="002A5420">
        <w:rPr>
          <w:rFonts w:ascii="Arial Narrow" w:hAnsi="Arial Narrow"/>
          <w:szCs w:val="24"/>
        </w:rPr>
        <w:t>3</w:t>
      </w:r>
      <w:r w:rsidR="00AD3981" w:rsidRPr="00AD3981">
        <w:rPr>
          <w:rFonts w:ascii="Arial Narrow" w:hAnsi="Arial Narrow"/>
          <w:szCs w:val="24"/>
        </w:rPr>
        <w:t xml:space="preserve"> года составляла </w:t>
      </w:r>
      <w:r w:rsidR="00051750">
        <w:rPr>
          <w:rFonts w:ascii="Arial Narrow" w:hAnsi="Arial Narrow"/>
          <w:szCs w:val="24"/>
        </w:rPr>
        <w:t>962</w:t>
      </w:r>
      <w:r w:rsidR="00AD3981" w:rsidRPr="00AD3981">
        <w:rPr>
          <w:rFonts w:ascii="Arial Narrow" w:hAnsi="Arial Narrow"/>
          <w:szCs w:val="24"/>
        </w:rPr>
        <w:t xml:space="preserve"> человек</w:t>
      </w:r>
      <w:r w:rsidR="00051750">
        <w:rPr>
          <w:rFonts w:ascii="Arial Narrow" w:hAnsi="Arial Narrow"/>
          <w:szCs w:val="24"/>
        </w:rPr>
        <w:t>а</w:t>
      </w:r>
      <w:r w:rsidR="00344B22">
        <w:rPr>
          <w:rFonts w:ascii="Arial Narrow" w:hAnsi="Arial Narrow"/>
          <w:szCs w:val="24"/>
        </w:rPr>
        <w:t xml:space="preserve">, т.е. средняя людность НП муниципального образования – человек </w:t>
      </w:r>
      <w:r w:rsidRPr="00AD3981">
        <w:rPr>
          <w:rFonts w:ascii="Arial Narrow" w:hAnsi="Arial Narrow"/>
          <w:szCs w:val="24"/>
        </w:rPr>
        <w:t>(</w:t>
      </w:r>
      <w:r w:rsidR="00344B22">
        <w:rPr>
          <w:rFonts w:ascii="Arial Narrow" w:hAnsi="Arial Narrow"/>
          <w:szCs w:val="24"/>
        </w:rPr>
        <w:t>аналогичный показатель для</w:t>
      </w:r>
      <w:r w:rsidR="002A5420">
        <w:rPr>
          <w:rFonts w:ascii="Arial Narrow" w:hAnsi="Arial Narrow"/>
          <w:szCs w:val="24"/>
        </w:rPr>
        <w:t>Первомай</w:t>
      </w:r>
      <w:r w:rsidR="007A0281">
        <w:rPr>
          <w:rFonts w:ascii="Arial Narrow" w:hAnsi="Arial Narrow"/>
          <w:szCs w:val="24"/>
        </w:rPr>
        <w:t>с</w:t>
      </w:r>
      <w:r w:rsidR="002A5420">
        <w:rPr>
          <w:rFonts w:ascii="Arial Narrow" w:hAnsi="Arial Narrow"/>
          <w:szCs w:val="24"/>
        </w:rPr>
        <w:t>кого</w:t>
      </w:r>
      <w:r w:rsidRPr="00AD3981">
        <w:rPr>
          <w:rFonts w:ascii="Arial Narrow" w:hAnsi="Arial Narrow"/>
          <w:szCs w:val="24"/>
        </w:rPr>
        <w:t xml:space="preserve"> района составляет </w:t>
      </w:r>
      <w:r w:rsidR="00051750">
        <w:rPr>
          <w:rFonts w:ascii="Arial Narrow" w:hAnsi="Arial Narrow"/>
          <w:szCs w:val="24"/>
        </w:rPr>
        <w:t>481</w:t>
      </w:r>
      <w:r w:rsidRPr="00AD3981">
        <w:rPr>
          <w:rFonts w:ascii="Arial Narrow" w:hAnsi="Arial Narrow"/>
          <w:szCs w:val="24"/>
        </w:rPr>
        <w:t xml:space="preserve"> человек)</w:t>
      </w:r>
      <w:r w:rsidR="00051750">
        <w:rPr>
          <w:rFonts w:ascii="Arial Narrow" w:hAnsi="Arial Narrow"/>
          <w:szCs w:val="24"/>
        </w:rPr>
        <w:t>.</w:t>
      </w:r>
    </w:p>
    <w:p w:rsidR="009D0720" w:rsidRDefault="009D0720" w:rsidP="0006243F">
      <w:pPr>
        <w:pStyle w:val="af4"/>
        <w:jc w:val="right"/>
        <w:rPr>
          <w:rFonts w:ascii="Arial Narrow" w:hAnsi="Arial Narrow"/>
          <w:b/>
          <w:szCs w:val="24"/>
        </w:rPr>
      </w:pPr>
    </w:p>
    <w:p w:rsidR="001E4584" w:rsidRPr="004B2A34" w:rsidRDefault="001E4584" w:rsidP="0006243F">
      <w:pPr>
        <w:pStyle w:val="af4"/>
        <w:jc w:val="right"/>
        <w:rPr>
          <w:rFonts w:ascii="Arial Narrow" w:hAnsi="Arial Narrow"/>
          <w:b/>
          <w:szCs w:val="24"/>
        </w:rPr>
      </w:pPr>
      <w:r w:rsidRPr="004B2A34">
        <w:rPr>
          <w:rFonts w:ascii="Arial Narrow" w:hAnsi="Arial Narrow"/>
          <w:b/>
          <w:szCs w:val="24"/>
        </w:rPr>
        <w:t xml:space="preserve">Таблица </w:t>
      </w:r>
      <w:r w:rsidR="007A0281" w:rsidRPr="004B2A34">
        <w:rPr>
          <w:rFonts w:ascii="Arial Narrow" w:hAnsi="Arial Narrow"/>
          <w:b/>
          <w:szCs w:val="24"/>
        </w:rPr>
        <w:t>3.1.1</w:t>
      </w:r>
    </w:p>
    <w:p w:rsidR="002A5420" w:rsidRPr="004B2A34" w:rsidRDefault="001E4584" w:rsidP="0006243F">
      <w:pPr>
        <w:pStyle w:val="af4"/>
        <w:jc w:val="center"/>
        <w:rPr>
          <w:rFonts w:ascii="Arial Narrow" w:hAnsi="Arial Narrow"/>
          <w:b/>
          <w:szCs w:val="24"/>
        </w:rPr>
      </w:pPr>
      <w:r w:rsidRPr="004B2A34">
        <w:rPr>
          <w:rFonts w:ascii="Arial Narrow" w:hAnsi="Arial Narrow"/>
          <w:b/>
          <w:szCs w:val="24"/>
        </w:rPr>
        <w:t xml:space="preserve">Характеристика системы сельских населенных пунктов </w:t>
      </w:r>
    </w:p>
    <w:p w:rsidR="001E4584" w:rsidRPr="004B2A34" w:rsidRDefault="002A5420" w:rsidP="0006243F">
      <w:pPr>
        <w:pStyle w:val="af4"/>
        <w:jc w:val="center"/>
        <w:rPr>
          <w:rFonts w:ascii="Arial Narrow" w:hAnsi="Arial Narrow"/>
          <w:b/>
          <w:szCs w:val="24"/>
        </w:rPr>
      </w:pPr>
      <w:r w:rsidRPr="004B2A34">
        <w:rPr>
          <w:rFonts w:ascii="Arial Narrow" w:hAnsi="Arial Narrow"/>
          <w:b/>
          <w:szCs w:val="24"/>
        </w:rPr>
        <w:t xml:space="preserve">Оренбургской области </w:t>
      </w:r>
      <w:r w:rsidR="001E4584" w:rsidRPr="004B2A34">
        <w:rPr>
          <w:rFonts w:ascii="Arial Narrow" w:hAnsi="Arial Narrow"/>
          <w:b/>
          <w:szCs w:val="24"/>
        </w:rPr>
        <w:t xml:space="preserve">и </w:t>
      </w:r>
      <w:r w:rsidRPr="004B2A34">
        <w:rPr>
          <w:rFonts w:ascii="Arial Narrow" w:hAnsi="Arial Narrow"/>
          <w:b/>
          <w:szCs w:val="24"/>
        </w:rPr>
        <w:t>Первомайского</w:t>
      </w:r>
      <w:r w:rsidR="0021510F" w:rsidRPr="004B2A34">
        <w:rPr>
          <w:rFonts w:ascii="Arial Narrow" w:hAnsi="Arial Narrow"/>
          <w:b/>
          <w:szCs w:val="24"/>
        </w:rPr>
        <w:t xml:space="preserve"> района</w:t>
      </w:r>
    </w:p>
    <w:tbl>
      <w:tblPr>
        <w:tblStyle w:val="a3"/>
        <w:tblW w:w="0" w:type="auto"/>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ayout w:type="fixed"/>
        <w:tblLook w:val="04A0"/>
      </w:tblPr>
      <w:tblGrid>
        <w:gridCol w:w="540"/>
        <w:gridCol w:w="1948"/>
        <w:gridCol w:w="1417"/>
        <w:gridCol w:w="1448"/>
        <w:gridCol w:w="1559"/>
        <w:gridCol w:w="1170"/>
        <w:gridCol w:w="1489"/>
      </w:tblGrid>
      <w:tr w:rsidR="001E4584" w:rsidRPr="004B2A34" w:rsidTr="002A5420">
        <w:tc>
          <w:tcPr>
            <w:tcW w:w="540" w:type="dxa"/>
            <w:vMerge w:val="restart"/>
            <w:shd w:val="clear" w:color="auto" w:fill="B6DDE8" w:themeFill="accent5" w:themeFillTint="66"/>
          </w:tcPr>
          <w:p w:rsidR="001E4584" w:rsidRPr="004B2A34" w:rsidRDefault="001E4584" w:rsidP="0006243F">
            <w:pPr>
              <w:pStyle w:val="af4"/>
              <w:jc w:val="center"/>
              <w:rPr>
                <w:rFonts w:ascii="Arial Narrow" w:hAnsi="Arial Narrow"/>
                <w:b/>
                <w:szCs w:val="24"/>
              </w:rPr>
            </w:pPr>
          </w:p>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w:t>
            </w:r>
          </w:p>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п/п</w:t>
            </w:r>
          </w:p>
        </w:tc>
        <w:tc>
          <w:tcPr>
            <w:tcW w:w="1948" w:type="dxa"/>
            <w:vMerge w:val="restart"/>
            <w:shd w:val="clear" w:color="auto" w:fill="B6DDE8" w:themeFill="accent5" w:themeFillTint="66"/>
          </w:tcPr>
          <w:p w:rsidR="001E4584" w:rsidRPr="004B2A34" w:rsidRDefault="001E4584" w:rsidP="0006243F">
            <w:pPr>
              <w:pStyle w:val="af4"/>
              <w:jc w:val="center"/>
              <w:rPr>
                <w:rFonts w:ascii="Arial Narrow" w:hAnsi="Arial Narrow"/>
                <w:b/>
                <w:szCs w:val="24"/>
              </w:rPr>
            </w:pPr>
          </w:p>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Муниципальный район</w:t>
            </w:r>
          </w:p>
        </w:tc>
        <w:tc>
          <w:tcPr>
            <w:tcW w:w="1417" w:type="dxa"/>
            <w:vMerge w:val="restart"/>
            <w:shd w:val="clear" w:color="auto" w:fill="B6DDE8" w:themeFill="accent5" w:themeFillTint="66"/>
          </w:tcPr>
          <w:p w:rsidR="001E4584" w:rsidRPr="004B2A34" w:rsidRDefault="001E4584" w:rsidP="0006243F">
            <w:pPr>
              <w:pStyle w:val="af4"/>
              <w:jc w:val="center"/>
              <w:rPr>
                <w:rFonts w:ascii="Arial Narrow" w:hAnsi="Arial Narrow"/>
                <w:b/>
                <w:szCs w:val="24"/>
              </w:rPr>
            </w:pPr>
          </w:p>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Количество сельских МО</w:t>
            </w:r>
          </w:p>
        </w:tc>
        <w:tc>
          <w:tcPr>
            <w:tcW w:w="1448" w:type="dxa"/>
            <w:vMerge w:val="restart"/>
            <w:shd w:val="clear" w:color="auto" w:fill="B6DDE8" w:themeFill="accent5" w:themeFillTint="66"/>
          </w:tcPr>
          <w:p w:rsidR="001E4584" w:rsidRPr="004B2A34" w:rsidRDefault="001E4584" w:rsidP="0006243F">
            <w:pPr>
              <w:pStyle w:val="af4"/>
              <w:jc w:val="center"/>
              <w:rPr>
                <w:rFonts w:ascii="Arial Narrow" w:hAnsi="Arial Narrow"/>
                <w:b/>
                <w:szCs w:val="24"/>
              </w:rPr>
            </w:pPr>
          </w:p>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Количество СНП в них</w:t>
            </w:r>
          </w:p>
        </w:tc>
        <w:tc>
          <w:tcPr>
            <w:tcW w:w="2729" w:type="dxa"/>
            <w:gridSpan w:val="2"/>
            <w:shd w:val="clear" w:color="auto" w:fill="B6DDE8" w:themeFill="accent5" w:themeFillTint="66"/>
          </w:tcPr>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В среднем на 1 муниципальное образование</w:t>
            </w:r>
          </w:p>
        </w:tc>
        <w:tc>
          <w:tcPr>
            <w:tcW w:w="1489" w:type="dxa"/>
            <w:vMerge w:val="restart"/>
            <w:shd w:val="clear" w:color="auto" w:fill="B6DDE8" w:themeFill="accent5" w:themeFillTint="66"/>
          </w:tcPr>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Средний размер населенного пункта</w:t>
            </w:r>
          </w:p>
        </w:tc>
      </w:tr>
      <w:tr w:rsidR="001E4584" w:rsidRPr="004B2A34" w:rsidTr="002A5420">
        <w:trPr>
          <w:trHeight w:val="131"/>
        </w:trPr>
        <w:tc>
          <w:tcPr>
            <w:tcW w:w="540" w:type="dxa"/>
            <w:vMerge/>
            <w:shd w:val="clear" w:color="auto" w:fill="D6E3BC" w:themeFill="accent3" w:themeFillTint="66"/>
          </w:tcPr>
          <w:p w:rsidR="001E4584" w:rsidRPr="004B2A34" w:rsidRDefault="001E4584" w:rsidP="0006243F">
            <w:pPr>
              <w:pStyle w:val="af4"/>
              <w:jc w:val="center"/>
              <w:rPr>
                <w:rFonts w:ascii="Arial Narrow" w:hAnsi="Arial Narrow"/>
                <w:b/>
                <w:szCs w:val="24"/>
              </w:rPr>
            </w:pPr>
          </w:p>
        </w:tc>
        <w:tc>
          <w:tcPr>
            <w:tcW w:w="1948" w:type="dxa"/>
            <w:vMerge/>
            <w:shd w:val="clear" w:color="auto" w:fill="D6E3BC" w:themeFill="accent3" w:themeFillTint="66"/>
          </w:tcPr>
          <w:p w:rsidR="001E4584" w:rsidRPr="004B2A34" w:rsidRDefault="001E4584" w:rsidP="0006243F">
            <w:pPr>
              <w:pStyle w:val="af4"/>
              <w:jc w:val="center"/>
              <w:rPr>
                <w:rFonts w:ascii="Arial Narrow" w:hAnsi="Arial Narrow"/>
                <w:b/>
                <w:szCs w:val="24"/>
              </w:rPr>
            </w:pPr>
          </w:p>
        </w:tc>
        <w:tc>
          <w:tcPr>
            <w:tcW w:w="1417" w:type="dxa"/>
            <w:vMerge/>
            <w:shd w:val="clear" w:color="auto" w:fill="D6E3BC" w:themeFill="accent3" w:themeFillTint="66"/>
          </w:tcPr>
          <w:p w:rsidR="001E4584" w:rsidRPr="004B2A34" w:rsidRDefault="001E4584" w:rsidP="0006243F">
            <w:pPr>
              <w:pStyle w:val="af4"/>
              <w:jc w:val="center"/>
              <w:rPr>
                <w:rFonts w:ascii="Arial Narrow" w:hAnsi="Arial Narrow"/>
                <w:b/>
                <w:szCs w:val="24"/>
              </w:rPr>
            </w:pPr>
          </w:p>
        </w:tc>
        <w:tc>
          <w:tcPr>
            <w:tcW w:w="1448" w:type="dxa"/>
            <w:vMerge/>
            <w:shd w:val="clear" w:color="auto" w:fill="B6DDE8" w:themeFill="accent5" w:themeFillTint="66"/>
          </w:tcPr>
          <w:p w:rsidR="001E4584" w:rsidRPr="004B2A34" w:rsidRDefault="001E4584" w:rsidP="0006243F">
            <w:pPr>
              <w:pStyle w:val="af4"/>
              <w:jc w:val="center"/>
              <w:rPr>
                <w:rFonts w:ascii="Arial Narrow" w:hAnsi="Arial Narrow"/>
                <w:b/>
                <w:szCs w:val="24"/>
              </w:rPr>
            </w:pPr>
          </w:p>
        </w:tc>
        <w:tc>
          <w:tcPr>
            <w:tcW w:w="1559" w:type="dxa"/>
            <w:shd w:val="clear" w:color="auto" w:fill="B6DDE8" w:themeFill="accent5" w:themeFillTint="66"/>
          </w:tcPr>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Населенных пунктов</w:t>
            </w:r>
          </w:p>
        </w:tc>
        <w:tc>
          <w:tcPr>
            <w:tcW w:w="1170" w:type="dxa"/>
            <w:shd w:val="clear" w:color="auto" w:fill="B6DDE8" w:themeFill="accent5" w:themeFillTint="66"/>
          </w:tcPr>
          <w:p w:rsidR="001E4584" w:rsidRPr="004B2A34" w:rsidRDefault="001E4584" w:rsidP="0006243F">
            <w:pPr>
              <w:pStyle w:val="af4"/>
              <w:jc w:val="center"/>
              <w:rPr>
                <w:rFonts w:ascii="Arial Narrow" w:hAnsi="Arial Narrow"/>
                <w:b/>
                <w:szCs w:val="24"/>
              </w:rPr>
            </w:pPr>
            <w:r w:rsidRPr="004B2A34">
              <w:rPr>
                <w:rFonts w:ascii="Arial Narrow" w:hAnsi="Arial Narrow"/>
                <w:b/>
                <w:szCs w:val="24"/>
              </w:rPr>
              <w:t>Жителей</w:t>
            </w:r>
          </w:p>
        </w:tc>
        <w:tc>
          <w:tcPr>
            <w:tcW w:w="1489" w:type="dxa"/>
            <w:vMerge/>
            <w:shd w:val="clear" w:color="auto" w:fill="D6E3BC" w:themeFill="accent3" w:themeFillTint="66"/>
          </w:tcPr>
          <w:p w:rsidR="001E4584" w:rsidRPr="004B2A34" w:rsidRDefault="001E4584" w:rsidP="0006243F">
            <w:pPr>
              <w:pStyle w:val="af4"/>
              <w:jc w:val="center"/>
              <w:rPr>
                <w:rFonts w:ascii="Arial Narrow" w:hAnsi="Arial Narrow"/>
                <w:szCs w:val="24"/>
              </w:rPr>
            </w:pPr>
          </w:p>
        </w:tc>
      </w:tr>
      <w:tr w:rsidR="001E4584" w:rsidRPr="004B2A34" w:rsidTr="002A5420">
        <w:tc>
          <w:tcPr>
            <w:tcW w:w="540" w:type="dxa"/>
            <w:shd w:val="clear" w:color="auto" w:fill="auto"/>
          </w:tcPr>
          <w:p w:rsidR="001E4584" w:rsidRPr="004B2A34" w:rsidRDefault="001E4584" w:rsidP="0006243F">
            <w:pPr>
              <w:pStyle w:val="af4"/>
              <w:jc w:val="center"/>
              <w:rPr>
                <w:rFonts w:ascii="Arial Narrow" w:hAnsi="Arial Narrow"/>
                <w:szCs w:val="24"/>
              </w:rPr>
            </w:pPr>
            <w:r w:rsidRPr="004B2A34">
              <w:rPr>
                <w:rFonts w:ascii="Arial Narrow" w:hAnsi="Arial Narrow"/>
                <w:szCs w:val="24"/>
              </w:rPr>
              <w:t>1</w:t>
            </w:r>
          </w:p>
        </w:tc>
        <w:tc>
          <w:tcPr>
            <w:tcW w:w="1948" w:type="dxa"/>
            <w:shd w:val="clear" w:color="auto" w:fill="auto"/>
          </w:tcPr>
          <w:p w:rsidR="001E4584" w:rsidRPr="004B2A34" w:rsidRDefault="007A0281" w:rsidP="0006243F">
            <w:pPr>
              <w:pStyle w:val="af4"/>
              <w:rPr>
                <w:rFonts w:ascii="Arial Narrow" w:hAnsi="Arial Narrow"/>
                <w:szCs w:val="24"/>
              </w:rPr>
            </w:pPr>
            <w:r w:rsidRPr="004B2A34">
              <w:rPr>
                <w:rFonts w:ascii="Arial Narrow" w:hAnsi="Arial Narrow"/>
                <w:szCs w:val="24"/>
              </w:rPr>
              <w:t>Оренбургская обл.</w:t>
            </w:r>
          </w:p>
        </w:tc>
        <w:tc>
          <w:tcPr>
            <w:tcW w:w="1417"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566</w:t>
            </w:r>
          </w:p>
        </w:tc>
        <w:tc>
          <w:tcPr>
            <w:tcW w:w="1448" w:type="dxa"/>
            <w:shd w:val="clear" w:color="auto" w:fill="auto"/>
          </w:tcPr>
          <w:p w:rsidR="001E4584" w:rsidRPr="004B2A34" w:rsidRDefault="001E4584" w:rsidP="0006243F">
            <w:pPr>
              <w:pStyle w:val="af4"/>
              <w:jc w:val="center"/>
              <w:rPr>
                <w:rFonts w:ascii="Arial Narrow" w:hAnsi="Arial Narrow"/>
                <w:szCs w:val="24"/>
              </w:rPr>
            </w:pPr>
            <w:r w:rsidRPr="004B2A34">
              <w:rPr>
                <w:rFonts w:ascii="Arial Narrow" w:hAnsi="Arial Narrow"/>
                <w:szCs w:val="24"/>
              </w:rPr>
              <w:t>262</w:t>
            </w:r>
          </w:p>
        </w:tc>
        <w:tc>
          <w:tcPr>
            <w:tcW w:w="1559"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3,1</w:t>
            </w:r>
          </w:p>
        </w:tc>
        <w:tc>
          <w:tcPr>
            <w:tcW w:w="1170" w:type="dxa"/>
            <w:shd w:val="clear" w:color="auto" w:fill="auto"/>
          </w:tcPr>
          <w:p w:rsidR="001E4584" w:rsidRPr="004B2A34" w:rsidRDefault="001E4584" w:rsidP="0006243F">
            <w:pPr>
              <w:pStyle w:val="af4"/>
              <w:jc w:val="center"/>
              <w:rPr>
                <w:rFonts w:ascii="Arial Narrow" w:hAnsi="Arial Narrow"/>
                <w:szCs w:val="24"/>
              </w:rPr>
            </w:pPr>
            <w:r w:rsidRPr="004B2A34">
              <w:rPr>
                <w:rFonts w:ascii="Arial Narrow" w:hAnsi="Arial Narrow"/>
                <w:szCs w:val="24"/>
              </w:rPr>
              <w:t>1437,28</w:t>
            </w:r>
          </w:p>
        </w:tc>
        <w:tc>
          <w:tcPr>
            <w:tcW w:w="1489"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704</w:t>
            </w:r>
          </w:p>
        </w:tc>
      </w:tr>
      <w:tr w:rsidR="001E4584" w:rsidRPr="004B2A34" w:rsidTr="002A5420">
        <w:tc>
          <w:tcPr>
            <w:tcW w:w="540" w:type="dxa"/>
            <w:shd w:val="clear" w:color="auto" w:fill="auto"/>
          </w:tcPr>
          <w:p w:rsidR="001E4584" w:rsidRPr="004B2A34" w:rsidRDefault="001E4584" w:rsidP="0006243F">
            <w:pPr>
              <w:pStyle w:val="af4"/>
              <w:jc w:val="center"/>
              <w:rPr>
                <w:rFonts w:ascii="Arial Narrow" w:hAnsi="Arial Narrow"/>
                <w:szCs w:val="24"/>
              </w:rPr>
            </w:pPr>
            <w:r w:rsidRPr="004B2A34">
              <w:rPr>
                <w:rFonts w:ascii="Arial Narrow" w:hAnsi="Arial Narrow"/>
                <w:szCs w:val="24"/>
              </w:rPr>
              <w:t>2</w:t>
            </w:r>
          </w:p>
        </w:tc>
        <w:tc>
          <w:tcPr>
            <w:tcW w:w="1948" w:type="dxa"/>
            <w:shd w:val="clear" w:color="auto" w:fill="auto"/>
          </w:tcPr>
          <w:p w:rsidR="001E4584" w:rsidRPr="004B2A34" w:rsidRDefault="007A0281" w:rsidP="007A0281">
            <w:pPr>
              <w:pStyle w:val="af4"/>
              <w:rPr>
                <w:rFonts w:ascii="Arial Narrow" w:hAnsi="Arial Narrow"/>
                <w:szCs w:val="24"/>
              </w:rPr>
            </w:pPr>
            <w:r w:rsidRPr="004B2A34">
              <w:rPr>
                <w:rFonts w:ascii="Arial Narrow" w:hAnsi="Arial Narrow"/>
                <w:szCs w:val="24"/>
              </w:rPr>
              <w:t xml:space="preserve">Первомайский </w:t>
            </w:r>
            <w:r w:rsidR="001E4584" w:rsidRPr="004B2A34">
              <w:rPr>
                <w:rFonts w:ascii="Arial Narrow" w:hAnsi="Arial Narrow"/>
                <w:szCs w:val="24"/>
              </w:rPr>
              <w:lastRenderedPageBreak/>
              <w:t>район</w:t>
            </w:r>
          </w:p>
        </w:tc>
        <w:tc>
          <w:tcPr>
            <w:tcW w:w="1417"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lastRenderedPageBreak/>
              <w:t>16</w:t>
            </w:r>
          </w:p>
        </w:tc>
        <w:tc>
          <w:tcPr>
            <w:tcW w:w="1448"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58</w:t>
            </w:r>
          </w:p>
        </w:tc>
        <w:tc>
          <w:tcPr>
            <w:tcW w:w="1559"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3,6</w:t>
            </w:r>
          </w:p>
        </w:tc>
        <w:tc>
          <w:tcPr>
            <w:tcW w:w="1170" w:type="dxa"/>
            <w:shd w:val="clear" w:color="auto" w:fill="auto"/>
          </w:tcPr>
          <w:p w:rsidR="001E4584" w:rsidRPr="004B2A34" w:rsidRDefault="004B2A34" w:rsidP="0006243F">
            <w:pPr>
              <w:pStyle w:val="af4"/>
              <w:jc w:val="center"/>
              <w:rPr>
                <w:rFonts w:ascii="Arial Narrow" w:hAnsi="Arial Narrow"/>
                <w:szCs w:val="24"/>
              </w:rPr>
            </w:pPr>
            <w:r w:rsidRPr="004B2A34">
              <w:rPr>
                <w:rFonts w:ascii="Arial Narrow" w:hAnsi="Arial Narrow"/>
                <w:szCs w:val="24"/>
              </w:rPr>
              <w:t>534,3</w:t>
            </w:r>
          </w:p>
        </w:tc>
        <w:tc>
          <w:tcPr>
            <w:tcW w:w="1489" w:type="dxa"/>
            <w:shd w:val="clear" w:color="auto" w:fill="auto"/>
          </w:tcPr>
          <w:p w:rsidR="001E4584" w:rsidRPr="004B2A34" w:rsidRDefault="004741CE" w:rsidP="0006243F">
            <w:pPr>
              <w:pStyle w:val="af4"/>
              <w:jc w:val="center"/>
              <w:rPr>
                <w:rFonts w:ascii="Arial Narrow" w:hAnsi="Arial Narrow"/>
                <w:szCs w:val="24"/>
              </w:rPr>
            </w:pPr>
            <w:r w:rsidRPr="004B2A34">
              <w:rPr>
                <w:rFonts w:ascii="Arial Narrow" w:hAnsi="Arial Narrow"/>
                <w:szCs w:val="24"/>
              </w:rPr>
              <w:t>553</w:t>
            </w:r>
          </w:p>
        </w:tc>
      </w:tr>
      <w:tr w:rsidR="001E4584" w:rsidRPr="000D1EB1" w:rsidTr="002A5420">
        <w:tc>
          <w:tcPr>
            <w:tcW w:w="540" w:type="dxa"/>
            <w:shd w:val="clear" w:color="auto" w:fill="auto"/>
          </w:tcPr>
          <w:p w:rsidR="001E4584" w:rsidRPr="004B2A34" w:rsidRDefault="007D5696" w:rsidP="0006243F">
            <w:pPr>
              <w:pStyle w:val="af4"/>
              <w:jc w:val="center"/>
              <w:rPr>
                <w:rFonts w:ascii="Arial Narrow" w:hAnsi="Arial Narrow"/>
                <w:szCs w:val="24"/>
              </w:rPr>
            </w:pPr>
            <w:r w:rsidRPr="004B2A34">
              <w:rPr>
                <w:rFonts w:ascii="Arial Narrow" w:hAnsi="Arial Narrow"/>
                <w:szCs w:val="24"/>
              </w:rPr>
              <w:lastRenderedPageBreak/>
              <w:t>3</w:t>
            </w:r>
          </w:p>
        </w:tc>
        <w:tc>
          <w:tcPr>
            <w:tcW w:w="1948" w:type="dxa"/>
            <w:shd w:val="clear" w:color="auto" w:fill="auto"/>
          </w:tcPr>
          <w:p w:rsidR="001E4584" w:rsidRPr="004B2A34" w:rsidRDefault="00051750" w:rsidP="007A0281">
            <w:pPr>
              <w:pStyle w:val="af4"/>
              <w:rPr>
                <w:rFonts w:ascii="Arial Narrow" w:hAnsi="Arial Narrow"/>
                <w:szCs w:val="24"/>
              </w:rPr>
            </w:pPr>
            <w:r>
              <w:rPr>
                <w:rFonts w:ascii="Arial Narrow" w:hAnsi="Arial Narrow"/>
                <w:szCs w:val="24"/>
              </w:rPr>
              <w:t>Пылаевский</w:t>
            </w:r>
            <w:r w:rsidR="007A0281" w:rsidRPr="004B2A34">
              <w:rPr>
                <w:rFonts w:ascii="Arial Narrow" w:hAnsi="Arial Narrow"/>
                <w:szCs w:val="24"/>
              </w:rPr>
              <w:t xml:space="preserve"> сс</w:t>
            </w:r>
          </w:p>
        </w:tc>
        <w:tc>
          <w:tcPr>
            <w:tcW w:w="1417" w:type="dxa"/>
            <w:shd w:val="clear" w:color="auto" w:fill="auto"/>
          </w:tcPr>
          <w:p w:rsidR="001E4584" w:rsidRPr="004B2A34" w:rsidRDefault="001E4584" w:rsidP="0006243F">
            <w:pPr>
              <w:pStyle w:val="af4"/>
              <w:jc w:val="center"/>
              <w:rPr>
                <w:rFonts w:ascii="Arial Narrow" w:hAnsi="Arial Narrow"/>
                <w:szCs w:val="24"/>
              </w:rPr>
            </w:pPr>
            <w:r w:rsidRPr="004B2A34">
              <w:rPr>
                <w:rFonts w:ascii="Arial Narrow" w:hAnsi="Arial Narrow"/>
                <w:szCs w:val="24"/>
              </w:rPr>
              <w:t>-</w:t>
            </w:r>
          </w:p>
        </w:tc>
        <w:tc>
          <w:tcPr>
            <w:tcW w:w="1448" w:type="dxa"/>
            <w:shd w:val="clear" w:color="auto" w:fill="auto"/>
          </w:tcPr>
          <w:p w:rsidR="001E4584" w:rsidRPr="004B2A34" w:rsidRDefault="00051750" w:rsidP="0006243F">
            <w:pPr>
              <w:pStyle w:val="af4"/>
              <w:jc w:val="center"/>
              <w:rPr>
                <w:rFonts w:ascii="Arial Narrow" w:hAnsi="Arial Narrow"/>
                <w:szCs w:val="24"/>
              </w:rPr>
            </w:pPr>
            <w:r>
              <w:rPr>
                <w:rFonts w:ascii="Arial Narrow" w:hAnsi="Arial Narrow"/>
                <w:szCs w:val="24"/>
              </w:rPr>
              <w:t>2</w:t>
            </w:r>
          </w:p>
        </w:tc>
        <w:tc>
          <w:tcPr>
            <w:tcW w:w="1559" w:type="dxa"/>
            <w:shd w:val="clear" w:color="auto" w:fill="auto"/>
          </w:tcPr>
          <w:p w:rsidR="001E4584" w:rsidRPr="004B2A34" w:rsidRDefault="00051750" w:rsidP="0006243F">
            <w:pPr>
              <w:pStyle w:val="af4"/>
              <w:jc w:val="center"/>
              <w:rPr>
                <w:rFonts w:ascii="Arial Narrow" w:hAnsi="Arial Narrow"/>
                <w:szCs w:val="24"/>
              </w:rPr>
            </w:pPr>
            <w:r>
              <w:rPr>
                <w:rFonts w:ascii="Arial Narrow" w:hAnsi="Arial Narrow"/>
                <w:szCs w:val="24"/>
              </w:rPr>
              <w:t>2</w:t>
            </w:r>
          </w:p>
        </w:tc>
        <w:tc>
          <w:tcPr>
            <w:tcW w:w="1170" w:type="dxa"/>
            <w:shd w:val="clear" w:color="auto" w:fill="auto"/>
          </w:tcPr>
          <w:p w:rsidR="001E4584" w:rsidRPr="004B2A34" w:rsidRDefault="00051750" w:rsidP="0006243F">
            <w:pPr>
              <w:pStyle w:val="af4"/>
              <w:jc w:val="center"/>
              <w:rPr>
                <w:rFonts w:ascii="Arial Narrow" w:hAnsi="Arial Narrow"/>
                <w:szCs w:val="24"/>
              </w:rPr>
            </w:pPr>
            <w:r>
              <w:rPr>
                <w:rFonts w:ascii="Arial Narrow" w:hAnsi="Arial Narrow"/>
                <w:szCs w:val="24"/>
              </w:rPr>
              <w:t>960</w:t>
            </w:r>
          </w:p>
        </w:tc>
        <w:tc>
          <w:tcPr>
            <w:tcW w:w="1489" w:type="dxa"/>
            <w:shd w:val="clear" w:color="auto" w:fill="auto"/>
          </w:tcPr>
          <w:p w:rsidR="001E4584" w:rsidRPr="000D1EB1" w:rsidRDefault="00051750" w:rsidP="0006243F">
            <w:pPr>
              <w:pStyle w:val="af4"/>
              <w:jc w:val="center"/>
              <w:rPr>
                <w:rFonts w:ascii="Arial Narrow" w:hAnsi="Arial Narrow"/>
                <w:szCs w:val="24"/>
              </w:rPr>
            </w:pPr>
            <w:r>
              <w:rPr>
                <w:rFonts w:ascii="Arial Narrow" w:hAnsi="Arial Narrow"/>
                <w:szCs w:val="24"/>
              </w:rPr>
              <w:t>481</w:t>
            </w:r>
          </w:p>
        </w:tc>
      </w:tr>
    </w:tbl>
    <w:p w:rsidR="001E4584" w:rsidRDefault="001E4584" w:rsidP="0006243F">
      <w:pPr>
        <w:spacing w:line="240" w:lineRule="auto"/>
        <w:ind w:left="851"/>
      </w:pPr>
    </w:p>
    <w:p w:rsidR="001E4584" w:rsidRPr="004F2FD2" w:rsidRDefault="001E4584" w:rsidP="0006243F">
      <w:pPr>
        <w:spacing w:line="240" w:lineRule="auto"/>
        <w:ind w:left="851"/>
      </w:pPr>
      <w:r w:rsidRPr="00C14828">
        <w:t xml:space="preserve">Средняя плотность населения в </w:t>
      </w:r>
      <w:r w:rsidR="00344B22" w:rsidRPr="00C14828">
        <w:t xml:space="preserve">планируемом </w:t>
      </w:r>
      <w:r w:rsidR="00C92C43">
        <w:t>Пы</w:t>
      </w:r>
      <w:r w:rsidR="00C44383">
        <w:t>л</w:t>
      </w:r>
      <w:r w:rsidR="00C92C43">
        <w:t>а</w:t>
      </w:r>
      <w:r w:rsidR="00C44383">
        <w:t>ев</w:t>
      </w:r>
      <w:r w:rsidR="00C92C43">
        <w:t>ском</w:t>
      </w:r>
      <w:r w:rsidR="00344B22" w:rsidRPr="00C14828">
        <w:t xml:space="preserve"> сельсовете</w:t>
      </w:r>
      <w:r w:rsidRPr="00C14828">
        <w:t xml:space="preserve"> составляет </w:t>
      </w:r>
      <w:r w:rsidR="007A7CF5" w:rsidRPr="00C14828">
        <w:t>2,6</w:t>
      </w:r>
      <w:r w:rsidRPr="00C14828">
        <w:t>чел/км</w:t>
      </w:r>
      <w:r w:rsidRPr="00C14828">
        <w:rPr>
          <w:vertAlign w:val="superscript"/>
        </w:rPr>
        <w:t>2</w:t>
      </w:r>
      <w:r w:rsidRPr="00C14828">
        <w:t xml:space="preserve">, что в </w:t>
      </w:r>
      <w:r w:rsidR="00E34A1C" w:rsidRPr="00C14828">
        <w:t>1</w:t>
      </w:r>
      <w:r w:rsidRPr="00C14828">
        <w:t>,</w:t>
      </w:r>
      <w:r w:rsidR="00E34A1C" w:rsidRPr="00C14828">
        <w:t>5</w:t>
      </w:r>
      <w:r w:rsidRPr="00C14828">
        <w:t xml:space="preserve"> раза </w:t>
      </w:r>
      <w:r w:rsidR="00E34A1C" w:rsidRPr="00C14828">
        <w:t>выше</w:t>
      </w:r>
      <w:r w:rsidRPr="00C14828">
        <w:t xml:space="preserve">, чем в среднем по </w:t>
      </w:r>
      <w:r w:rsidR="001D3B11" w:rsidRPr="00C14828">
        <w:t>Первомайскому району</w:t>
      </w:r>
      <w:r w:rsidRPr="00C14828">
        <w:t xml:space="preserve"> (</w:t>
      </w:r>
      <w:r w:rsidR="005D2CAE" w:rsidRPr="00C14828">
        <w:t>4,9</w:t>
      </w:r>
      <w:r w:rsidRPr="00C14828">
        <w:t xml:space="preserve"> чел/км</w:t>
      </w:r>
      <w:r w:rsidRPr="00C14828">
        <w:rPr>
          <w:vertAlign w:val="superscript"/>
        </w:rPr>
        <w:t>2</w:t>
      </w:r>
      <w:r w:rsidRPr="00C14828">
        <w:t xml:space="preserve">)и ниже чем по </w:t>
      </w:r>
      <w:r w:rsidR="005D2CAE" w:rsidRPr="00C14828">
        <w:t>Оренбургской области</w:t>
      </w:r>
      <w:r w:rsidRPr="00C14828">
        <w:t xml:space="preserve"> (</w:t>
      </w:r>
      <w:r w:rsidR="005D2CAE" w:rsidRPr="00C14828">
        <w:t>16,3</w:t>
      </w:r>
      <w:r w:rsidRPr="00C14828">
        <w:t xml:space="preserve"> чел/км</w:t>
      </w:r>
      <w:r w:rsidRPr="00C14828">
        <w:rPr>
          <w:vertAlign w:val="superscript"/>
        </w:rPr>
        <w:t>2</w:t>
      </w:r>
      <w:r w:rsidRPr="00C14828">
        <w:t>).</w:t>
      </w:r>
    </w:p>
    <w:p w:rsidR="001E4584" w:rsidRPr="004F2FD2" w:rsidRDefault="001E4584" w:rsidP="0006243F">
      <w:pPr>
        <w:spacing w:line="240" w:lineRule="auto"/>
        <w:ind w:left="851"/>
      </w:pPr>
      <w:r w:rsidRPr="004F2FD2">
        <w:t>Анализ структуры расселения выявил специфические</w:t>
      </w:r>
      <w:r w:rsidR="00317ED8">
        <w:t xml:space="preserve"> закономерности и особенности, </w:t>
      </w:r>
      <w:r w:rsidRPr="004F2FD2">
        <w:t xml:space="preserve">характерные для </w:t>
      </w:r>
      <w:r w:rsidR="00C44383">
        <w:t xml:space="preserve">Пылаевского </w:t>
      </w:r>
      <w:r w:rsidR="005D2CAE">
        <w:t>сельсовета</w:t>
      </w:r>
      <w:r w:rsidRPr="004F2FD2">
        <w:t>:</w:t>
      </w:r>
    </w:p>
    <w:p w:rsidR="001E4584" w:rsidRPr="004F2FD2" w:rsidRDefault="001E4584" w:rsidP="0006243F">
      <w:pPr>
        <w:spacing w:line="240" w:lineRule="auto"/>
        <w:ind w:left="851"/>
      </w:pPr>
      <w:r w:rsidRPr="004F2FD2">
        <w:t>- территория муниципального образования заселена незначительно;</w:t>
      </w:r>
    </w:p>
    <w:p w:rsidR="001E4584" w:rsidRPr="004F2FD2" w:rsidRDefault="001E4584" w:rsidP="0006243F">
      <w:pPr>
        <w:spacing w:line="240" w:lineRule="auto"/>
        <w:ind w:left="851"/>
      </w:pPr>
      <w:r w:rsidRPr="004F2FD2">
        <w:t>- население концентрируется в</w:t>
      </w:r>
      <w:r w:rsidR="007A7CF5">
        <w:t>2</w:t>
      </w:r>
      <w:r w:rsidR="005D2CAE">
        <w:t xml:space="preserve"> населенных пунктах, причем большая часть в центральном н.п. – </w:t>
      </w:r>
      <w:r w:rsidR="009101D6">
        <w:t xml:space="preserve">селе </w:t>
      </w:r>
      <w:r w:rsidR="00C44383">
        <w:t>Озерном</w:t>
      </w:r>
      <w:r w:rsidR="005D2CAE">
        <w:t xml:space="preserve"> (</w:t>
      </w:r>
      <w:r w:rsidR="00C14828">
        <w:t>73</w:t>
      </w:r>
      <w:r w:rsidR="005D2CAE">
        <w:t>% населения МО)</w:t>
      </w:r>
      <w:r w:rsidRPr="004F2FD2">
        <w:t>;</w:t>
      </w:r>
    </w:p>
    <w:p w:rsidR="001E4584" w:rsidRPr="004F2FD2" w:rsidRDefault="001E4584" w:rsidP="0006243F">
      <w:pPr>
        <w:spacing w:line="240" w:lineRule="auto"/>
        <w:ind w:left="851"/>
      </w:pPr>
      <w:r w:rsidRPr="004F2FD2">
        <w:t xml:space="preserve">- </w:t>
      </w:r>
      <w:r w:rsidR="00E34A1C">
        <w:t>отдаленность от</w:t>
      </w:r>
      <w:r w:rsidRPr="004F2FD2">
        <w:t xml:space="preserve"> ведущ</w:t>
      </w:r>
      <w:r w:rsidR="00E34A1C">
        <w:t>их</w:t>
      </w:r>
      <w:r w:rsidRPr="004F2FD2">
        <w:t xml:space="preserve"> экономическ</w:t>
      </w:r>
      <w:r w:rsidR="00E34A1C">
        <w:t>их</w:t>
      </w:r>
      <w:r w:rsidRPr="004F2FD2">
        <w:t xml:space="preserve"> центр</w:t>
      </w:r>
      <w:r w:rsidR="00E34A1C">
        <w:t xml:space="preserve">ов </w:t>
      </w:r>
      <w:r w:rsidR="005D2CAE">
        <w:t>Оренбургской области</w:t>
      </w:r>
      <w:r w:rsidRPr="004F2FD2">
        <w:t>;</w:t>
      </w:r>
    </w:p>
    <w:p w:rsidR="001E4584" w:rsidRPr="004F2FD2" w:rsidRDefault="001E4584" w:rsidP="0006243F">
      <w:pPr>
        <w:spacing w:line="240" w:lineRule="auto"/>
        <w:ind w:left="851"/>
      </w:pPr>
      <w:r w:rsidRPr="004F2FD2">
        <w:t xml:space="preserve">- второстепенная роль муниципального образования в </w:t>
      </w:r>
      <w:r w:rsidR="005D2CAE">
        <w:t>Первомайском</w:t>
      </w:r>
      <w:r w:rsidRPr="004F2FD2">
        <w:t xml:space="preserve"> районе;</w:t>
      </w:r>
    </w:p>
    <w:p w:rsidR="001E4584" w:rsidRPr="004F2FD2" w:rsidRDefault="001E4584" w:rsidP="0006243F">
      <w:pPr>
        <w:spacing w:line="240" w:lineRule="auto"/>
        <w:ind w:left="851"/>
      </w:pPr>
      <w:r w:rsidRPr="004F2FD2">
        <w:t xml:space="preserve">- </w:t>
      </w:r>
      <w:r w:rsidR="005D2CAE">
        <w:t>приграничное</w:t>
      </w:r>
      <w:r w:rsidRPr="004F2FD2">
        <w:t xml:space="preserve"> положение.</w:t>
      </w:r>
    </w:p>
    <w:p w:rsidR="001E4584" w:rsidRDefault="001E4584" w:rsidP="001E4584">
      <w:pPr>
        <w:pStyle w:val="af4"/>
        <w:ind w:firstLine="567"/>
        <w:jc w:val="both"/>
        <w:rPr>
          <w:szCs w:val="24"/>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tblPr>
      <w:tblGrid>
        <w:gridCol w:w="8611"/>
      </w:tblGrid>
      <w:tr w:rsidR="00D44E30" w:rsidTr="007A0281">
        <w:tc>
          <w:tcPr>
            <w:tcW w:w="8612" w:type="dxa"/>
            <w:shd w:val="clear" w:color="auto" w:fill="92CDDC" w:themeFill="accent5" w:themeFillTint="99"/>
          </w:tcPr>
          <w:p w:rsidR="00D44E30" w:rsidRDefault="00D44E30" w:rsidP="00D44E30">
            <w:pPr>
              <w:pStyle w:val="af4"/>
              <w:rPr>
                <w:szCs w:val="24"/>
              </w:rPr>
            </w:pPr>
            <w:r>
              <w:rPr>
                <w:rFonts w:ascii="Arial Narrow" w:hAnsi="Arial Narrow"/>
                <w:i/>
                <w:sz w:val="28"/>
                <w:szCs w:val="28"/>
              </w:rPr>
              <w:t>3.</w:t>
            </w:r>
            <w:r w:rsidRPr="00325E85">
              <w:rPr>
                <w:rFonts w:ascii="Arial Narrow" w:hAnsi="Arial Narrow"/>
                <w:i/>
                <w:sz w:val="28"/>
                <w:szCs w:val="28"/>
              </w:rPr>
              <w:t>2. Межселенное культурно- бытовое обслуживан</w:t>
            </w:r>
            <w:r w:rsidR="00510BD0">
              <w:rPr>
                <w:rFonts w:ascii="Arial Narrow" w:hAnsi="Arial Narrow"/>
                <w:i/>
                <w:sz w:val="28"/>
                <w:szCs w:val="28"/>
              </w:rPr>
              <w:t>ие</w:t>
            </w:r>
          </w:p>
        </w:tc>
      </w:tr>
    </w:tbl>
    <w:p w:rsidR="001E4584" w:rsidRPr="00325E85" w:rsidRDefault="001E4584" w:rsidP="001E4584">
      <w:pPr>
        <w:pStyle w:val="af4"/>
        <w:ind w:firstLine="567"/>
        <w:jc w:val="both"/>
        <w:rPr>
          <w:szCs w:val="24"/>
        </w:rPr>
      </w:pPr>
    </w:p>
    <w:p w:rsidR="001E4584" w:rsidRPr="00016296" w:rsidRDefault="001E4584" w:rsidP="0090456C">
      <w:pPr>
        <w:spacing w:line="240" w:lineRule="auto"/>
        <w:ind w:left="851"/>
      </w:pPr>
      <w:r w:rsidRPr="00016296">
        <w:t xml:space="preserve">Важными показателями качества жизни населения являются наличие и разнообразие объектов обслуживания, их пространственная, социальная и экономическая доступность. В существующих социально – экономических условиях стали неизбежными реконструкция и перемены в структуре и функционировании социальной сферы. Наряду с вопросами развития экономической базы </w:t>
      </w:r>
      <w:r w:rsidR="00C92C43">
        <w:t>Пылаевского</w:t>
      </w:r>
      <w:r w:rsidR="00C96A5A">
        <w:t xml:space="preserve"> сельсовета</w:t>
      </w:r>
      <w:r w:rsidRPr="00016296">
        <w:t>, одной из приоритетных проблем становится проблема усовершенствования системы общественного обслуживания населения с учетом развития рыночной экономики.</w:t>
      </w:r>
    </w:p>
    <w:p w:rsidR="001E4584" w:rsidRPr="00016296" w:rsidRDefault="001E4584" w:rsidP="0090456C">
      <w:pPr>
        <w:spacing w:line="240" w:lineRule="auto"/>
        <w:ind w:left="851"/>
      </w:pPr>
      <w:r w:rsidRPr="00016296">
        <w:t>Система межселенного обслуживания формируется с учетом следующих факторов:</w:t>
      </w:r>
    </w:p>
    <w:p w:rsidR="001E4584" w:rsidRPr="00016296" w:rsidRDefault="001E4584" w:rsidP="0090456C">
      <w:pPr>
        <w:spacing w:line="240" w:lineRule="auto"/>
        <w:ind w:left="851"/>
      </w:pPr>
      <w:r w:rsidRPr="00016296">
        <w:t>- сложившихся административно-хозяйственных, производственных, трудовых и социально-культурных связей между поселениями;</w:t>
      </w:r>
    </w:p>
    <w:p w:rsidR="001E4584" w:rsidRPr="00016296" w:rsidRDefault="001E4584" w:rsidP="0090456C">
      <w:pPr>
        <w:spacing w:line="240" w:lineRule="auto"/>
        <w:ind w:left="851"/>
      </w:pPr>
      <w:r w:rsidRPr="00016296">
        <w:t>- экономического и социально-культурного потенциала поселений и сельсоветов;</w:t>
      </w:r>
    </w:p>
    <w:p w:rsidR="001E4584" w:rsidRPr="00016296" w:rsidRDefault="001E4584" w:rsidP="0090456C">
      <w:pPr>
        <w:spacing w:line="240" w:lineRule="auto"/>
        <w:ind w:left="851"/>
      </w:pPr>
      <w:r w:rsidRPr="00016296">
        <w:t>- особенностей системы расселения;</w:t>
      </w:r>
    </w:p>
    <w:p w:rsidR="001E4584" w:rsidRPr="00016296" w:rsidRDefault="001E4584" w:rsidP="0090456C">
      <w:pPr>
        <w:spacing w:line="240" w:lineRule="auto"/>
        <w:ind w:left="851"/>
      </w:pPr>
      <w:r w:rsidRPr="00016296">
        <w:t>- уровня развития сети транспортных коммуникаций;</w:t>
      </w:r>
    </w:p>
    <w:p w:rsidR="001E4584" w:rsidRPr="00016296" w:rsidRDefault="001E4584" w:rsidP="0090456C">
      <w:pPr>
        <w:spacing w:line="240" w:lineRule="auto"/>
        <w:ind w:left="851"/>
      </w:pPr>
      <w:r w:rsidRPr="00016296">
        <w:t>- проектной планировочной структуры.</w:t>
      </w:r>
    </w:p>
    <w:p w:rsidR="001E4584" w:rsidRPr="00016296" w:rsidRDefault="001E4584" w:rsidP="0090456C">
      <w:pPr>
        <w:pStyle w:val="af2"/>
        <w:spacing w:line="240" w:lineRule="auto"/>
        <w:ind w:left="851" w:firstLine="567"/>
      </w:pPr>
      <w:r w:rsidRPr="00016296">
        <w:t xml:space="preserve">Каждая из социально – ориентированных сфер деятельности имеет общие проблемы – неудовлетворительное техническое состояние зданий, устаревшее оборудование и оснащение, низкий уровень оплаты труда, резкое снижение притока молодых специалистов в отрасли. При этом именно деятельность этих сфер во многом определяет для частных лиц привлекательность территории для проживания и позволяет успешно, устойчиво развиваться </w:t>
      </w:r>
      <w:r w:rsidR="00C96A5A">
        <w:t>планируемому муниципальному образованию</w:t>
      </w:r>
      <w:r w:rsidRPr="00016296">
        <w:t xml:space="preserve"> в будущем.</w:t>
      </w:r>
    </w:p>
    <w:p w:rsidR="001E4584" w:rsidRPr="00016296" w:rsidRDefault="001E4584" w:rsidP="0090456C">
      <w:pPr>
        <w:spacing w:line="240" w:lineRule="auto"/>
        <w:ind w:left="851"/>
      </w:pPr>
      <w:r w:rsidRPr="00016296">
        <w:t xml:space="preserve">За основу определения состава учреждений и предприятий обслуживания, размещаемых в каждом населенном пункте </w:t>
      </w:r>
      <w:r w:rsidR="00C96A5A">
        <w:t>Первомайского</w:t>
      </w:r>
      <w:r w:rsidRPr="00016296">
        <w:t xml:space="preserve"> района, принимается периодичность посещения различных учреждений.</w:t>
      </w:r>
    </w:p>
    <w:p w:rsidR="001E4584" w:rsidRPr="00016296" w:rsidRDefault="001E4584" w:rsidP="0090456C">
      <w:pPr>
        <w:spacing w:line="240" w:lineRule="auto"/>
        <w:ind w:left="851"/>
      </w:pPr>
      <w:r w:rsidRPr="00016296">
        <w:t xml:space="preserve">Всего на территории </w:t>
      </w:r>
      <w:r w:rsidR="00C96A5A">
        <w:t>Первомайского района</w:t>
      </w:r>
      <w:r w:rsidRPr="00016296">
        <w:t xml:space="preserve"> выделяется 3 ступени обслуживания:</w:t>
      </w:r>
    </w:p>
    <w:p w:rsidR="001E4584" w:rsidRPr="00016296" w:rsidRDefault="001E4584" w:rsidP="0090456C">
      <w:pPr>
        <w:spacing w:line="240" w:lineRule="auto"/>
        <w:ind w:left="851"/>
      </w:pPr>
      <w:r w:rsidRPr="00016296">
        <w:t>1 ступень – состоит из культурно-бытовых учреждений и предприятий повседневного пользования, посещаемых населением не реже одного раза в неделю или тех, которые должны быть расположены в непосредственной близости к местам проживания и работы населения. В условиях рыночной экономии таких учреждений (например, торговых точек) будет столько, сколько будет оправдано условиями сбыта и спроса, что определит экономическую целесообразность их функционирования.</w:t>
      </w:r>
      <w:r w:rsidR="00027102">
        <w:t xml:space="preserve"> В планируемом муниципальном образовании центр</w:t>
      </w:r>
      <w:r w:rsidR="00C96A5A">
        <w:t>о</w:t>
      </w:r>
      <w:r w:rsidR="00027102">
        <w:t xml:space="preserve">м первой ступени является </w:t>
      </w:r>
      <w:r w:rsidR="00DB2C23">
        <w:t>с</w:t>
      </w:r>
      <w:r w:rsidR="00027102">
        <w:t xml:space="preserve">. </w:t>
      </w:r>
      <w:r w:rsidR="00C44383">
        <w:t>Озерное</w:t>
      </w:r>
      <w:r w:rsidR="00027102">
        <w:t>.</w:t>
      </w:r>
    </w:p>
    <w:p w:rsidR="001E4584" w:rsidRPr="00016296" w:rsidRDefault="001E4584" w:rsidP="0090456C">
      <w:pPr>
        <w:spacing w:line="240" w:lineRule="auto"/>
        <w:ind w:left="851"/>
      </w:pPr>
      <w:r w:rsidRPr="00016296">
        <w:t>2 ступень – учреждения периодического пользования, посещаемые населением не реже одного раза в месяц.</w:t>
      </w:r>
    </w:p>
    <w:p w:rsidR="001E4584" w:rsidRPr="00016296" w:rsidRDefault="001E4584" w:rsidP="0090456C">
      <w:pPr>
        <w:spacing w:line="240" w:lineRule="auto"/>
        <w:ind w:left="851"/>
      </w:pPr>
      <w:r w:rsidRPr="00016296">
        <w:lastRenderedPageBreak/>
        <w:t>3 ступень – учреждения эпизодического пользования, посещаемые населением реже одного раза в месяц (театры, концертные и выставочные залы и др.), а также учреждения среднего и высшего образования, административные органы и проч.</w:t>
      </w:r>
    </w:p>
    <w:p w:rsidR="001E4584" w:rsidRPr="007901D8" w:rsidRDefault="001E4584" w:rsidP="001E4584">
      <w:pPr>
        <w:pStyle w:val="af2"/>
        <w:spacing w:line="240" w:lineRule="auto"/>
        <w:ind w:left="851" w:firstLine="567"/>
        <w:rPr>
          <w:rFonts w:ascii="Times New Roman" w:hAnsi="Times New Roman"/>
          <w:sz w:val="28"/>
          <w:szCs w:val="28"/>
          <w:highlight w:val="yellow"/>
        </w:rPr>
      </w:pPr>
    </w:p>
    <w:p w:rsidR="001E4584" w:rsidRPr="00C14828" w:rsidRDefault="00D44E30" w:rsidP="0022670F">
      <w:pPr>
        <w:pStyle w:val="af2"/>
        <w:spacing w:line="240" w:lineRule="auto"/>
        <w:ind w:firstLine="567"/>
        <w:jc w:val="right"/>
        <w:rPr>
          <w:b/>
        </w:rPr>
      </w:pPr>
      <w:r w:rsidRPr="00C14828">
        <w:rPr>
          <w:b/>
        </w:rPr>
        <w:t>Таблица 3.2</w:t>
      </w:r>
      <w:r w:rsidR="0022670F" w:rsidRPr="00C14828">
        <w:rPr>
          <w:b/>
        </w:rPr>
        <w:t>.1</w:t>
      </w:r>
    </w:p>
    <w:p w:rsidR="001E4584" w:rsidRPr="00C14828" w:rsidRDefault="001E4584" w:rsidP="0022670F">
      <w:pPr>
        <w:spacing w:line="240" w:lineRule="auto"/>
        <w:jc w:val="center"/>
        <w:rPr>
          <w:b/>
        </w:rPr>
      </w:pPr>
      <w:r w:rsidRPr="00C14828">
        <w:rPr>
          <w:b/>
        </w:rPr>
        <w:t xml:space="preserve">Состав основных культурно-бытовых учреждений и предприятий по </w:t>
      </w:r>
      <w:r w:rsidR="00027102" w:rsidRPr="00C14828">
        <w:rPr>
          <w:b/>
        </w:rPr>
        <w:t>ступеням и центрам обслуживания</w:t>
      </w:r>
    </w:p>
    <w:tbl>
      <w:tblPr>
        <w:tblStyle w:val="a3"/>
        <w:tblW w:w="0" w:type="auto"/>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tblPr>
      <w:tblGrid>
        <w:gridCol w:w="2186"/>
        <w:gridCol w:w="2513"/>
        <w:gridCol w:w="2306"/>
        <w:gridCol w:w="2565"/>
      </w:tblGrid>
      <w:tr w:rsidR="001E4584" w:rsidRPr="00C14828" w:rsidTr="003F50D2">
        <w:trPr>
          <w:tblHeader/>
        </w:trPr>
        <w:tc>
          <w:tcPr>
            <w:tcW w:w="2186" w:type="dxa"/>
            <w:vMerge w:val="restart"/>
            <w:shd w:val="clear" w:color="auto" w:fill="B6DDE8" w:themeFill="accent5" w:themeFillTint="66"/>
          </w:tcPr>
          <w:p w:rsidR="001E4584" w:rsidRPr="00C14828" w:rsidRDefault="001E4584" w:rsidP="00C4674C">
            <w:pPr>
              <w:pStyle w:val="af4"/>
              <w:jc w:val="center"/>
              <w:rPr>
                <w:rFonts w:ascii="Arial Narrow" w:hAnsi="Arial Narrow"/>
                <w:b/>
                <w:szCs w:val="24"/>
              </w:rPr>
            </w:pPr>
          </w:p>
          <w:p w:rsidR="001E4584" w:rsidRPr="00C14828" w:rsidRDefault="001E4584" w:rsidP="00C4674C">
            <w:pPr>
              <w:pStyle w:val="af4"/>
              <w:jc w:val="center"/>
              <w:rPr>
                <w:rFonts w:ascii="Arial Narrow" w:hAnsi="Arial Narrow"/>
                <w:b/>
                <w:szCs w:val="24"/>
              </w:rPr>
            </w:pPr>
          </w:p>
          <w:p w:rsidR="001E4584" w:rsidRPr="00C14828" w:rsidRDefault="001E4584" w:rsidP="00C4674C">
            <w:pPr>
              <w:pStyle w:val="af4"/>
              <w:jc w:val="center"/>
              <w:rPr>
                <w:rFonts w:ascii="Arial Narrow" w:hAnsi="Arial Narrow"/>
                <w:b/>
                <w:szCs w:val="24"/>
              </w:rPr>
            </w:pPr>
          </w:p>
          <w:p w:rsidR="001E4584" w:rsidRPr="00C14828" w:rsidRDefault="001E4584" w:rsidP="00C4674C">
            <w:pPr>
              <w:pStyle w:val="af4"/>
              <w:jc w:val="center"/>
              <w:rPr>
                <w:rFonts w:ascii="Arial Narrow" w:hAnsi="Arial Narrow"/>
                <w:b/>
                <w:szCs w:val="24"/>
              </w:rPr>
            </w:pPr>
            <w:r w:rsidRPr="00C14828">
              <w:rPr>
                <w:rFonts w:ascii="Arial Narrow" w:hAnsi="Arial Narrow"/>
                <w:b/>
                <w:szCs w:val="24"/>
              </w:rPr>
              <w:t>Виды обслуживания</w:t>
            </w:r>
          </w:p>
        </w:tc>
        <w:tc>
          <w:tcPr>
            <w:tcW w:w="7384" w:type="dxa"/>
            <w:gridSpan w:val="3"/>
            <w:shd w:val="clear" w:color="auto" w:fill="B6DDE8" w:themeFill="accent5" w:themeFillTint="66"/>
          </w:tcPr>
          <w:p w:rsidR="001E4584" w:rsidRPr="00C14828" w:rsidRDefault="001E4584" w:rsidP="00C4674C">
            <w:pPr>
              <w:pStyle w:val="af4"/>
              <w:jc w:val="center"/>
              <w:rPr>
                <w:rFonts w:ascii="Arial Narrow" w:hAnsi="Arial Narrow"/>
                <w:b/>
                <w:szCs w:val="24"/>
              </w:rPr>
            </w:pPr>
            <w:r w:rsidRPr="00C14828">
              <w:rPr>
                <w:rFonts w:ascii="Arial Narrow" w:hAnsi="Arial Narrow"/>
                <w:b/>
                <w:szCs w:val="24"/>
              </w:rPr>
              <w:t>Состав учреждений и предприятий по ступеням и центрам обслуживания</w:t>
            </w:r>
          </w:p>
        </w:tc>
      </w:tr>
      <w:tr w:rsidR="001E4584" w:rsidRPr="00C14828" w:rsidTr="003F50D2">
        <w:trPr>
          <w:tblHeader/>
        </w:trPr>
        <w:tc>
          <w:tcPr>
            <w:tcW w:w="2186" w:type="dxa"/>
            <w:vMerge/>
            <w:shd w:val="clear" w:color="auto" w:fill="B6DDE8" w:themeFill="accent5" w:themeFillTint="66"/>
          </w:tcPr>
          <w:p w:rsidR="001E4584" w:rsidRPr="00C14828" w:rsidRDefault="001E4584" w:rsidP="00C4674C">
            <w:pPr>
              <w:pStyle w:val="af4"/>
              <w:jc w:val="both"/>
              <w:rPr>
                <w:rFonts w:ascii="Arial Narrow" w:hAnsi="Arial Narrow"/>
                <w:b/>
                <w:szCs w:val="24"/>
              </w:rPr>
            </w:pPr>
          </w:p>
        </w:tc>
        <w:tc>
          <w:tcPr>
            <w:tcW w:w="2513" w:type="dxa"/>
            <w:shd w:val="clear" w:color="auto" w:fill="B6DDE8" w:themeFill="accent5" w:themeFillTint="66"/>
          </w:tcPr>
          <w:p w:rsidR="001E4584" w:rsidRPr="00C14828" w:rsidRDefault="001E4584" w:rsidP="009A5505">
            <w:pPr>
              <w:pStyle w:val="af4"/>
              <w:jc w:val="center"/>
              <w:rPr>
                <w:rFonts w:ascii="Arial Narrow" w:hAnsi="Arial Narrow"/>
                <w:b/>
                <w:szCs w:val="24"/>
              </w:rPr>
            </w:pPr>
            <w:r w:rsidRPr="00C14828">
              <w:rPr>
                <w:rFonts w:ascii="Arial Narrow" w:hAnsi="Arial Narrow"/>
                <w:b/>
                <w:szCs w:val="24"/>
              </w:rPr>
              <w:t>Повседневного пользования</w:t>
            </w:r>
          </w:p>
        </w:tc>
        <w:tc>
          <w:tcPr>
            <w:tcW w:w="2306" w:type="dxa"/>
            <w:shd w:val="clear" w:color="auto" w:fill="B6DDE8" w:themeFill="accent5" w:themeFillTint="66"/>
          </w:tcPr>
          <w:p w:rsidR="001E4584" w:rsidRPr="00C14828" w:rsidRDefault="001E4584" w:rsidP="00C4674C">
            <w:pPr>
              <w:pStyle w:val="af4"/>
              <w:jc w:val="center"/>
              <w:rPr>
                <w:rFonts w:ascii="Arial Narrow" w:hAnsi="Arial Narrow"/>
                <w:b/>
                <w:szCs w:val="24"/>
              </w:rPr>
            </w:pPr>
            <w:r w:rsidRPr="00C14828">
              <w:rPr>
                <w:rFonts w:ascii="Arial Narrow" w:hAnsi="Arial Narrow"/>
                <w:b/>
                <w:szCs w:val="24"/>
              </w:rPr>
              <w:t>Периодического пользования</w:t>
            </w:r>
          </w:p>
        </w:tc>
        <w:tc>
          <w:tcPr>
            <w:tcW w:w="2565" w:type="dxa"/>
            <w:shd w:val="clear" w:color="auto" w:fill="B6DDE8" w:themeFill="accent5" w:themeFillTint="66"/>
          </w:tcPr>
          <w:p w:rsidR="001E4584" w:rsidRPr="00C14828" w:rsidRDefault="001E4584" w:rsidP="00C4674C">
            <w:pPr>
              <w:pStyle w:val="af4"/>
              <w:jc w:val="center"/>
              <w:rPr>
                <w:rFonts w:ascii="Arial Narrow" w:hAnsi="Arial Narrow"/>
                <w:b/>
                <w:szCs w:val="24"/>
              </w:rPr>
            </w:pPr>
            <w:r w:rsidRPr="00C14828">
              <w:rPr>
                <w:rFonts w:ascii="Arial Narrow" w:hAnsi="Arial Narrow"/>
                <w:b/>
                <w:szCs w:val="24"/>
              </w:rPr>
              <w:t>Эпизодического пользования</w:t>
            </w:r>
          </w:p>
        </w:tc>
      </w:tr>
      <w:tr w:rsidR="001E4584" w:rsidRPr="00C14828" w:rsidTr="003F50D2">
        <w:trPr>
          <w:trHeight w:val="987"/>
          <w:tblHeader/>
        </w:trPr>
        <w:tc>
          <w:tcPr>
            <w:tcW w:w="2186" w:type="dxa"/>
            <w:vMerge/>
            <w:shd w:val="clear" w:color="auto" w:fill="B6DDE8" w:themeFill="accent5" w:themeFillTint="66"/>
          </w:tcPr>
          <w:p w:rsidR="001E4584" w:rsidRPr="00C14828" w:rsidRDefault="001E4584" w:rsidP="00C4674C">
            <w:pPr>
              <w:pStyle w:val="af4"/>
              <w:jc w:val="both"/>
              <w:rPr>
                <w:rFonts w:ascii="Arial Narrow" w:hAnsi="Arial Narrow"/>
                <w:b/>
                <w:szCs w:val="24"/>
              </w:rPr>
            </w:pPr>
          </w:p>
        </w:tc>
        <w:tc>
          <w:tcPr>
            <w:tcW w:w="2513" w:type="dxa"/>
            <w:shd w:val="clear" w:color="auto" w:fill="B6DDE8" w:themeFill="accent5" w:themeFillTint="66"/>
          </w:tcPr>
          <w:p w:rsidR="001E4584" w:rsidRPr="00C14828" w:rsidRDefault="001E4584" w:rsidP="001E4584">
            <w:pPr>
              <w:ind w:firstLine="0"/>
              <w:jc w:val="center"/>
              <w:rPr>
                <w:b/>
              </w:rPr>
            </w:pPr>
          </w:p>
          <w:p w:rsidR="009A5505" w:rsidRPr="00C14828" w:rsidRDefault="00DB2C23" w:rsidP="00C14828">
            <w:pPr>
              <w:ind w:firstLine="0"/>
              <w:jc w:val="center"/>
              <w:rPr>
                <w:b/>
              </w:rPr>
            </w:pPr>
            <w:r w:rsidRPr="00C14828">
              <w:rPr>
                <w:b/>
              </w:rPr>
              <w:t>с</w:t>
            </w:r>
            <w:r w:rsidR="00C14828" w:rsidRPr="00C14828">
              <w:rPr>
                <w:b/>
              </w:rPr>
              <w:t>Озерное</w:t>
            </w:r>
          </w:p>
        </w:tc>
        <w:tc>
          <w:tcPr>
            <w:tcW w:w="2306" w:type="dxa"/>
            <w:shd w:val="clear" w:color="auto" w:fill="B6DDE8" w:themeFill="accent5" w:themeFillTint="66"/>
          </w:tcPr>
          <w:p w:rsidR="001E4584" w:rsidRPr="00C14828" w:rsidRDefault="001E4584" w:rsidP="00C4674C">
            <w:pPr>
              <w:pStyle w:val="af4"/>
              <w:jc w:val="center"/>
              <w:rPr>
                <w:rFonts w:ascii="Arial Narrow" w:hAnsi="Arial Narrow"/>
                <w:b/>
                <w:szCs w:val="24"/>
              </w:rPr>
            </w:pPr>
          </w:p>
          <w:p w:rsidR="0022670F" w:rsidRPr="00C14828" w:rsidRDefault="001E4584" w:rsidP="00C96A5A">
            <w:pPr>
              <w:pStyle w:val="af4"/>
              <w:jc w:val="center"/>
              <w:rPr>
                <w:rFonts w:ascii="Arial Narrow" w:hAnsi="Arial Narrow"/>
                <w:b/>
                <w:szCs w:val="24"/>
              </w:rPr>
            </w:pPr>
            <w:r w:rsidRPr="00C14828">
              <w:rPr>
                <w:rFonts w:ascii="Arial Narrow" w:hAnsi="Arial Narrow"/>
                <w:b/>
                <w:szCs w:val="24"/>
              </w:rPr>
              <w:t>Центр му</w:t>
            </w:r>
            <w:r w:rsidR="00401283" w:rsidRPr="00C14828">
              <w:rPr>
                <w:rFonts w:ascii="Arial Narrow" w:hAnsi="Arial Narrow"/>
                <w:b/>
                <w:szCs w:val="24"/>
              </w:rPr>
              <w:t>ниципального района</w:t>
            </w:r>
          </w:p>
          <w:p w:rsidR="001E4584" w:rsidRPr="00C14828" w:rsidRDefault="00401283" w:rsidP="00C96A5A">
            <w:pPr>
              <w:pStyle w:val="af4"/>
              <w:jc w:val="center"/>
              <w:rPr>
                <w:rFonts w:ascii="Arial Narrow" w:hAnsi="Arial Narrow"/>
                <w:b/>
                <w:szCs w:val="24"/>
              </w:rPr>
            </w:pPr>
            <w:r w:rsidRPr="00C14828">
              <w:rPr>
                <w:rFonts w:ascii="Arial Narrow" w:hAnsi="Arial Narrow"/>
                <w:b/>
                <w:szCs w:val="24"/>
              </w:rPr>
              <w:t xml:space="preserve"> п. </w:t>
            </w:r>
            <w:r w:rsidR="00C96A5A" w:rsidRPr="00C14828">
              <w:rPr>
                <w:rFonts w:ascii="Arial Narrow" w:hAnsi="Arial Narrow"/>
                <w:b/>
                <w:szCs w:val="24"/>
              </w:rPr>
              <w:t>Первомайский</w:t>
            </w:r>
          </w:p>
        </w:tc>
        <w:tc>
          <w:tcPr>
            <w:tcW w:w="2565" w:type="dxa"/>
            <w:shd w:val="clear" w:color="auto" w:fill="B6DDE8" w:themeFill="accent5" w:themeFillTint="66"/>
          </w:tcPr>
          <w:p w:rsidR="001E4584" w:rsidRPr="00C14828" w:rsidRDefault="001E4584" w:rsidP="00C4674C">
            <w:pPr>
              <w:pStyle w:val="af4"/>
              <w:jc w:val="center"/>
              <w:rPr>
                <w:rFonts w:ascii="Arial Narrow" w:hAnsi="Arial Narrow"/>
                <w:b/>
                <w:szCs w:val="24"/>
              </w:rPr>
            </w:pPr>
          </w:p>
          <w:p w:rsidR="00C96A5A" w:rsidRPr="00C14828" w:rsidRDefault="00C96A5A" w:rsidP="00C96A5A">
            <w:pPr>
              <w:pStyle w:val="af4"/>
              <w:jc w:val="center"/>
              <w:rPr>
                <w:rFonts w:ascii="Arial Narrow" w:hAnsi="Arial Narrow"/>
                <w:b/>
                <w:szCs w:val="24"/>
              </w:rPr>
            </w:pPr>
            <w:r w:rsidRPr="00C14828">
              <w:rPr>
                <w:rFonts w:ascii="Arial Narrow" w:hAnsi="Arial Narrow"/>
                <w:b/>
                <w:szCs w:val="24"/>
              </w:rPr>
              <w:t>г. Оренбург</w:t>
            </w:r>
          </w:p>
          <w:p w:rsidR="001E4584" w:rsidRPr="00C14828" w:rsidRDefault="001E4584" w:rsidP="00C96A5A">
            <w:pPr>
              <w:pStyle w:val="af4"/>
              <w:jc w:val="center"/>
              <w:rPr>
                <w:rFonts w:ascii="Arial Narrow" w:hAnsi="Arial Narrow"/>
                <w:b/>
                <w:szCs w:val="24"/>
              </w:rPr>
            </w:pPr>
            <w:r w:rsidRPr="00C14828">
              <w:rPr>
                <w:rFonts w:ascii="Arial Narrow" w:hAnsi="Arial Narrow"/>
                <w:b/>
                <w:szCs w:val="24"/>
              </w:rPr>
              <w:t xml:space="preserve">г. </w:t>
            </w:r>
            <w:r w:rsidR="00C96A5A" w:rsidRPr="00C14828">
              <w:rPr>
                <w:rFonts w:ascii="Arial Narrow" w:hAnsi="Arial Narrow"/>
                <w:b/>
                <w:szCs w:val="24"/>
              </w:rPr>
              <w:t>Бузулук</w:t>
            </w:r>
          </w:p>
          <w:p w:rsidR="00C96A5A" w:rsidRPr="00C14828" w:rsidRDefault="00C96A5A" w:rsidP="00C96A5A">
            <w:pPr>
              <w:pStyle w:val="af4"/>
              <w:jc w:val="center"/>
              <w:rPr>
                <w:rFonts w:ascii="Arial Narrow" w:hAnsi="Arial Narrow"/>
                <w:b/>
                <w:szCs w:val="24"/>
              </w:rPr>
            </w:pPr>
          </w:p>
        </w:tc>
      </w:tr>
      <w:tr w:rsidR="001E4584" w:rsidRPr="00C14828" w:rsidTr="003F50D2">
        <w:tc>
          <w:tcPr>
            <w:tcW w:w="2186" w:type="dxa"/>
            <w:shd w:val="clear" w:color="auto" w:fill="auto"/>
          </w:tcPr>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p>
          <w:p w:rsidR="009A5505" w:rsidRPr="00C14828" w:rsidRDefault="009A5505"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r w:rsidRPr="00C14828">
              <w:rPr>
                <w:rFonts w:ascii="Arial Narrow" w:hAnsi="Arial Narrow"/>
                <w:szCs w:val="24"/>
              </w:rPr>
              <w:t>1. Учреждения образования.</w:t>
            </w:r>
          </w:p>
        </w:tc>
        <w:tc>
          <w:tcPr>
            <w:tcW w:w="2513" w:type="dxa"/>
            <w:shd w:val="clear" w:color="auto" w:fill="auto"/>
          </w:tcPr>
          <w:p w:rsidR="00ED2E67" w:rsidRPr="00C14828" w:rsidRDefault="00ED2E67" w:rsidP="00C4674C">
            <w:pPr>
              <w:pStyle w:val="af4"/>
              <w:jc w:val="center"/>
              <w:rPr>
                <w:rFonts w:ascii="Arial Narrow" w:hAnsi="Arial Narrow"/>
                <w:szCs w:val="24"/>
              </w:rPr>
            </w:pPr>
          </w:p>
          <w:p w:rsidR="00ED2E67" w:rsidRPr="00C14828" w:rsidRDefault="00ED2E67" w:rsidP="00C4674C">
            <w:pPr>
              <w:pStyle w:val="af4"/>
              <w:jc w:val="center"/>
              <w:rPr>
                <w:rFonts w:ascii="Arial Narrow" w:hAnsi="Arial Narrow"/>
                <w:szCs w:val="24"/>
              </w:rPr>
            </w:pPr>
          </w:p>
          <w:p w:rsidR="00ED2E67" w:rsidRPr="00C14828" w:rsidRDefault="00ED2E67" w:rsidP="00C4674C">
            <w:pPr>
              <w:pStyle w:val="af4"/>
              <w:jc w:val="center"/>
              <w:rPr>
                <w:rFonts w:ascii="Arial Narrow" w:hAnsi="Arial Narrow"/>
                <w:szCs w:val="24"/>
              </w:rPr>
            </w:pPr>
          </w:p>
          <w:p w:rsidR="001E4584" w:rsidRPr="00C14828" w:rsidRDefault="00ED2E67" w:rsidP="00C4674C">
            <w:pPr>
              <w:pStyle w:val="af4"/>
              <w:jc w:val="center"/>
              <w:rPr>
                <w:rFonts w:ascii="Arial Narrow" w:hAnsi="Arial Narrow"/>
                <w:szCs w:val="24"/>
              </w:rPr>
            </w:pPr>
            <w:r w:rsidRPr="00C14828">
              <w:rPr>
                <w:rFonts w:ascii="Arial Narrow" w:hAnsi="Arial Narrow"/>
                <w:szCs w:val="24"/>
              </w:rPr>
              <w:t>Детский сад;</w:t>
            </w:r>
          </w:p>
          <w:p w:rsidR="00ED2E67" w:rsidRPr="00C14828" w:rsidRDefault="00ED2E67" w:rsidP="00C4674C">
            <w:pPr>
              <w:pStyle w:val="af4"/>
              <w:jc w:val="center"/>
              <w:rPr>
                <w:rFonts w:ascii="Arial Narrow" w:hAnsi="Arial Narrow"/>
                <w:szCs w:val="24"/>
              </w:rPr>
            </w:pPr>
            <w:r w:rsidRPr="00C14828">
              <w:rPr>
                <w:rFonts w:ascii="Arial Narrow" w:hAnsi="Arial Narrow"/>
                <w:szCs w:val="24"/>
              </w:rPr>
              <w:t>Средняя общеобразовательная школа.</w:t>
            </w:r>
          </w:p>
          <w:p w:rsidR="001E4584" w:rsidRPr="00C14828" w:rsidRDefault="001E4584" w:rsidP="00C4674C">
            <w:pPr>
              <w:pStyle w:val="af4"/>
              <w:jc w:val="center"/>
              <w:rPr>
                <w:rFonts w:ascii="Arial Narrow" w:hAnsi="Arial Narrow"/>
                <w:szCs w:val="24"/>
              </w:rPr>
            </w:pPr>
          </w:p>
        </w:tc>
        <w:tc>
          <w:tcPr>
            <w:tcW w:w="2306"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3F50D2" w:rsidRPr="00C14828" w:rsidRDefault="003F50D2" w:rsidP="00C4674C">
            <w:pPr>
              <w:pStyle w:val="af4"/>
              <w:jc w:val="center"/>
              <w:rPr>
                <w:rFonts w:ascii="Arial Narrow" w:hAnsi="Arial Narrow"/>
                <w:szCs w:val="24"/>
              </w:rPr>
            </w:pPr>
          </w:p>
          <w:p w:rsidR="001E4584" w:rsidRPr="00C14828" w:rsidRDefault="003F50D2" w:rsidP="00C4674C">
            <w:pPr>
              <w:pStyle w:val="af4"/>
              <w:jc w:val="center"/>
              <w:rPr>
                <w:rFonts w:ascii="Arial Narrow" w:hAnsi="Arial Narrow"/>
                <w:szCs w:val="24"/>
              </w:rPr>
            </w:pPr>
            <w:r w:rsidRPr="00C14828">
              <w:rPr>
                <w:rFonts w:ascii="Arial Narrow" w:hAnsi="Arial Narrow"/>
                <w:szCs w:val="24"/>
              </w:rPr>
              <w:t>МУДОД «Дом детского творчества».</w:t>
            </w:r>
          </w:p>
        </w:tc>
        <w:tc>
          <w:tcPr>
            <w:tcW w:w="2565"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r w:rsidRPr="00C14828">
              <w:rPr>
                <w:rFonts w:ascii="Arial Narrow" w:hAnsi="Arial Narrow"/>
                <w:szCs w:val="24"/>
              </w:rPr>
              <w:t>Высшие и средние специальные учебные заведения (филиалы); Центры переподготовки кадров.</w:t>
            </w:r>
          </w:p>
        </w:tc>
      </w:tr>
      <w:tr w:rsidR="001E4584" w:rsidRPr="00C14828" w:rsidTr="003F50D2">
        <w:tc>
          <w:tcPr>
            <w:tcW w:w="2186" w:type="dxa"/>
            <w:shd w:val="clear" w:color="auto" w:fill="auto"/>
          </w:tcPr>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r w:rsidRPr="00C14828">
              <w:rPr>
                <w:rFonts w:ascii="Arial Narrow" w:hAnsi="Arial Narrow"/>
                <w:szCs w:val="24"/>
              </w:rPr>
              <w:t>2. Учреждения здравоохранения и социального обеспечения.</w:t>
            </w:r>
          </w:p>
        </w:tc>
        <w:tc>
          <w:tcPr>
            <w:tcW w:w="2513" w:type="dxa"/>
            <w:shd w:val="clear" w:color="auto" w:fill="auto"/>
          </w:tcPr>
          <w:p w:rsidR="001E4584" w:rsidRPr="00C14828" w:rsidRDefault="001E4584" w:rsidP="00C4674C">
            <w:pPr>
              <w:pStyle w:val="af4"/>
              <w:jc w:val="center"/>
              <w:rPr>
                <w:rFonts w:ascii="Arial Narrow" w:hAnsi="Arial Narrow"/>
                <w:szCs w:val="24"/>
              </w:rPr>
            </w:pPr>
          </w:p>
          <w:p w:rsidR="00775E27" w:rsidRPr="00C14828" w:rsidRDefault="00775E27" w:rsidP="00C4674C">
            <w:pPr>
              <w:pStyle w:val="af4"/>
              <w:jc w:val="center"/>
              <w:rPr>
                <w:rFonts w:ascii="Arial Narrow" w:hAnsi="Arial Narrow"/>
                <w:szCs w:val="24"/>
              </w:rPr>
            </w:pPr>
          </w:p>
          <w:p w:rsidR="0022670F" w:rsidRPr="00C14828" w:rsidRDefault="0022670F" w:rsidP="00C4674C">
            <w:pPr>
              <w:pStyle w:val="af4"/>
              <w:jc w:val="center"/>
              <w:rPr>
                <w:rFonts w:ascii="Arial Narrow" w:hAnsi="Arial Narrow"/>
                <w:szCs w:val="24"/>
              </w:rPr>
            </w:pPr>
          </w:p>
          <w:p w:rsidR="001E4584" w:rsidRPr="00C14828" w:rsidRDefault="00C92C43" w:rsidP="00C92C43">
            <w:pPr>
              <w:pStyle w:val="af4"/>
              <w:jc w:val="center"/>
              <w:rPr>
                <w:rFonts w:ascii="Arial Narrow" w:hAnsi="Arial Narrow"/>
                <w:szCs w:val="24"/>
              </w:rPr>
            </w:pPr>
            <w:r>
              <w:rPr>
                <w:rFonts w:ascii="Arial Narrow" w:hAnsi="Arial Narrow"/>
                <w:szCs w:val="24"/>
              </w:rPr>
              <w:t>Пылаевский ФАП</w:t>
            </w:r>
          </w:p>
        </w:tc>
        <w:tc>
          <w:tcPr>
            <w:tcW w:w="2306"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Центральная районная больница;</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Отделение скорой медицинской помощи;</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Районная поликлиника;</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Аптека;</w:t>
            </w:r>
          </w:p>
          <w:p w:rsidR="001E4584" w:rsidRPr="00C14828" w:rsidRDefault="00B23311" w:rsidP="00C4674C">
            <w:pPr>
              <w:pStyle w:val="af4"/>
              <w:jc w:val="center"/>
              <w:rPr>
                <w:rFonts w:ascii="Arial Narrow" w:hAnsi="Arial Narrow"/>
                <w:szCs w:val="24"/>
              </w:rPr>
            </w:pPr>
            <w:r w:rsidRPr="00C14828">
              <w:rPr>
                <w:rFonts w:ascii="Arial Narrow" w:hAnsi="Arial Narrow"/>
                <w:szCs w:val="24"/>
              </w:rPr>
              <w:t>Стоматологическая поликлиника;</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Роддом</w:t>
            </w:r>
            <w:r w:rsidR="00B23311" w:rsidRPr="00C14828">
              <w:rPr>
                <w:rFonts w:ascii="Arial Narrow" w:hAnsi="Arial Narrow"/>
                <w:szCs w:val="24"/>
              </w:rPr>
              <w:t>.</w:t>
            </w: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Межрайонные многопрофильные больницы и диспансеры;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Клинические, реабилитационные и консультативно - диагностические центры;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Базовые поликлиники.</w:t>
            </w:r>
          </w:p>
        </w:tc>
      </w:tr>
      <w:tr w:rsidR="001E4584" w:rsidRPr="00C14828" w:rsidTr="003F50D2">
        <w:tc>
          <w:tcPr>
            <w:tcW w:w="2186" w:type="dxa"/>
            <w:shd w:val="clear" w:color="auto" w:fill="auto"/>
          </w:tcPr>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r w:rsidRPr="00C14828">
              <w:rPr>
                <w:rFonts w:ascii="Arial Narrow" w:hAnsi="Arial Narrow"/>
                <w:szCs w:val="24"/>
              </w:rPr>
              <w:t>3. Учреждения культуры и искусства.</w:t>
            </w:r>
          </w:p>
        </w:tc>
        <w:tc>
          <w:tcPr>
            <w:tcW w:w="2513" w:type="dxa"/>
            <w:shd w:val="clear" w:color="auto" w:fill="auto"/>
          </w:tcPr>
          <w:p w:rsidR="001E4584" w:rsidRPr="00C14828" w:rsidRDefault="001E4584" w:rsidP="00C4674C">
            <w:pPr>
              <w:pStyle w:val="af4"/>
              <w:jc w:val="center"/>
              <w:rPr>
                <w:rFonts w:ascii="Arial Narrow" w:hAnsi="Arial Narrow"/>
                <w:szCs w:val="24"/>
              </w:rPr>
            </w:pPr>
          </w:p>
          <w:p w:rsidR="0022670F" w:rsidRPr="00C14828" w:rsidRDefault="0022670F" w:rsidP="00C4674C">
            <w:pPr>
              <w:pStyle w:val="af4"/>
              <w:jc w:val="center"/>
              <w:rPr>
                <w:rFonts w:ascii="Arial Narrow" w:hAnsi="Arial Narrow"/>
                <w:szCs w:val="24"/>
              </w:rPr>
            </w:pPr>
          </w:p>
          <w:p w:rsidR="0022670F" w:rsidRPr="00C14828" w:rsidRDefault="0022670F" w:rsidP="00C4674C">
            <w:pPr>
              <w:pStyle w:val="af4"/>
              <w:jc w:val="center"/>
              <w:rPr>
                <w:rFonts w:ascii="Arial Narrow" w:hAnsi="Arial Narrow"/>
                <w:szCs w:val="24"/>
              </w:rPr>
            </w:pPr>
          </w:p>
          <w:p w:rsidR="001E4584" w:rsidRPr="00C14828" w:rsidRDefault="00775E27" w:rsidP="00C4674C">
            <w:pPr>
              <w:pStyle w:val="af4"/>
              <w:jc w:val="center"/>
              <w:rPr>
                <w:rFonts w:ascii="Arial Narrow" w:hAnsi="Arial Narrow"/>
                <w:szCs w:val="24"/>
              </w:rPr>
            </w:pPr>
            <w:r w:rsidRPr="00C14828">
              <w:rPr>
                <w:rFonts w:ascii="Arial Narrow" w:hAnsi="Arial Narrow"/>
                <w:szCs w:val="24"/>
              </w:rPr>
              <w:t>Библиотека</w:t>
            </w:r>
            <w:r w:rsidR="001E4584" w:rsidRPr="00C14828">
              <w:rPr>
                <w:rFonts w:ascii="Arial Narrow" w:hAnsi="Arial Narrow"/>
                <w:szCs w:val="24"/>
              </w:rPr>
              <w:t>;</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Д</w:t>
            </w:r>
            <w:r w:rsidR="00775E27" w:rsidRPr="00C14828">
              <w:rPr>
                <w:rFonts w:ascii="Arial Narrow" w:hAnsi="Arial Narrow"/>
                <w:szCs w:val="24"/>
              </w:rPr>
              <w:t>ом культуры.</w:t>
            </w:r>
          </w:p>
        </w:tc>
        <w:tc>
          <w:tcPr>
            <w:tcW w:w="2306"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3F50D2" w:rsidRPr="00C14828" w:rsidRDefault="003F50D2" w:rsidP="00C4674C">
            <w:pPr>
              <w:pStyle w:val="af4"/>
              <w:jc w:val="center"/>
              <w:rPr>
                <w:rFonts w:ascii="Arial Narrow" w:hAnsi="Arial Narrow"/>
                <w:szCs w:val="24"/>
              </w:rPr>
            </w:pPr>
            <w:r w:rsidRPr="00C14828">
              <w:rPr>
                <w:rFonts w:ascii="Arial Narrow" w:hAnsi="Arial Narrow"/>
                <w:szCs w:val="24"/>
              </w:rPr>
              <w:t>Районный дом культуры</w:t>
            </w:r>
          </w:p>
          <w:p w:rsidR="001E4584" w:rsidRPr="00C14828" w:rsidRDefault="001E4584" w:rsidP="003F50D2">
            <w:pPr>
              <w:pStyle w:val="af4"/>
              <w:jc w:val="center"/>
              <w:rPr>
                <w:rFonts w:ascii="Arial Narrow" w:hAnsi="Arial Narrow"/>
                <w:szCs w:val="24"/>
              </w:rPr>
            </w:pP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Музейно-выставочные центры;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Театры;</w:t>
            </w:r>
          </w:p>
          <w:p w:rsidR="001E4584" w:rsidRPr="00C14828" w:rsidRDefault="001E4584" w:rsidP="001E4584">
            <w:pPr>
              <w:pStyle w:val="af4"/>
              <w:jc w:val="center"/>
              <w:rPr>
                <w:rFonts w:ascii="Arial Narrow" w:hAnsi="Arial Narrow"/>
                <w:szCs w:val="24"/>
              </w:rPr>
            </w:pPr>
            <w:r w:rsidRPr="00C14828">
              <w:rPr>
                <w:rFonts w:ascii="Arial Narrow" w:hAnsi="Arial Narrow"/>
                <w:szCs w:val="24"/>
              </w:rPr>
              <w:t>Многофункциональные культурно- зрелищные центры, концертные залы; Специализированные библиотеки, видеозалы.</w:t>
            </w:r>
          </w:p>
        </w:tc>
      </w:tr>
      <w:tr w:rsidR="001E4584" w:rsidRPr="00C14828" w:rsidTr="003F50D2">
        <w:tc>
          <w:tcPr>
            <w:tcW w:w="2186" w:type="dxa"/>
            <w:shd w:val="clear" w:color="auto" w:fill="auto"/>
          </w:tcPr>
          <w:p w:rsidR="001E4584" w:rsidRPr="00C14828" w:rsidRDefault="001E4584" w:rsidP="00C4674C">
            <w:pPr>
              <w:pStyle w:val="af4"/>
              <w:rPr>
                <w:rFonts w:ascii="Arial Narrow" w:hAnsi="Arial Narrow"/>
                <w:szCs w:val="24"/>
              </w:rPr>
            </w:pPr>
          </w:p>
          <w:p w:rsidR="001E4584" w:rsidRPr="00C14828" w:rsidRDefault="001E4584" w:rsidP="00C4674C">
            <w:pPr>
              <w:pStyle w:val="af4"/>
              <w:rPr>
                <w:rFonts w:ascii="Arial Narrow" w:hAnsi="Arial Narrow"/>
                <w:szCs w:val="24"/>
              </w:rPr>
            </w:pPr>
            <w:r w:rsidRPr="00C14828">
              <w:rPr>
                <w:rFonts w:ascii="Arial Narrow" w:hAnsi="Arial Narrow"/>
                <w:szCs w:val="24"/>
              </w:rPr>
              <w:t>4. Физкультурно-оздоровительные сооружения.</w:t>
            </w:r>
          </w:p>
        </w:tc>
        <w:tc>
          <w:tcPr>
            <w:tcW w:w="2513"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r w:rsidRPr="00C14828">
              <w:rPr>
                <w:rFonts w:ascii="Arial Narrow" w:hAnsi="Arial Narrow"/>
                <w:szCs w:val="24"/>
              </w:rPr>
              <w:t>Стадион и спортзал (в т. ч. школьные).</w:t>
            </w:r>
          </w:p>
          <w:p w:rsidR="001E4584" w:rsidRPr="00C14828" w:rsidRDefault="003F50D2" w:rsidP="00C4674C">
            <w:pPr>
              <w:pStyle w:val="af4"/>
              <w:jc w:val="center"/>
              <w:rPr>
                <w:rFonts w:ascii="Arial Narrow" w:hAnsi="Arial Narrow"/>
                <w:szCs w:val="24"/>
              </w:rPr>
            </w:pPr>
            <w:r w:rsidRPr="00C14828">
              <w:rPr>
                <w:rFonts w:ascii="Arial Narrow" w:hAnsi="Arial Narrow"/>
                <w:szCs w:val="24"/>
              </w:rPr>
              <w:t>Спортивные площадки.</w:t>
            </w:r>
          </w:p>
          <w:p w:rsidR="003F50D2" w:rsidRPr="00C14828" w:rsidRDefault="003F50D2" w:rsidP="00C4674C">
            <w:pPr>
              <w:pStyle w:val="af4"/>
              <w:jc w:val="center"/>
              <w:rPr>
                <w:rFonts w:ascii="Arial Narrow" w:hAnsi="Arial Narrow"/>
                <w:szCs w:val="24"/>
              </w:rPr>
            </w:pPr>
            <w:r w:rsidRPr="00C14828">
              <w:rPr>
                <w:rFonts w:ascii="Arial Narrow" w:hAnsi="Arial Narrow"/>
                <w:szCs w:val="24"/>
              </w:rPr>
              <w:t>Хоккейный корт.</w:t>
            </w:r>
          </w:p>
        </w:tc>
        <w:tc>
          <w:tcPr>
            <w:tcW w:w="2306" w:type="dxa"/>
            <w:shd w:val="clear" w:color="auto" w:fill="auto"/>
          </w:tcPr>
          <w:p w:rsidR="001E4584" w:rsidRPr="00C14828" w:rsidRDefault="001E4584" w:rsidP="00C4674C">
            <w:pPr>
              <w:pStyle w:val="af4"/>
              <w:jc w:val="center"/>
              <w:rPr>
                <w:rFonts w:ascii="Arial Narrow" w:hAnsi="Arial Narrow"/>
                <w:szCs w:val="24"/>
              </w:rPr>
            </w:pPr>
          </w:p>
          <w:p w:rsidR="003F50D2" w:rsidRPr="00C14828" w:rsidRDefault="003F50D2" w:rsidP="00C4674C">
            <w:pPr>
              <w:pStyle w:val="af4"/>
              <w:jc w:val="center"/>
              <w:rPr>
                <w:rFonts w:ascii="Arial Narrow" w:hAnsi="Arial Narrow"/>
                <w:szCs w:val="24"/>
              </w:rPr>
            </w:pPr>
          </w:p>
          <w:p w:rsidR="00B23311" w:rsidRPr="00C14828" w:rsidRDefault="003F50D2" w:rsidP="00C4674C">
            <w:pPr>
              <w:pStyle w:val="af4"/>
              <w:jc w:val="center"/>
              <w:rPr>
                <w:rFonts w:ascii="Arial Narrow" w:hAnsi="Arial Narrow"/>
                <w:szCs w:val="24"/>
              </w:rPr>
            </w:pPr>
            <w:r w:rsidRPr="00C14828">
              <w:rPr>
                <w:rFonts w:ascii="Arial Narrow" w:hAnsi="Arial Narrow"/>
                <w:szCs w:val="24"/>
              </w:rPr>
              <w:t>Спортивные объекты районного уровня</w:t>
            </w: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Спортивные комплексы открытые и закрытые, бассейны;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Детская спортивная школа олимпийского резерва;</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Специализированные спортивные сооружения</w:t>
            </w:r>
          </w:p>
        </w:tc>
      </w:tr>
      <w:tr w:rsidR="001E4584" w:rsidRPr="00C14828" w:rsidTr="003F50D2">
        <w:tc>
          <w:tcPr>
            <w:tcW w:w="2186" w:type="dxa"/>
            <w:shd w:val="clear" w:color="auto" w:fill="auto"/>
          </w:tcPr>
          <w:p w:rsidR="001E4584" w:rsidRPr="00C14828" w:rsidRDefault="001E4584" w:rsidP="00C4674C">
            <w:pPr>
              <w:pStyle w:val="af4"/>
              <w:jc w:val="both"/>
              <w:rPr>
                <w:rFonts w:ascii="Arial Narrow" w:hAnsi="Arial Narrow"/>
                <w:szCs w:val="24"/>
              </w:rPr>
            </w:pPr>
          </w:p>
          <w:p w:rsidR="001E4584" w:rsidRPr="00C14828" w:rsidRDefault="001E4584" w:rsidP="00C4674C">
            <w:pPr>
              <w:pStyle w:val="af4"/>
              <w:jc w:val="both"/>
              <w:rPr>
                <w:rFonts w:ascii="Arial Narrow" w:hAnsi="Arial Narrow"/>
                <w:szCs w:val="24"/>
              </w:rPr>
            </w:pPr>
            <w:r w:rsidRPr="00C14828">
              <w:rPr>
                <w:rFonts w:ascii="Arial Narrow" w:hAnsi="Arial Narrow"/>
                <w:szCs w:val="24"/>
              </w:rPr>
              <w:t>5. Торговля и общественное питание.</w:t>
            </w:r>
          </w:p>
        </w:tc>
        <w:tc>
          <w:tcPr>
            <w:tcW w:w="2513"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Магазины товаров повседневного спроса, предприятия общественного питания.</w:t>
            </w:r>
          </w:p>
        </w:tc>
        <w:tc>
          <w:tcPr>
            <w:tcW w:w="2306"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Магазины продовольственных и промышленных товаров, предприятия общественного питания.</w:t>
            </w: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Торговые комплексы;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Оптовые и розничные рынки, ярмарки;</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Рестораны, бары и т.д.</w:t>
            </w:r>
          </w:p>
        </w:tc>
      </w:tr>
      <w:tr w:rsidR="001E4584" w:rsidRPr="00C14828" w:rsidTr="003F50D2">
        <w:tc>
          <w:tcPr>
            <w:tcW w:w="2186" w:type="dxa"/>
            <w:shd w:val="clear" w:color="auto" w:fill="auto"/>
          </w:tcPr>
          <w:p w:rsidR="001E4584" w:rsidRPr="00C14828" w:rsidRDefault="001E4584" w:rsidP="001E4584">
            <w:pPr>
              <w:pStyle w:val="af4"/>
              <w:spacing w:before="160"/>
              <w:jc w:val="both"/>
              <w:rPr>
                <w:rFonts w:ascii="Arial Narrow" w:hAnsi="Arial Narrow"/>
                <w:szCs w:val="24"/>
              </w:rPr>
            </w:pPr>
            <w:r w:rsidRPr="00C14828">
              <w:rPr>
                <w:rFonts w:ascii="Arial Narrow" w:hAnsi="Arial Narrow"/>
                <w:szCs w:val="24"/>
              </w:rPr>
              <w:t>6. Учреждения бытового и коммунального обслуживания.</w:t>
            </w:r>
          </w:p>
        </w:tc>
        <w:tc>
          <w:tcPr>
            <w:tcW w:w="2513"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r w:rsidRPr="00C14828">
              <w:rPr>
                <w:rFonts w:ascii="Arial Narrow" w:hAnsi="Arial Narrow"/>
                <w:szCs w:val="24"/>
              </w:rPr>
              <w:t>-</w:t>
            </w:r>
          </w:p>
        </w:tc>
        <w:tc>
          <w:tcPr>
            <w:tcW w:w="2306"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Предприятия бытового обслуживания;</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Гостиницы;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Пожарная часть.</w:t>
            </w: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Фабрики централизованного выполнения заказов;</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Оздоровительные комплексы, Гостиницы.</w:t>
            </w:r>
          </w:p>
        </w:tc>
      </w:tr>
      <w:tr w:rsidR="001E4584" w:rsidRPr="00DF61C0" w:rsidTr="003F50D2">
        <w:tc>
          <w:tcPr>
            <w:tcW w:w="2186" w:type="dxa"/>
            <w:shd w:val="clear" w:color="auto" w:fill="auto"/>
          </w:tcPr>
          <w:p w:rsidR="001E4584" w:rsidRPr="00C14828" w:rsidRDefault="001E4584" w:rsidP="00C4674C">
            <w:pPr>
              <w:pStyle w:val="af4"/>
              <w:jc w:val="both"/>
              <w:rPr>
                <w:rFonts w:ascii="Arial Narrow" w:hAnsi="Arial Narrow"/>
                <w:szCs w:val="24"/>
              </w:rPr>
            </w:pPr>
          </w:p>
          <w:p w:rsidR="001E4584" w:rsidRPr="00C14828" w:rsidRDefault="001E4584" w:rsidP="00C4674C">
            <w:pPr>
              <w:pStyle w:val="af4"/>
              <w:jc w:val="both"/>
              <w:rPr>
                <w:rFonts w:ascii="Arial Narrow" w:hAnsi="Arial Narrow"/>
                <w:szCs w:val="24"/>
              </w:rPr>
            </w:pPr>
          </w:p>
          <w:p w:rsidR="001E4584" w:rsidRPr="00C14828" w:rsidRDefault="001E4584" w:rsidP="00C4674C">
            <w:pPr>
              <w:pStyle w:val="af4"/>
              <w:jc w:val="both"/>
              <w:rPr>
                <w:rFonts w:ascii="Arial Narrow" w:hAnsi="Arial Narrow"/>
                <w:szCs w:val="24"/>
              </w:rPr>
            </w:pPr>
          </w:p>
          <w:p w:rsidR="001E4584" w:rsidRPr="00C14828" w:rsidRDefault="001E4584" w:rsidP="00C4674C">
            <w:pPr>
              <w:pStyle w:val="af4"/>
              <w:jc w:val="both"/>
              <w:rPr>
                <w:rFonts w:ascii="Arial Narrow" w:hAnsi="Arial Narrow"/>
                <w:szCs w:val="24"/>
              </w:rPr>
            </w:pPr>
            <w:r w:rsidRPr="00C14828">
              <w:rPr>
                <w:rFonts w:ascii="Arial Narrow" w:hAnsi="Arial Narrow"/>
                <w:szCs w:val="24"/>
              </w:rPr>
              <w:t>7. Административно-деловые и хозяйственные учреждения.</w:t>
            </w:r>
          </w:p>
        </w:tc>
        <w:tc>
          <w:tcPr>
            <w:tcW w:w="2513" w:type="dxa"/>
            <w:shd w:val="clear" w:color="auto" w:fill="auto"/>
          </w:tcPr>
          <w:p w:rsidR="001E4584" w:rsidRPr="00C14828" w:rsidRDefault="001E4584" w:rsidP="00C4674C">
            <w:pPr>
              <w:pStyle w:val="af4"/>
              <w:jc w:val="center"/>
              <w:rPr>
                <w:rFonts w:ascii="Arial Narrow" w:hAnsi="Arial Narrow"/>
                <w:szCs w:val="24"/>
              </w:rPr>
            </w:pPr>
          </w:p>
          <w:p w:rsidR="001E4584" w:rsidRPr="00C14828" w:rsidRDefault="001E4584" w:rsidP="00C4674C">
            <w:pPr>
              <w:pStyle w:val="af4"/>
              <w:jc w:val="center"/>
              <w:rPr>
                <w:rFonts w:ascii="Arial Narrow" w:hAnsi="Arial Narrow"/>
                <w:szCs w:val="24"/>
              </w:rPr>
            </w:pPr>
          </w:p>
          <w:p w:rsidR="001E4584" w:rsidRPr="00C14828" w:rsidRDefault="00C642A9" w:rsidP="00C4674C">
            <w:pPr>
              <w:pStyle w:val="af4"/>
              <w:jc w:val="center"/>
              <w:rPr>
                <w:rFonts w:ascii="Arial Narrow" w:hAnsi="Arial Narrow"/>
                <w:szCs w:val="24"/>
              </w:rPr>
            </w:pPr>
            <w:r w:rsidRPr="00C14828">
              <w:rPr>
                <w:rFonts w:ascii="Arial Narrow" w:hAnsi="Arial Narrow"/>
                <w:szCs w:val="24"/>
              </w:rPr>
              <w:t xml:space="preserve">Администрация </w:t>
            </w:r>
            <w:r w:rsidR="003F50D2" w:rsidRPr="00C14828">
              <w:rPr>
                <w:rFonts w:ascii="Arial Narrow" w:hAnsi="Arial Narrow"/>
                <w:szCs w:val="24"/>
              </w:rPr>
              <w:t>МО</w:t>
            </w:r>
            <w:r w:rsidRPr="00C14828">
              <w:rPr>
                <w:rFonts w:ascii="Arial Narrow" w:hAnsi="Arial Narrow"/>
                <w:szCs w:val="24"/>
              </w:rPr>
              <w:t>;</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Опорный пункт охраны порядка;</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Отделение связи.</w:t>
            </w:r>
          </w:p>
        </w:tc>
        <w:tc>
          <w:tcPr>
            <w:tcW w:w="2306"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Административно-управленческие организации;</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Банки, конторы, офисы; Отделения связи и милиции; Суд и прокуратура; Юридическая и нотариальные конторы; Жилищно-коммунальные службы.</w:t>
            </w:r>
          </w:p>
        </w:tc>
        <w:tc>
          <w:tcPr>
            <w:tcW w:w="2565" w:type="dxa"/>
            <w:shd w:val="clear" w:color="auto" w:fill="auto"/>
          </w:tcPr>
          <w:p w:rsidR="001E4584" w:rsidRPr="00C14828" w:rsidRDefault="001E4584" w:rsidP="00C4674C">
            <w:pPr>
              <w:pStyle w:val="af4"/>
              <w:jc w:val="center"/>
              <w:rPr>
                <w:rFonts w:ascii="Arial Narrow" w:hAnsi="Arial Narrow"/>
                <w:szCs w:val="24"/>
              </w:rPr>
            </w:pPr>
            <w:r w:rsidRPr="00C14828">
              <w:rPr>
                <w:rFonts w:ascii="Arial Narrow" w:hAnsi="Arial Narrow"/>
                <w:szCs w:val="24"/>
              </w:rPr>
              <w:t>Административно-хозяйственные комплексы;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Деловые банковские структуры;</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Дома связи и юстиции;</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Центральные отделения банков;</w:t>
            </w:r>
          </w:p>
          <w:p w:rsidR="001E4584" w:rsidRPr="00C14828" w:rsidRDefault="001E4584" w:rsidP="00C4674C">
            <w:pPr>
              <w:pStyle w:val="af4"/>
              <w:jc w:val="center"/>
              <w:rPr>
                <w:rFonts w:ascii="Arial Narrow" w:hAnsi="Arial Narrow"/>
                <w:szCs w:val="24"/>
              </w:rPr>
            </w:pPr>
            <w:r w:rsidRPr="00C14828">
              <w:rPr>
                <w:rFonts w:ascii="Arial Narrow" w:hAnsi="Arial Narrow"/>
                <w:szCs w:val="24"/>
              </w:rPr>
              <w:t>отдел внутренних дел;</w:t>
            </w:r>
          </w:p>
          <w:p w:rsidR="001E4584" w:rsidRPr="003F50D2" w:rsidRDefault="001E4584" w:rsidP="00C4674C">
            <w:pPr>
              <w:pStyle w:val="af4"/>
              <w:jc w:val="center"/>
              <w:rPr>
                <w:rFonts w:ascii="Arial Narrow" w:hAnsi="Arial Narrow"/>
                <w:szCs w:val="24"/>
              </w:rPr>
            </w:pPr>
            <w:r w:rsidRPr="00C14828">
              <w:rPr>
                <w:rFonts w:ascii="Arial Narrow" w:hAnsi="Arial Narrow"/>
                <w:szCs w:val="24"/>
              </w:rPr>
              <w:t>Проектные и конструкторские бюро, жилищно-коммунальные организации.</w:t>
            </w:r>
          </w:p>
        </w:tc>
      </w:tr>
    </w:tbl>
    <w:p w:rsidR="00D44E30" w:rsidRDefault="00D44E30">
      <w:pPr>
        <w:spacing w:after="200" w:line="276" w:lineRule="auto"/>
        <w:ind w:firstLine="0"/>
        <w:jc w:val="left"/>
        <w:sectPr w:rsidR="00D44E30" w:rsidSect="009D1D2F">
          <w:headerReference w:type="default" r:id="rId21"/>
          <w:footerReference w:type="default" r:id="rId22"/>
          <w:footerReference w:type="first" r:id="rId23"/>
          <w:pgSz w:w="11906" w:h="16838"/>
          <w:pgMar w:top="1134" w:right="851" w:bottom="1134" w:left="1701" w:header="709" w:footer="709" w:gutter="0"/>
          <w:cols w:space="708"/>
          <w:titlePg/>
          <w:docGrid w:linePitch="360"/>
        </w:sectPr>
      </w:pPr>
    </w:p>
    <w:tbl>
      <w:tblPr>
        <w:tblW w:w="0" w:type="auto"/>
        <w:tblBorders>
          <w:insideH w:val="single" w:sz="4" w:space="0" w:color="FFFFFF" w:themeColor="background1"/>
          <w:insideV w:val="single" w:sz="4" w:space="0" w:color="FFFFFF" w:themeColor="background1"/>
        </w:tblBorders>
        <w:shd w:val="clear" w:color="auto" w:fill="92D050"/>
        <w:tblLook w:val="04A0"/>
      </w:tblPr>
      <w:tblGrid>
        <w:gridCol w:w="2235"/>
        <w:gridCol w:w="7334"/>
      </w:tblGrid>
      <w:tr w:rsidR="00C4674C" w:rsidTr="00C67A77">
        <w:tc>
          <w:tcPr>
            <w:tcW w:w="2235" w:type="dxa"/>
            <w:shd w:val="clear" w:color="auto" w:fill="31849B" w:themeFill="accent5" w:themeFillShade="BF"/>
            <w:vAlign w:val="center"/>
          </w:tcPr>
          <w:p w:rsidR="00C4674C" w:rsidRPr="00B3541B" w:rsidRDefault="00C4674C" w:rsidP="00C4674C">
            <w:pPr>
              <w:pStyle w:val="1"/>
              <w:rPr>
                <w:sz w:val="28"/>
              </w:rPr>
            </w:pPr>
            <w:r>
              <w:lastRenderedPageBreak/>
              <w:t>РАЗДЕЛ 4</w:t>
            </w:r>
          </w:p>
        </w:tc>
        <w:tc>
          <w:tcPr>
            <w:tcW w:w="7334" w:type="dxa"/>
            <w:shd w:val="clear" w:color="auto" w:fill="31849B" w:themeFill="accent5" w:themeFillShade="BF"/>
          </w:tcPr>
          <w:p w:rsidR="00C4674C" w:rsidRPr="00E032C3" w:rsidRDefault="00C4674C" w:rsidP="00C92C43">
            <w:pPr>
              <w:pStyle w:val="1"/>
              <w:jc w:val="right"/>
              <w:rPr>
                <w:rFonts w:ascii="Arial Narrow" w:hAnsi="Arial Narrow"/>
                <w:sz w:val="28"/>
              </w:rPr>
            </w:pPr>
            <w:r>
              <w:rPr>
                <w:rFonts w:ascii="Arial Narrow" w:hAnsi="Arial Narrow"/>
                <w:sz w:val="28"/>
              </w:rPr>
              <w:t xml:space="preserve">НАСЕЛЕНИЕ. ДЕМОГРАФИЧЕСКИЕ И ТРУДОВЫЕ РЕСУРСЫ </w:t>
            </w:r>
            <w:r w:rsidR="00C92C43">
              <w:rPr>
                <w:rFonts w:ascii="Arial Narrow" w:hAnsi="Arial Narrow"/>
                <w:sz w:val="28"/>
              </w:rPr>
              <w:t>ПЫЛАЕВСКОГО</w:t>
            </w:r>
            <w:r w:rsidR="009D0720">
              <w:rPr>
                <w:rFonts w:ascii="Arial Narrow" w:hAnsi="Arial Narrow"/>
                <w:sz w:val="28"/>
              </w:rPr>
              <w:t xml:space="preserve"> СЕЛЬСОВЕТА</w:t>
            </w:r>
          </w:p>
        </w:tc>
      </w:tr>
    </w:tbl>
    <w:p w:rsidR="00C4674C" w:rsidRPr="00005BA9" w:rsidRDefault="00C4674C" w:rsidP="00C4674C">
      <w:pPr>
        <w:pStyle w:val="af4"/>
        <w:ind w:firstLine="567"/>
        <w:jc w:val="center"/>
        <w:rPr>
          <w:szCs w:val="24"/>
        </w:rPr>
      </w:pPr>
    </w:p>
    <w:p w:rsidR="00C4674C" w:rsidRPr="00D56346" w:rsidRDefault="00C4674C" w:rsidP="00B71F74">
      <w:pPr>
        <w:pStyle w:val="a8"/>
        <w:spacing w:line="240" w:lineRule="auto"/>
        <w:ind w:left="851"/>
      </w:pPr>
      <w:r w:rsidRPr="00005BA9">
        <w:t>На современном этапе развития человеческий и трудовой капитал являются важнейшими ресурсами территории. Анализ демографической ситуации – одна из главнейших составляющих оценки тенденций экономического роста поселения. Возрастной, половой и национальный состав населения во многом определяют перспективы и проблемы рынка труда, а значит и производственный потенциал. Количественная оценка тенденций состояния и использования трудовых ресурсов позволяет учитывать и определять направления повышения их эффективности.</w:t>
      </w:r>
      <w:r w:rsidR="00DD5EEE" w:rsidRPr="00DD5EEE">
        <w:t xml:space="preserve">Вот почему </w:t>
      </w:r>
      <w:r w:rsidR="00DD5EEE" w:rsidRPr="00D56346">
        <w:t>анализ демографической ситуации – одна из главнейших составляющих прогноза тенденций экономического роста поселения.</w:t>
      </w:r>
    </w:p>
    <w:p w:rsidR="009E35F1" w:rsidRDefault="00C4674C" w:rsidP="00B71F74">
      <w:pPr>
        <w:pStyle w:val="a8"/>
        <w:spacing w:line="240" w:lineRule="auto"/>
        <w:ind w:left="851"/>
      </w:pPr>
      <w:r w:rsidRPr="00D56346">
        <w:t xml:space="preserve">Демографическая ситуация, сложившаяся в </w:t>
      </w:r>
      <w:r w:rsidR="00C92C43">
        <w:t>Пылаевском</w:t>
      </w:r>
      <w:r w:rsidR="00B71F74">
        <w:t xml:space="preserve"> сельсовете</w:t>
      </w:r>
      <w:r w:rsidRPr="00D56346">
        <w:t xml:space="preserve">, имеет сложный комплексный характер и негативные тенденции развития. </w:t>
      </w:r>
      <w:r w:rsidR="009101D6">
        <w:t>Все населенные пункты планируемого МО</w:t>
      </w:r>
      <w:r w:rsidRPr="00D56346">
        <w:t>вход</w:t>
      </w:r>
      <w:r w:rsidR="009101D6">
        <w:t>я</w:t>
      </w:r>
      <w:r w:rsidRPr="00D56346">
        <w:t xml:space="preserve">т в группу </w:t>
      </w:r>
      <w:r w:rsidR="009101D6">
        <w:t>малых</w:t>
      </w:r>
      <w:r w:rsidR="00D56346" w:rsidRPr="00D56346">
        <w:t xml:space="preserve"> сельских</w:t>
      </w:r>
      <w:r w:rsidRPr="00D56346">
        <w:t xml:space="preserve"> населенных пунктов </w:t>
      </w:r>
      <w:r w:rsidR="00B71F74">
        <w:t>Оренбургской области</w:t>
      </w:r>
      <w:r w:rsidRPr="00D56346">
        <w:t xml:space="preserve"> (с численностью населения </w:t>
      </w:r>
      <w:r w:rsidR="009101D6">
        <w:t>менее</w:t>
      </w:r>
      <w:r w:rsidR="00DB0121">
        <w:t>10</w:t>
      </w:r>
      <w:r w:rsidR="00D56346" w:rsidRPr="00D56346">
        <w:t>00</w:t>
      </w:r>
      <w:r w:rsidRPr="00D56346">
        <w:t xml:space="preserve"> человек).</w:t>
      </w:r>
    </w:p>
    <w:p w:rsidR="00C4674C" w:rsidRPr="00005BA9" w:rsidRDefault="00C4674C" w:rsidP="00B71F74">
      <w:pPr>
        <w:pStyle w:val="a8"/>
        <w:spacing w:line="240" w:lineRule="auto"/>
        <w:ind w:left="851"/>
      </w:pPr>
      <w:r w:rsidRPr="00005BA9">
        <w:t>По данным на 01.0</w:t>
      </w:r>
      <w:r w:rsidR="00B71F74">
        <w:t>1</w:t>
      </w:r>
      <w:r w:rsidRPr="00005BA9">
        <w:t>.</w:t>
      </w:r>
      <w:r w:rsidR="00B71F74">
        <w:t>2013</w:t>
      </w:r>
      <w:r w:rsidRPr="00005BA9">
        <w:t xml:space="preserve"> г. население планируемого </w:t>
      </w:r>
      <w:r w:rsidR="00B71F74">
        <w:t>муниципального образования</w:t>
      </w:r>
      <w:r w:rsidRPr="00005BA9">
        <w:t xml:space="preserve"> составляло </w:t>
      </w:r>
      <w:r w:rsidR="009229FA">
        <w:t>962</w:t>
      </w:r>
      <w:r w:rsidRPr="00005BA9">
        <w:t xml:space="preserve"> человек. Демографическая ситуация в целом стабильная, последние десятилетия в поселении наблюдается естественн</w:t>
      </w:r>
      <w:r w:rsidR="009101D6">
        <w:t>ая</w:t>
      </w:r>
      <w:r w:rsidRPr="00005BA9">
        <w:t xml:space="preserve"> и миграционн</w:t>
      </w:r>
      <w:r w:rsidR="00B71F74">
        <w:t>ая убыль</w:t>
      </w:r>
      <w:r w:rsidRPr="00005BA9">
        <w:t xml:space="preserve"> населения.</w:t>
      </w:r>
    </w:p>
    <w:p w:rsidR="00C4674C" w:rsidRPr="006C154E" w:rsidRDefault="00C4674C" w:rsidP="00B71F74">
      <w:pPr>
        <w:pStyle w:val="a8"/>
        <w:spacing w:line="240" w:lineRule="auto"/>
        <w:ind w:left="0" w:firstLine="709"/>
        <w:rPr>
          <w:rFonts w:ascii="Times New Roman" w:hAnsi="Times New Roman"/>
        </w:rPr>
      </w:pPr>
    </w:p>
    <w:p w:rsidR="00C4674C" w:rsidRDefault="00C4674C" w:rsidP="00C4674C">
      <w:pPr>
        <w:pStyle w:val="a8"/>
        <w:spacing w:line="240" w:lineRule="auto"/>
        <w:ind w:left="0" w:firstLine="0"/>
        <w:jc w:val="center"/>
        <w:rPr>
          <w:rFonts w:ascii="Times New Roman" w:hAnsi="Times New Roman"/>
          <w:sz w:val="28"/>
          <w:szCs w:val="28"/>
        </w:rPr>
      </w:pPr>
      <w:r>
        <w:rPr>
          <w:rFonts w:ascii="Times New Roman" w:hAnsi="Times New Roman"/>
          <w:noProof/>
          <w:sz w:val="28"/>
          <w:szCs w:val="28"/>
        </w:rPr>
        <w:drawing>
          <wp:inline distT="0" distB="0" distL="0" distR="0">
            <wp:extent cx="5486400" cy="3200400"/>
            <wp:effectExtent l="0" t="0" r="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C4674C" w:rsidRPr="00424030" w:rsidRDefault="00C95EE2" w:rsidP="00C4674C">
      <w:pPr>
        <w:pStyle w:val="a8"/>
        <w:spacing w:line="240" w:lineRule="auto"/>
        <w:ind w:left="0" w:firstLine="0"/>
        <w:jc w:val="center"/>
        <w:rPr>
          <w:b/>
        </w:rPr>
      </w:pPr>
      <w:r>
        <w:rPr>
          <w:b/>
        </w:rPr>
        <w:t xml:space="preserve">Рис. </w:t>
      </w:r>
      <w:r w:rsidR="003F50D2">
        <w:rPr>
          <w:b/>
        </w:rPr>
        <w:t>4.1.1.</w:t>
      </w:r>
      <w:r w:rsidR="00C4674C" w:rsidRPr="00424030">
        <w:rPr>
          <w:b/>
        </w:rPr>
        <w:t xml:space="preserve"> Численность населения населенных пунктов </w:t>
      </w:r>
      <w:r w:rsidR="00DB0121">
        <w:rPr>
          <w:b/>
        </w:rPr>
        <w:t>Первомайского</w:t>
      </w:r>
      <w:r w:rsidR="00424030" w:rsidRPr="00424030">
        <w:rPr>
          <w:b/>
        </w:rPr>
        <w:t xml:space="preserve"> района</w:t>
      </w:r>
    </w:p>
    <w:p w:rsidR="00C4674C" w:rsidRDefault="00C4674C" w:rsidP="00C4674C">
      <w:pPr>
        <w:pStyle w:val="a8"/>
        <w:ind w:left="851"/>
      </w:pPr>
    </w:p>
    <w:p w:rsidR="00C4674C" w:rsidRPr="00005BA9" w:rsidRDefault="00C4674C" w:rsidP="00DB0121">
      <w:pPr>
        <w:pStyle w:val="a8"/>
        <w:spacing w:line="240" w:lineRule="auto"/>
        <w:ind w:left="851"/>
      </w:pPr>
      <w:r w:rsidRPr="00005BA9">
        <w:t xml:space="preserve">В </w:t>
      </w:r>
      <w:r w:rsidR="00751688">
        <w:t xml:space="preserve">начале </w:t>
      </w:r>
      <w:r w:rsidRPr="00005BA9">
        <w:t>201</w:t>
      </w:r>
      <w:r w:rsidR="00D421CA">
        <w:t>3</w:t>
      </w:r>
      <w:r w:rsidRPr="00005BA9">
        <w:t xml:space="preserve"> год</w:t>
      </w:r>
      <w:r w:rsidR="00751688">
        <w:t>а</w:t>
      </w:r>
      <w:r w:rsidRPr="00005BA9">
        <w:t xml:space="preserve"> удельный вес населения рассматриваемого муниципального образования в общей численности населения </w:t>
      </w:r>
      <w:r w:rsidR="00DB0121">
        <w:t>Первомайского</w:t>
      </w:r>
      <w:r w:rsidRPr="00005BA9">
        <w:t>района состав</w:t>
      </w:r>
      <w:r w:rsidR="00751688">
        <w:t xml:space="preserve">лял </w:t>
      </w:r>
      <w:r w:rsidRPr="00005BA9">
        <w:t xml:space="preserve">порядка </w:t>
      </w:r>
      <w:r w:rsidR="00A14C17">
        <w:t>3,8</w:t>
      </w:r>
      <w:r w:rsidRPr="00005BA9">
        <w:t xml:space="preserve">% (в целом по </w:t>
      </w:r>
      <w:r w:rsidR="00DB0121">
        <w:t>Оренбургской области</w:t>
      </w:r>
      <w:r w:rsidR="009101D6">
        <w:t xml:space="preserve"> менее</w:t>
      </w:r>
      <w:r w:rsidRPr="00C642A9">
        <w:t xml:space="preserve"> 0,</w:t>
      </w:r>
      <w:r w:rsidR="00DB0121">
        <w:t>0</w:t>
      </w:r>
      <w:r w:rsidR="009101D6">
        <w:t>1</w:t>
      </w:r>
      <w:r w:rsidRPr="00C642A9">
        <w:t>%),</w:t>
      </w:r>
      <w:r w:rsidRPr="00005BA9">
        <w:t xml:space="preserve"> тем самым демографическая ситуация сложившаяся в поселении не играет заметной роли в общей динамике населения </w:t>
      </w:r>
      <w:r w:rsidR="00DB0121">
        <w:t>Первомайского</w:t>
      </w:r>
      <w:r w:rsidRPr="00005BA9">
        <w:t xml:space="preserve"> района.</w:t>
      </w:r>
    </w:p>
    <w:p w:rsidR="00B55671" w:rsidRPr="00B55671" w:rsidRDefault="00B55671" w:rsidP="009851EC">
      <w:pPr>
        <w:pStyle w:val="a8"/>
        <w:spacing w:line="240" w:lineRule="auto"/>
        <w:ind w:left="851"/>
      </w:pPr>
      <w:r w:rsidRPr="00B55671">
        <w:t xml:space="preserve">Таким образом, </w:t>
      </w:r>
      <w:r w:rsidR="00A14C17">
        <w:t>Пылаевский</w:t>
      </w:r>
      <w:r w:rsidR="009101D6">
        <w:t xml:space="preserve"> сельсовет</w:t>
      </w:r>
      <w:r w:rsidRPr="00B55671">
        <w:t xml:space="preserve">относится к </w:t>
      </w:r>
      <w:r w:rsidR="00A14C17">
        <w:t>небольшим</w:t>
      </w:r>
      <w:r w:rsidRPr="00B55671">
        <w:t xml:space="preserve"> муниципальным образованиям </w:t>
      </w:r>
      <w:r w:rsidR="009851EC">
        <w:t>Первомайского</w:t>
      </w:r>
      <w:r w:rsidRPr="00B55671">
        <w:t xml:space="preserve"> района по численности населения</w:t>
      </w:r>
      <w:r w:rsidR="009101D6">
        <w:t>.</w:t>
      </w:r>
    </w:p>
    <w:p w:rsidR="00B55671" w:rsidRDefault="00B55671" w:rsidP="00B55671">
      <w:pPr>
        <w:pStyle w:val="a8"/>
        <w:ind w:left="0" w:firstLine="851"/>
      </w:pPr>
    </w:p>
    <w:p w:rsidR="009101D6" w:rsidRDefault="009101D6" w:rsidP="00B55671">
      <w:pPr>
        <w:pStyle w:val="a8"/>
        <w:ind w:left="0" w:firstLine="851"/>
      </w:pPr>
    </w:p>
    <w:p w:rsidR="001D3B11" w:rsidRDefault="001D3B11" w:rsidP="00B55671">
      <w:pPr>
        <w:pStyle w:val="a8"/>
        <w:ind w:left="0" w:firstLine="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D02603" w:rsidTr="00C67A77">
        <w:tc>
          <w:tcPr>
            <w:tcW w:w="8611" w:type="dxa"/>
            <w:shd w:val="clear" w:color="auto" w:fill="92CDDC" w:themeFill="accent5" w:themeFillTint="99"/>
          </w:tcPr>
          <w:p w:rsidR="00D02603" w:rsidRDefault="00D02603" w:rsidP="00D02603">
            <w:pPr>
              <w:pStyle w:val="a8"/>
              <w:spacing w:line="240" w:lineRule="auto"/>
              <w:ind w:left="0" w:firstLine="34"/>
              <w:rPr>
                <w:i/>
                <w:sz w:val="28"/>
                <w:szCs w:val="28"/>
              </w:rPr>
            </w:pPr>
            <w:r>
              <w:rPr>
                <w:i/>
                <w:sz w:val="28"/>
                <w:szCs w:val="28"/>
              </w:rPr>
              <w:t>4</w:t>
            </w:r>
            <w:r w:rsidRPr="00005BA9">
              <w:rPr>
                <w:i/>
                <w:sz w:val="28"/>
                <w:szCs w:val="28"/>
              </w:rPr>
              <w:t>.1.</w:t>
            </w:r>
            <w:r>
              <w:rPr>
                <w:i/>
                <w:sz w:val="28"/>
                <w:szCs w:val="28"/>
              </w:rPr>
              <w:t xml:space="preserve"> Динамика численности населения</w:t>
            </w:r>
          </w:p>
        </w:tc>
      </w:tr>
    </w:tbl>
    <w:p w:rsidR="00C4674C" w:rsidRPr="00005BA9" w:rsidRDefault="00C4674C" w:rsidP="00C4674C">
      <w:pPr>
        <w:pStyle w:val="a8"/>
        <w:spacing w:line="240" w:lineRule="auto"/>
        <w:ind w:left="0"/>
        <w:rPr>
          <w:rFonts w:ascii="Times New Roman" w:hAnsi="Times New Roman"/>
        </w:rPr>
      </w:pPr>
    </w:p>
    <w:p w:rsidR="00C4674C" w:rsidRDefault="00C4674C" w:rsidP="003D0532">
      <w:pPr>
        <w:pStyle w:val="a8"/>
        <w:spacing w:line="240" w:lineRule="auto"/>
        <w:ind w:left="851"/>
      </w:pPr>
      <w:r w:rsidRPr="00005BA9">
        <w:t>На 01.0</w:t>
      </w:r>
      <w:r w:rsidR="004232F7">
        <w:t>1</w:t>
      </w:r>
      <w:r w:rsidRPr="00005BA9">
        <w:t>.201</w:t>
      </w:r>
      <w:r w:rsidR="004232F7">
        <w:t>3</w:t>
      </w:r>
      <w:r w:rsidRPr="00005BA9">
        <w:t xml:space="preserve"> года численность населения </w:t>
      </w:r>
      <w:r w:rsidR="00C92C43">
        <w:t>Пылаевского</w:t>
      </w:r>
      <w:r w:rsidR="003D0532">
        <w:t xml:space="preserve"> се</w:t>
      </w:r>
      <w:r w:rsidR="00BA6A5A">
        <w:t>л</w:t>
      </w:r>
      <w:r w:rsidR="003D0532">
        <w:t>ьсовета</w:t>
      </w:r>
      <w:r w:rsidRPr="00005BA9">
        <w:t xml:space="preserve"> составила </w:t>
      </w:r>
      <w:r w:rsidR="00A14C17">
        <w:t>962</w:t>
      </w:r>
      <w:r w:rsidR="009101D6">
        <w:t>человек</w:t>
      </w:r>
      <w:r w:rsidR="00A14C17">
        <w:t>а, это 3,8</w:t>
      </w:r>
      <w:r w:rsidRPr="00005BA9">
        <w:t xml:space="preserve">% от всего населения </w:t>
      </w:r>
      <w:r w:rsidR="003D0532">
        <w:t>Первомайского района.</w:t>
      </w:r>
      <w:r w:rsidR="00BA6A5A" w:rsidRPr="00BA6A5A">
        <w:t>В основе сложившейся в</w:t>
      </w:r>
      <w:r w:rsidR="00BA6A5A">
        <w:t xml:space="preserve"> муниципальном образовании демо</w:t>
      </w:r>
      <w:r w:rsidR="00BA6A5A" w:rsidRPr="00BA6A5A">
        <w:t>графической ситуации лежит соо</w:t>
      </w:r>
      <w:r w:rsidR="00BA6A5A">
        <w:t>тношение естественного и механи</w:t>
      </w:r>
      <w:r w:rsidR="00BA6A5A" w:rsidRPr="00BA6A5A">
        <w:t>ческого движения населения. Естественное восп</w:t>
      </w:r>
      <w:r w:rsidR="00BA6A5A">
        <w:t>роизводство населе</w:t>
      </w:r>
      <w:r w:rsidR="00BA6A5A" w:rsidRPr="00BA6A5A">
        <w:t>ния складывается из процессов р</w:t>
      </w:r>
      <w:r w:rsidR="00BA6A5A">
        <w:t>ождаемости и смертности. Механи</w:t>
      </w:r>
      <w:r w:rsidR="00BA6A5A" w:rsidRPr="00BA6A5A">
        <w:t>ческое движение населения подразумевает под собой совокупность прибывших и выбывших мигрантов в образовании.</w:t>
      </w:r>
    </w:p>
    <w:p w:rsidR="003D0532" w:rsidRPr="00005BA9" w:rsidRDefault="003D0532" w:rsidP="003D0532">
      <w:pPr>
        <w:pStyle w:val="a8"/>
        <w:spacing w:line="240" w:lineRule="auto"/>
        <w:ind w:left="851"/>
      </w:pPr>
    </w:p>
    <w:p w:rsidR="00C4674C" w:rsidRPr="003F50D2" w:rsidRDefault="00C4674C" w:rsidP="003D0532">
      <w:pPr>
        <w:pStyle w:val="a8"/>
        <w:spacing w:line="240" w:lineRule="auto"/>
        <w:ind w:left="0"/>
        <w:jc w:val="right"/>
        <w:rPr>
          <w:b/>
        </w:rPr>
      </w:pPr>
      <w:r w:rsidRPr="003F50D2">
        <w:rPr>
          <w:b/>
        </w:rPr>
        <w:t>Таблица 4.1</w:t>
      </w:r>
      <w:r w:rsidR="003F50D2">
        <w:rPr>
          <w:b/>
        </w:rPr>
        <w:t>.1</w:t>
      </w:r>
    </w:p>
    <w:p w:rsidR="003D0532" w:rsidRPr="003F50D2" w:rsidRDefault="00C4674C" w:rsidP="003D0532">
      <w:pPr>
        <w:pStyle w:val="a8"/>
        <w:spacing w:line="240" w:lineRule="auto"/>
        <w:ind w:left="0"/>
        <w:jc w:val="center"/>
        <w:rPr>
          <w:b/>
        </w:rPr>
      </w:pPr>
      <w:r w:rsidRPr="003F50D2">
        <w:rPr>
          <w:b/>
        </w:rPr>
        <w:t xml:space="preserve">Динамика численности населения </w:t>
      </w:r>
      <w:r w:rsidR="00A14C17">
        <w:rPr>
          <w:b/>
        </w:rPr>
        <w:t>Пыла</w:t>
      </w:r>
      <w:r w:rsidR="003D0532" w:rsidRPr="003F50D2">
        <w:rPr>
          <w:b/>
        </w:rPr>
        <w:t xml:space="preserve"> сельсовета </w:t>
      </w:r>
    </w:p>
    <w:p w:rsidR="00C4674C" w:rsidRPr="003F50D2" w:rsidRDefault="003D0532" w:rsidP="003D0532">
      <w:pPr>
        <w:pStyle w:val="a8"/>
        <w:spacing w:line="240" w:lineRule="auto"/>
        <w:ind w:left="0"/>
        <w:jc w:val="center"/>
        <w:rPr>
          <w:b/>
        </w:rPr>
      </w:pPr>
      <w:r w:rsidRPr="003F50D2">
        <w:rPr>
          <w:b/>
        </w:rPr>
        <w:t>Первомайского района Оренбургской области</w:t>
      </w:r>
    </w:p>
    <w:tbl>
      <w:tblPr>
        <w:tblStyle w:val="a3"/>
        <w:tblW w:w="9644"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ayout w:type="fixed"/>
        <w:tblLook w:val="04A0"/>
      </w:tblPr>
      <w:tblGrid>
        <w:gridCol w:w="2372"/>
        <w:gridCol w:w="1815"/>
        <w:gridCol w:w="1816"/>
        <w:gridCol w:w="1816"/>
        <w:gridCol w:w="1813"/>
        <w:gridCol w:w="12"/>
      </w:tblGrid>
      <w:tr w:rsidR="007F56CC" w:rsidRPr="004232F7" w:rsidTr="007F56CC">
        <w:tc>
          <w:tcPr>
            <w:tcW w:w="2373" w:type="dxa"/>
            <w:shd w:val="clear" w:color="auto" w:fill="B6DDE8" w:themeFill="accent5" w:themeFillTint="66"/>
          </w:tcPr>
          <w:p w:rsidR="007F56CC" w:rsidRPr="009101D6" w:rsidRDefault="007F56CC" w:rsidP="003D0532">
            <w:pPr>
              <w:pStyle w:val="a8"/>
              <w:spacing w:line="240" w:lineRule="auto"/>
              <w:ind w:left="0" w:firstLine="0"/>
              <w:jc w:val="center"/>
              <w:rPr>
                <w:b/>
              </w:rPr>
            </w:pPr>
            <w:r w:rsidRPr="009101D6">
              <w:rPr>
                <w:b/>
              </w:rPr>
              <w:t>МО</w:t>
            </w:r>
          </w:p>
        </w:tc>
        <w:tc>
          <w:tcPr>
            <w:tcW w:w="1817" w:type="dxa"/>
            <w:shd w:val="clear" w:color="auto" w:fill="B6DDE8" w:themeFill="accent5" w:themeFillTint="66"/>
          </w:tcPr>
          <w:p w:rsidR="007F56CC" w:rsidRPr="009101D6" w:rsidRDefault="007F56CC" w:rsidP="009101D6">
            <w:pPr>
              <w:pStyle w:val="a8"/>
              <w:spacing w:line="240" w:lineRule="auto"/>
              <w:ind w:left="0" w:firstLine="0"/>
              <w:jc w:val="center"/>
              <w:rPr>
                <w:b/>
              </w:rPr>
            </w:pPr>
            <w:r w:rsidRPr="009101D6">
              <w:rPr>
                <w:b/>
              </w:rPr>
              <w:t>2010</w:t>
            </w:r>
          </w:p>
        </w:tc>
        <w:tc>
          <w:tcPr>
            <w:tcW w:w="1818" w:type="dxa"/>
            <w:shd w:val="clear" w:color="auto" w:fill="B6DDE8" w:themeFill="accent5" w:themeFillTint="66"/>
          </w:tcPr>
          <w:p w:rsidR="007F56CC" w:rsidRPr="009101D6" w:rsidRDefault="007F56CC" w:rsidP="009101D6">
            <w:pPr>
              <w:pStyle w:val="a8"/>
              <w:spacing w:line="240" w:lineRule="auto"/>
              <w:ind w:left="0" w:firstLine="0"/>
              <w:jc w:val="center"/>
              <w:rPr>
                <w:b/>
              </w:rPr>
            </w:pPr>
            <w:r w:rsidRPr="009101D6">
              <w:rPr>
                <w:b/>
              </w:rPr>
              <w:t>2011</w:t>
            </w:r>
          </w:p>
        </w:tc>
        <w:tc>
          <w:tcPr>
            <w:tcW w:w="1818" w:type="dxa"/>
            <w:shd w:val="clear" w:color="auto" w:fill="B6DDE8" w:themeFill="accent5" w:themeFillTint="66"/>
          </w:tcPr>
          <w:p w:rsidR="007F56CC" w:rsidRPr="009101D6" w:rsidRDefault="007F56CC" w:rsidP="009101D6">
            <w:pPr>
              <w:pStyle w:val="a8"/>
              <w:spacing w:line="240" w:lineRule="auto"/>
              <w:ind w:left="0" w:firstLine="0"/>
              <w:jc w:val="center"/>
              <w:rPr>
                <w:b/>
              </w:rPr>
            </w:pPr>
            <w:r w:rsidRPr="009101D6">
              <w:rPr>
                <w:b/>
              </w:rPr>
              <w:t>2012</w:t>
            </w:r>
          </w:p>
        </w:tc>
        <w:tc>
          <w:tcPr>
            <w:tcW w:w="1818" w:type="dxa"/>
            <w:gridSpan w:val="2"/>
            <w:shd w:val="clear" w:color="auto" w:fill="B6DDE8" w:themeFill="accent5" w:themeFillTint="66"/>
          </w:tcPr>
          <w:p w:rsidR="007F56CC" w:rsidRPr="009101D6" w:rsidRDefault="007F56CC" w:rsidP="009101D6">
            <w:pPr>
              <w:pStyle w:val="a8"/>
              <w:spacing w:line="240" w:lineRule="auto"/>
              <w:ind w:left="0" w:firstLine="0"/>
              <w:jc w:val="center"/>
              <w:rPr>
                <w:b/>
              </w:rPr>
            </w:pPr>
            <w:r w:rsidRPr="009101D6">
              <w:rPr>
                <w:b/>
              </w:rPr>
              <w:t>2013</w:t>
            </w:r>
          </w:p>
        </w:tc>
      </w:tr>
      <w:tr w:rsidR="007F56CC" w:rsidRPr="00005BA9" w:rsidTr="007F56CC">
        <w:trPr>
          <w:gridAfter w:val="1"/>
          <w:wAfter w:w="12" w:type="dxa"/>
        </w:trPr>
        <w:tc>
          <w:tcPr>
            <w:tcW w:w="2373" w:type="dxa"/>
            <w:shd w:val="clear" w:color="auto" w:fill="auto"/>
          </w:tcPr>
          <w:p w:rsidR="007F56CC" w:rsidRPr="009101D6" w:rsidRDefault="007F56CC" w:rsidP="00A14C17">
            <w:pPr>
              <w:pStyle w:val="a8"/>
              <w:spacing w:line="240" w:lineRule="auto"/>
              <w:ind w:left="0" w:firstLine="0"/>
            </w:pPr>
            <w:r>
              <w:t xml:space="preserve">Пылаевский </w:t>
            </w:r>
            <w:r w:rsidRPr="009101D6">
              <w:t>сельсовет</w:t>
            </w:r>
          </w:p>
        </w:tc>
        <w:tc>
          <w:tcPr>
            <w:tcW w:w="1814" w:type="dxa"/>
            <w:shd w:val="clear" w:color="auto" w:fill="auto"/>
          </w:tcPr>
          <w:p w:rsidR="007F56CC" w:rsidRPr="00AB3DD8" w:rsidRDefault="007F56CC" w:rsidP="009101D6">
            <w:pPr>
              <w:pStyle w:val="a8"/>
              <w:spacing w:line="240" w:lineRule="auto"/>
              <w:ind w:left="0" w:firstLine="0"/>
              <w:jc w:val="center"/>
              <w:rPr>
                <w:lang w:val="en-US"/>
              </w:rPr>
            </w:pPr>
            <w:r w:rsidRPr="00AB3DD8">
              <w:rPr>
                <w:rFonts w:cs="Times New Roman CYR"/>
                <w:lang w:val="en-US"/>
              </w:rPr>
              <w:t>845</w:t>
            </w:r>
          </w:p>
        </w:tc>
        <w:tc>
          <w:tcPr>
            <w:tcW w:w="1815" w:type="dxa"/>
            <w:shd w:val="clear" w:color="auto" w:fill="auto"/>
          </w:tcPr>
          <w:p w:rsidR="007F56CC" w:rsidRPr="00AE0C31" w:rsidRDefault="007F56CC" w:rsidP="009101D6">
            <w:pPr>
              <w:pStyle w:val="a8"/>
              <w:spacing w:line="240" w:lineRule="auto"/>
              <w:ind w:left="0" w:firstLine="0"/>
              <w:jc w:val="center"/>
              <w:rPr>
                <w:lang w:val="en-US"/>
              </w:rPr>
            </w:pPr>
            <w:r w:rsidRPr="00AE0C31">
              <w:rPr>
                <w:rFonts w:cs="Times New Roman CYR"/>
                <w:lang w:val="en-US"/>
              </w:rPr>
              <w:t>967</w:t>
            </w:r>
          </w:p>
        </w:tc>
        <w:tc>
          <w:tcPr>
            <w:tcW w:w="1815" w:type="dxa"/>
            <w:shd w:val="clear" w:color="auto" w:fill="auto"/>
          </w:tcPr>
          <w:p w:rsidR="007F56CC" w:rsidRPr="00AE0C31" w:rsidRDefault="007F56CC" w:rsidP="009101D6">
            <w:pPr>
              <w:pStyle w:val="a8"/>
              <w:spacing w:line="240" w:lineRule="auto"/>
              <w:ind w:left="0" w:firstLine="0"/>
              <w:jc w:val="center"/>
              <w:rPr>
                <w:lang w:val="en-US"/>
              </w:rPr>
            </w:pPr>
            <w:r w:rsidRPr="00AE0C31">
              <w:rPr>
                <w:rFonts w:cs="Times New Roman CYR"/>
                <w:lang w:val="en-US"/>
              </w:rPr>
              <w:t>980</w:t>
            </w:r>
          </w:p>
        </w:tc>
        <w:tc>
          <w:tcPr>
            <w:tcW w:w="1815" w:type="dxa"/>
            <w:shd w:val="clear" w:color="auto" w:fill="auto"/>
          </w:tcPr>
          <w:p w:rsidR="007F56CC" w:rsidRPr="00AE0C31" w:rsidRDefault="007F56CC" w:rsidP="009101D6">
            <w:pPr>
              <w:pStyle w:val="a8"/>
              <w:spacing w:line="240" w:lineRule="auto"/>
              <w:ind w:left="0" w:firstLine="0"/>
              <w:jc w:val="center"/>
              <w:rPr>
                <w:lang w:val="en-US"/>
              </w:rPr>
            </w:pPr>
            <w:r w:rsidRPr="00AE0C31">
              <w:rPr>
                <w:rFonts w:cs="Times New Roman CYR"/>
                <w:lang w:val="en-US"/>
              </w:rPr>
              <w:t>962</w:t>
            </w:r>
          </w:p>
        </w:tc>
      </w:tr>
    </w:tbl>
    <w:p w:rsidR="009101D6" w:rsidRDefault="009101D6" w:rsidP="003D0532">
      <w:pPr>
        <w:pStyle w:val="a8"/>
        <w:spacing w:line="240" w:lineRule="auto"/>
        <w:ind w:left="851"/>
      </w:pPr>
    </w:p>
    <w:p w:rsidR="003D0532" w:rsidRPr="0076275A" w:rsidRDefault="003D0532" w:rsidP="003D0532">
      <w:pPr>
        <w:pStyle w:val="a8"/>
        <w:spacing w:line="240" w:lineRule="auto"/>
        <w:ind w:left="851"/>
      </w:pPr>
      <w:r w:rsidRPr="003D0532">
        <w:t>Динамика численности населения территории в последние годы характеризовалась спадом. Однако, в последнее время можно говорить о формирующихся стабилизационных тенденциях в динамики численности населения. При этом тенденции распределения населения по населенным пунктам сохраняются</w:t>
      </w:r>
      <w:r>
        <w:t xml:space="preserve"> (большая часть населения МО </w:t>
      </w:r>
      <w:r w:rsidRPr="0076275A">
        <w:t xml:space="preserve">концентрируется в </w:t>
      </w:r>
      <w:r w:rsidR="00AE0C31">
        <w:t xml:space="preserve">центральном </w:t>
      </w:r>
      <w:r w:rsidRPr="0076275A">
        <w:t>населенн</w:t>
      </w:r>
      <w:r w:rsidR="00AE0C31">
        <w:t>ом</w:t>
      </w:r>
      <w:r w:rsidRPr="0076275A">
        <w:t xml:space="preserve"> пункт</w:t>
      </w:r>
      <w:r w:rsidR="00AE0C31">
        <w:t>е</w:t>
      </w:r>
      <w:r w:rsidR="009101D6" w:rsidRPr="0076275A">
        <w:t>)</w:t>
      </w:r>
      <w:r w:rsidRPr="0076275A">
        <w:t>.</w:t>
      </w:r>
    </w:p>
    <w:p w:rsidR="00BA6A5A" w:rsidRPr="003D0532" w:rsidRDefault="00BA6A5A" w:rsidP="003D0532">
      <w:pPr>
        <w:pStyle w:val="a8"/>
        <w:spacing w:line="240" w:lineRule="auto"/>
        <w:ind w:left="851"/>
      </w:pPr>
      <w:r w:rsidRPr="0076275A">
        <w:t xml:space="preserve">На протяжении последних лет рождаемость в МО колеблется на уровне </w:t>
      </w:r>
      <w:r w:rsidR="0076275A" w:rsidRPr="0076275A">
        <w:t>7</w:t>
      </w:r>
      <w:r w:rsidRPr="0076275A">
        <w:t>-1</w:t>
      </w:r>
      <w:r w:rsidR="0076275A" w:rsidRPr="0076275A">
        <w:t>8</w:t>
      </w:r>
      <w:r w:rsidRPr="0076275A">
        <w:t xml:space="preserve">‰, смертность – </w:t>
      </w:r>
      <w:r w:rsidR="0076275A" w:rsidRPr="0076275A">
        <w:t>9</w:t>
      </w:r>
      <w:r w:rsidRPr="0076275A">
        <w:t>-1</w:t>
      </w:r>
      <w:r w:rsidR="0076275A" w:rsidRPr="0076275A">
        <w:t>8</w:t>
      </w:r>
      <w:r w:rsidRPr="0076275A">
        <w:t xml:space="preserve">‰. Несмотря на чередование периодов с естественным приростом и естественной убылью населения, среднесрочная тенденция показывает </w:t>
      </w:r>
      <w:r w:rsidR="00AE0C31">
        <w:t>увеличение</w:t>
      </w:r>
      <w:r w:rsidRPr="0076275A">
        <w:t xml:space="preserve"> численности населени</w:t>
      </w:r>
      <w:r w:rsidR="00AE0C31">
        <w:t>я</w:t>
      </w:r>
      <w:r w:rsidRPr="0076275A">
        <w:t xml:space="preserve"> ввиду преобладания уровня </w:t>
      </w:r>
      <w:r w:rsidR="00AE0C31">
        <w:t>рождаемости</w:t>
      </w:r>
      <w:r w:rsidRPr="0076275A">
        <w:t xml:space="preserve"> над уровнем </w:t>
      </w:r>
      <w:r w:rsidR="00AE0C31">
        <w:t>смертности</w:t>
      </w:r>
      <w:r w:rsidRPr="0076275A">
        <w:t>. Последние несколько лет показывают возможность изменения этой тенденции на более позитивную, но это потребует значительных и длительных усилий.</w:t>
      </w:r>
    </w:p>
    <w:p w:rsidR="003D0532" w:rsidRPr="00005BA9" w:rsidRDefault="003D0532" w:rsidP="00C4674C">
      <w:pPr>
        <w:pStyle w:val="a8"/>
        <w:spacing w:line="240" w:lineRule="auto"/>
        <w:ind w:left="0"/>
        <w:rPr>
          <w:rFonts w:ascii="Times New Roman" w:hAnsi="Times New Roman"/>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D02603" w:rsidTr="00C67A77">
        <w:tc>
          <w:tcPr>
            <w:tcW w:w="8611" w:type="dxa"/>
            <w:shd w:val="clear" w:color="auto" w:fill="92CDDC" w:themeFill="accent5" w:themeFillTint="99"/>
          </w:tcPr>
          <w:p w:rsidR="00D02603" w:rsidRDefault="00D02603" w:rsidP="00C4674C">
            <w:pPr>
              <w:pStyle w:val="a8"/>
              <w:spacing w:line="240" w:lineRule="auto"/>
              <w:ind w:left="0" w:firstLine="0"/>
              <w:rPr>
                <w:i/>
                <w:sz w:val="28"/>
                <w:szCs w:val="28"/>
              </w:rPr>
            </w:pPr>
            <w:r>
              <w:rPr>
                <w:i/>
                <w:sz w:val="28"/>
                <w:szCs w:val="28"/>
              </w:rPr>
              <w:t>4</w:t>
            </w:r>
            <w:r w:rsidRPr="00005BA9">
              <w:rPr>
                <w:i/>
                <w:sz w:val="28"/>
                <w:szCs w:val="28"/>
              </w:rPr>
              <w:t>.2. Демограф</w:t>
            </w:r>
            <w:r>
              <w:rPr>
                <w:i/>
                <w:sz w:val="28"/>
                <w:szCs w:val="28"/>
              </w:rPr>
              <w:t>ические и миграционные процессы</w:t>
            </w:r>
          </w:p>
        </w:tc>
      </w:tr>
    </w:tbl>
    <w:p w:rsidR="00C4674C" w:rsidRPr="00005BA9" w:rsidRDefault="00C4674C" w:rsidP="00C4674C">
      <w:pPr>
        <w:pStyle w:val="a8"/>
        <w:spacing w:line="240" w:lineRule="auto"/>
        <w:ind w:left="0"/>
        <w:rPr>
          <w:rFonts w:ascii="Times New Roman" w:hAnsi="Times New Roman"/>
        </w:rPr>
      </w:pPr>
    </w:p>
    <w:p w:rsidR="00C4674C" w:rsidRPr="00005BA9" w:rsidRDefault="00C4674C" w:rsidP="000214B2">
      <w:pPr>
        <w:pStyle w:val="a8"/>
        <w:spacing w:line="240" w:lineRule="auto"/>
        <w:ind w:left="851"/>
      </w:pPr>
      <w:r w:rsidRPr="00005BA9">
        <w:t xml:space="preserve">Демографическая ситуация в </w:t>
      </w:r>
      <w:r w:rsidR="00817E9C">
        <w:t>Пылаевском</w:t>
      </w:r>
      <w:r w:rsidR="000214B2">
        <w:t xml:space="preserve"> сельсовете</w:t>
      </w:r>
      <w:r w:rsidRPr="00005BA9">
        <w:t xml:space="preserve"> развивается под влиянием сложившихся тенденций рождаемости, смертности и миграции населения. Для МО характерен естественн</w:t>
      </w:r>
      <w:r w:rsidR="00FE6ACE">
        <w:t>ый</w:t>
      </w:r>
      <w:r w:rsidR="00C102D4">
        <w:t xml:space="preserve">прирост </w:t>
      </w:r>
      <w:r w:rsidRPr="00005BA9">
        <w:t>и миграционная убыль населения.</w:t>
      </w:r>
    </w:p>
    <w:p w:rsidR="003F50D2" w:rsidRDefault="003F50D2" w:rsidP="000214B2">
      <w:pPr>
        <w:pStyle w:val="a8"/>
        <w:spacing w:line="240" w:lineRule="auto"/>
        <w:ind w:left="851"/>
        <w:rPr>
          <w:b/>
        </w:rPr>
      </w:pPr>
    </w:p>
    <w:p w:rsidR="00C4674C" w:rsidRPr="00C102D4" w:rsidRDefault="00C4674C" w:rsidP="000214B2">
      <w:pPr>
        <w:pStyle w:val="a8"/>
        <w:spacing w:line="240" w:lineRule="auto"/>
        <w:ind w:left="851"/>
      </w:pPr>
      <w:r w:rsidRPr="00B86E8B">
        <w:rPr>
          <w:b/>
        </w:rPr>
        <w:t>Естественное движение населения</w:t>
      </w:r>
      <w:r w:rsidR="00B86E8B" w:rsidRPr="00B86E8B">
        <w:t>или его непрерывное воспроизводство, выражается в трех основных демографических процессах: рождаемос</w:t>
      </w:r>
      <w:r w:rsidR="00B86E8B">
        <w:t xml:space="preserve">ти, смертности и естественного </w:t>
      </w:r>
      <w:r w:rsidR="00B86E8B" w:rsidRPr="00B86E8B">
        <w:t>прироста населения.</w:t>
      </w:r>
      <w:r w:rsidR="00FE6ACE" w:rsidRPr="00FE6ACE">
        <w:t>Общая тенденция такова, что с 1995 года</w:t>
      </w:r>
      <w:r w:rsidR="00FE6ACE">
        <w:t xml:space="preserve"> (в России с 1993 года)</w:t>
      </w:r>
      <w:r w:rsidR="00FE6ACE" w:rsidRPr="00FE6ACE">
        <w:t xml:space="preserve"> начинаются процессы депопуляции </w:t>
      </w:r>
      <w:r w:rsidR="00FE6ACE">
        <w:t xml:space="preserve">(сокращение численности) </w:t>
      </w:r>
      <w:r w:rsidR="00FE6ACE" w:rsidRPr="00FE6ACE">
        <w:t xml:space="preserve">населения в </w:t>
      </w:r>
      <w:r w:rsidR="000214B2">
        <w:t>Оренбургской области</w:t>
      </w:r>
      <w:r w:rsidR="00FE6ACE" w:rsidRPr="00782B5B">
        <w:t xml:space="preserve"> и </w:t>
      </w:r>
      <w:r w:rsidR="000214B2">
        <w:t>Первомайском</w:t>
      </w:r>
      <w:r w:rsidR="00FE6ACE" w:rsidRPr="00782B5B">
        <w:t xml:space="preserve"> районе по трем этим показателям; в планируемом муниципальном </w:t>
      </w:r>
      <w:r w:rsidR="008A0408" w:rsidRPr="00782B5B">
        <w:t>образовании</w:t>
      </w:r>
      <w:r w:rsidR="000214B2">
        <w:t>также</w:t>
      </w:r>
      <w:r w:rsidR="00FE6ACE" w:rsidRPr="00782B5B">
        <w:t xml:space="preserve"> в последние годы наблюдается естественный прирост населения.</w:t>
      </w:r>
    </w:p>
    <w:p w:rsidR="000214B2" w:rsidRDefault="000214B2" w:rsidP="00C4674C">
      <w:pPr>
        <w:pStyle w:val="a8"/>
        <w:spacing w:line="240" w:lineRule="auto"/>
        <w:ind w:left="0"/>
        <w:jc w:val="right"/>
      </w:pPr>
    </w:p>
    <w:p w:rsidR="00C4674C" w:rsidRPr="003F50D2" w:rsidRDefault="00C4674C" w:rsidP="00C4674C">
      <w:pPr>
        <w:pStyle w:val="a8"/>
        <w:spacing w:line="240" w:lineRule="auto"/>
        <w:ind w:left="0"/>
        <w:jc w:val="right"/>
        <w:rPr>
          <w:b/>
        </w:rPr>
      </w:pPr>
      <w:r w:rsidRPr="003F50D2">
        <w:rPr>
          <w:b/>
        </w:rPr>
        <w:t>Таблица 4.2</w:t>
      </w:r>
      <w:r w:rsidR="003F50D2" w:rsidRPr="003F50D2">
        <w:rPr>
          <w:b/>
        </w:rPr>
        <w:t>.1.</w:t>
      </w:r>
    </w:p>
    <w:p w:rsidR="00C4674C" w:rsidRPr="003F50D2" w:rsidRDefault="00C4674C" w:rsidP="00C4674C">
      <w:pPr>
        <w:pStyle w:val="a8"/>
        <w:spacing w:line="240" w:lineRule="auto"/>
        <w:ind w:left="0"/>
        <w:jc w:val="center"/>
        <w:rPr>
          <w:b/>
        </w:rPr>
      </w:pPr>
      <w:r w:rsidRPr="003F50D2">
        <w:rPr>
          <w:b/>
        </w:rPr>
        <w:t>Демографическая ситуация</w:t>
      </w:r>
      <w:r w:rsidR="000214B2" w:rsidRPr="003F50D2">
        <w:rPr>
          <w:b/>
        </w:rPr>
        <w:t xml:space="preserve"> в </w:t>
      </w:r>
      <w:r w:rsidR="00C92C43">
        <w:rPr>
          <w:b/>
        </w:rPr>
        <w:t>Пылаевском</w:t>
      </w:r>
      <w:r w:rsidR="000214B2" w:rsidRPr="003F50D2">
        <w:rPr>
          <w:b/>
        </w:rPr>
        <w:t xml:space="preserve"> сельсовете</w:t>
      </w:r>
      <w:r w:rsidR="00483858" w:rsidRPr="003F50D2">
        <w:rPr>
          <w:b/>
        </w:rPr>
        <w:t>*</w:t>
      </w:r>
    </w:p>
    <w:tbl>
      <w:tblPr>
        <w:tblStyle w:val="a3"/>
        <w:tblW w:w="0" w:type="auto"/>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tblPr>
      <w:tblGrid>
        <w:gridCol w:w="1164"/>
        <w:gridCol w:w="1742"/>
        <w:gridCol w:w="1161"/>
        <w:gridCol w:w="1055"/>
        <w:gridCol w:w="1130"/>
        <w:gridCol w:w="1038"/>
        <w:gridCol w:w="1203"/>
        <w:gridCol w:w="1077"/>
      </w:tblGrid>
      <w:tr w:rsidR="00BC48FC" w:rsidRPr="00F97030" w:rsidTr="002F0FBD">
        <w:tc>
          <w:tcPr>
            <w:tcW w:w="1164" w:type="dxa"/>
            <w:vMerge w:val="restart"/>
            <w:shd w:val="clear" w:color="auto" w:fill="B6DDE8" w:themeFill="accent5" w:themeFillTint="66"/>
          </w:tcPr>
          <w:p w:rsidR="00BC48FC" w:rsidRPr="00424030" w:rsidRDefault="00BC48FC" w:rsidP="000214B2">
            <w:pPr>
              <w:pStyle w:val="a8"/>
              <w:spacing w:before="600" w:line="240" w:lineRule="auto"/>
              <w:ind w:left="0" w:firstLine="0"/>
              <w:jc w:val="center"/>
              <w:rPr>
                <w:b/>
              </w:rPr>
            </w:pPr>
          </w:p>
          <w:p w:rsidR="00BC48FC" w:rsidRPr="00424030" w:rsidRDefault="00BC48FC" w:rsidP="000214B2">
            <w:pPr>
              <w:pStyle w:val="a8"/>
              <w:spacing w:before="600" w:line="240" w:lineRule="auto"/>
              <w:ind w:left="0" w:firstLine="0"/>
              <w:jc w:val="center"/>
              <w:rPr>
                <w:b/>
              </w:rPr>
            </w:pPr>
            <w:r w:rsidRPr="00424030">
              <w:rPr>
                <w:b/>
              </w:rPr>
              <w:t>Год</w:t>
            </w:r>
          </w:p>
        </w:tc>
        <w:tc>
          <w:tcPr>
            <w:tcW w:w="1742" w:type="dxa"/>
            <w:vMerge w:val="restart"/>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Численность населения</w:t>
            </w:r>
          </w:p>
        </w:tc>
        <w:tc>
          <w:tcPr>
            <w:tcW w:w="2216" w:type="dxa"/>
            <w:gridSpan w:val="2"/>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Рождаемость</w:t>
            </w:r>
          </w:p>
        </w:tc>
        <w:tc>
          <w:tcPr>
            <w:tcW w:w="2168" w:type="dxa"/>
            <w:gridSpan w:val="2"/>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Смертность</w:t>
            </w:r>
          </w:p>
        </w:tc>
        <w:tc>
          <w:tcPr>
            <w:tcW w:w="2280" w:type="dxa"/>
            <w:gridSpan w:val="2"/>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Естественный прирост/убыль</w:t>
            </w:r>
          </w:p>
        </w:tc>
      </w:tr>
      <w:tr w:rsidR="00BC48FC" w:rsidRPr="00F97030" w:rsidTr="002F0FBD">
        <w:tc>
          <w:tcPr>
            <w:tcW w:w="1164" w:type="dxa"/>
            <w:vMerge/>
            <w:shd w:val="clear" w:color="auto" w:fill="B6DDE8" w:themeFill="accent5" w:themeFillTint="66"/>
          </w:tcPr>
          <w:p w:rsidR="00BC48FC" w:rsidRPr="00424030" w:rsidRDefault="00BC48FC" w:rsidP="000214B2">
            <w:pPr>
              <w:pStyle w:val="a8"/>
              <w:spacing w:line="240" w:lineRule="auto"/>
              <w:ind w:left="0" w:firstLine="0"/>
              <w:jc w:val="center"/>
              <w:rPr>
                <w:b/>
              </w:rPr>
            </w:pPr>
          </w:p>
        </w:tc>
        <w:tc>
          <w:tcPr>
            <w:tcW w:w="1742" w:type="dxa"/>
            <w:vMerge/>
            <w:shd w:val="clear" w:color="auto" w:fill="B6DDE8" w:themeFill="accent5" w:themeFillTint="66"/>
          </w:tcPr>
          <w:p w:rsidR="00BC48FC" w:rsidRPr="00424030" w:rsidRDefault="00BC48FC" w:rsidP="000214B2">
            <w:pPr>
              <w:pStyle w:val="a8"/>
              <w:spacing w:line="240" w:lineRule="auto"/>
              <w:ind w:left="0" w:firstLine="0"/>
              <w:jc w:val="center"/>
              <w:rPr>
                <w:b/>
              </w:rPr>
            </w:pPr>
          </w:p>
        </w:tc>
        <w:tc>
          <w:tcPr>
            <w:tcW w:w="1161" w:type="dxa"/>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чел.</w:t>
            </w:r>
          </w:p>
        </w:tc>
        <w:tc>
          <w:tcPr>
            <w:tcW w:w="1055" w:type="dxa"/>
            <w:shd w:val="clear" w:color="auto" w:fill="B6DDE8" w:themeFill="accent5" w:themeFillTint="66"/>
          </w:tcPr>
          <w:p w:rsidR="00BC48FC" w:rsidRPr="00424030" w:rsidRDefault="00BC48FC" w:rsidP="000214B2">
            <w:pPr>
              <w:pStyle w:val="a8"/>
              <w:spacing w:line="240" w:lineRule="auto"/>
              <w:ind w:left="0" w:firstLine="0"/>
              <w:jc w:val="center"/>
              <w:rPr>
                <w:b/>
                <w:lang w:val="en-US"/>
              </w:rPr>
            </w:pPr>
            <w:r w:rsidRPr="00424030">
              <w:rPr>
                <w:b/>
                <w:lang w:val="en-US"/>
              </w:rPr>
              <w:t>‰</w:t>
            </w:r>
          </w:p>
        </w:tc>
        <w:tc>
          <w:tcPr>
            <w:tcW w:w="1130" w:type="dxa"/>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чел.</w:t>
            </w:r>
          </w:p>
        </w:tc>
        <w:tc>
          <w:tcPr>
            <w:tcW w:w="1038" w:type="dxa"/>
            <w:shd w:val="clear" w:color="auto" w:fill="B6DDE8" w:themeFill="accent5" w:themeFillTint="66"/>
          </w:tcPr>
          <w:p w:rsidR="00BC48FC" w:rsidRPr="00424030" w:rsidRDefault="00BC48FC" w:rsidP="000214B2">
            <w:pPr>
              <w:pStyle w:val="a8"/>
              <w:spacing w:line="240" w:lineRule="auto"/>
              <w:ind w:left="0" w:firstLine="0"/>
              <w:jc w:val="center"/>
              <w:rPr>
                <w:b/>
                <w:lang w:val="en-US"/>
              </w:rPr>
            </w:pPr>
            <w:r w:rsidRPr="00424030">
              <w:rPr>
                <w:b/>
                <w:lang w:val="en-US"/>
              </w:rPr>
              <w:t>‰</w:t>
            </w:r>
          </w:p>
        </w:tc>
        <w:tc>
          <w:tcPr>
            <w:tcW w:w="1203" w:type="dxa"/>
            <w:shd w:val="clear" w:color="auto" w:fill="B6DDE8" w:themeFill="accent5" w:themeFillTint="66"/>
          </w:tcPr>
          <w:p w:rsidR="00BC48FC" w:rsidRPr="00424030" w:rsidRDefault="00BC48FC" w:rsidP="000214B2">
            <w:pPr>
              <w:pStyle w:val="a8"/>
              <w:spacing w:line="240" w:lineRule="auto"/>
              <w:ind w:left="0" w:firstLine="0"/>
              <w:jc w:val="center"/>
              <w:rPr>
                <w:b/>
              </w:rPr>
            </w:pPr>
            <w:r w:rsidRPr="00424030">
              <w:rPr>
                <w:b/>
              </w:rPr>
              <w:t>чел.</w:t>
            </w:r>
          </w:p>
        </w:tc>
        <w:tc>
          <w:tcPr>
            <w:tcW w:w="1077" w:type="dxa"/>
            <w:shd w:val="clear" w:color="auto" w:fill="B6DDE8" w:themeFill="accent5" w:themeFillTint="66"/>
          </w:tcPr>
          <w:p w:rsidR="00BC48FC" w:rsidRPr="00424030" w:rsidRDefault="00BC48FC" w:rsidP="000214B2">
            <w:pPr>
              <w:pStyle w:val="a8"/>
              <w:spacing w:line="240" w:lineRule="auto"/>
              <w:ind w:left="0" w:firstLine="0"/>
              <w:jc w:val="center"/>
              <w:rPr>
                <w:b/>
                <w:lang w:val="en-US"/>
              </w:rPr>
            </w:pPr>
            <w:r w:rsidRPr="00424030">
              <w:rPr>
                <w:b/>
                <w:lang w:val="en-US"/>
              </w:rPr>
              <w:t>‰</w:t>
            </w:r>
          </w:p>
        </w:tc>
      </w:tr>
      <w:tr w:rsidR="00C4366C" w:rsidRPr="00BC48FC" w:rsidTr="00817E9C">
        <w:tc>
          <w:tcPr>
            <w:tcW w:w="1164" w:type="dxa"/>
          </w:tcPr>
          <w:p w:rsidR="00C4366C" w:rsidRPr="00BC48FC" w:rsidRDefault="00C4366C" w:rsidP="00DB12EC">
            <w:pPr>
              <w:pStyle w:val="a8"/>
              <w:spacing w:line="240" w:lineRule="auto"/>
              <w:ind w:left="0" w:firstLine="0"/>
              <w:jc w:val="center"/>
            </w:pPr>
            <w:r w:rsidRPr="00BC48FC">
              <w:t>2010</w:t>
            </w:r>
          </w:p>
        </w:tc>
        <w:tc>
          <w:tcPr>
            <w:tcW w:w="1742" w:type="dxa"/>
          </w:tcPr>
          <w:p w:rsidR="00C4366C" w:rsidRPr="00817E9C" w:rsidRDefault="00817E9C" w:rsidP="00C4366C">
            <w:pPr>
              <w:ind w:firstLine="0"/>
              <w:jc w:val="center"/>
              <w:rPr>
                <w:sz w:val="20"/>
                <w:szCs w:val="20"/>
              </w:rPr>
            </w:pPr>
            <w:r w:rsidRPr="00817E9C">
              <w:rPr>
                <w:sz w:val="20"/>
                <w:szCs w:val="20"/>
              </w:rPr>
              <w:t>845</w:t>
            </w:r>
          </w:p>
        </w:tc>
        <w:tc>
          <w:tcPr>
            <w:tcW w:w="1161" w:type="dxa"/>
            <w:shd w:val="clear" w:color="auto" w:fill="auto"/>
          </w:tcPr>
          <w:p w:rsidR="00C4366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15</w:t>
            </w:r>
          </w:p>
        </w:tc>
        <w:tc>
          <w:tcPr>
            <w:tcW w:w="1055" w:type="dxa"/>
            <w:shd w:val="clear" w:color="auto" w:fill="auto"/>
          </w:tcPr>
          <w:p w:rsidR="00C4366C" w:rsidRPr="00817E9C" w:rsidRDefault="00817E9C" w:rsidP="00C4366C">
            <w:pPr>
              <w:ind w:firstLine="0"/>
              <w:jc w:val="center"/>
              <w:rPr>
                <w:sz w:val="20"/>
                <w:szCs w:val="20"/>
              </w:rPr>
            </w:pPr>
            <w:r w:rsidRPr="00817E9C">
              <w:rPr>
                <w:sz w:val="20"/>
                <w:szCs w:val="20"/>
              </w:rPr>
              <w:t>17,8</w:t>
            </w:r>
          </w:p>
        </w:tc>
        <w:tc>
          <w:tcPr>
            <w:tcW w:w="1130" w:type="dxa"/>
            <w:shd w:val="clear" w:color="auto" w:fill="auto"/>
          </w:tcPr>
          <w:p w:rsidR="00C4366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12</w:t>
            </w:r>
          </w:p>
        </w:tc>
        <w:tc>
          <w:tcPr>
            <w:tcW w:w="1038" w:type="dxa"/>
          </w:tcPr>
          <w:p w:rsidR="00C4366C" w:rsidRPr="00817E9C" w:rsidRDefault="00817E9C" w:rsidP="00C4366C">
            <w:pPr>
              <w:ind w:firstLine="0"/>
              <w:jc w:val="center"/>
              <w:rPr>
                <w:sz w:val="20"/>
                <w:szCs w:val="20"/>
              </w:rPr>
            </w:pPr>
            <w:r w:rsidRPr="00817E9C">
              <w:rPr>
                <w:sz w:val="20"/>
                <w:szCs w:val="20"/>
              </w:rPr>
              <w:t>14,2</w:t>
            </w:r>
          </w:p>
        </w:tc>
        <w:tc>
          <w:tcPr>
            <w:tcW w:w="1203" w:type="dxa"/>
            <w:vAlign w:val="bottom"/>
          </w:tcPr>
          <w:p w:rsidR="00C4366C" w:rsidRPr="00817E9C" w:rsidRDefault="00817E9C" w:rsidP="00C4366C">
            <w:pPr>
              <w:ind w:firstLine="0"/>
              <w:jc w:val="center"/>
              <w:rPr>
                <w:color w:val="000000"/>
                <w:sz w:val="20"/>
                <w:szCs w:val="20"/>
              </w:rPr>
            </w:pPr>
            <w:r w:rsidRPr="00817E9C">
              <w:rPr>
                <w:color w:val="000000"/>
                <w:sz w:val="20"/>
                <w:szCs w:val="20"/>
              </w:rPr>
              <w:t>3</w:t>
            </w:r>
          </w:p>
        </w:tc>
        <w:tc>
          <w:tcPr>
            <w:tcW w:w="1077" w:type="dxa"/>
          </w:tcPr>
          <w:p w:rsidR="00C4366C" w:rsidRPr="00817E9C" w:rsidRDefault="00817E9C" w:rsidP="00C4366C">
            <w:pPr>
              <w:ind w:firstLine="12"/>
              <w:jc w:val="center"/>
              <w:rPr>
                <w:sz w:val="20"/>
                <w:szCs w:val="20"/>
              </w:rPr>
            </w:pPr>
            <w:r w:rsidRPr="00817E9C">
              <w:rPr>
                <w:sz w:val="20"/>
                <w:szCs w:val="20"/>
              </w:rPr>
              <w:t>3,6</w:t>
            </w:r>
          </w:p>
        </w:tc>
      </w:tr>
      <w:tr w:rsidR="00C4366C" w:rsidRPr="00BC48FC" w:rsidTr="0076275A">
        <w:tc>
          <w:tcPr>
            <w:tcW w:w="1164" w:type="dxa"/>
          </w:tcPr>
          <w:p w:rsidR="00C4366C" w:rsidRPr="00BC48FC" w:rsidRDefault="00C4366C" w:rsidP="00DB12EC">
            <w:pPr>
              <w:pStyle w:val="a8"/>
              <w:spacing w:line="240" w:lineRule="auto"/>
              <w:ind w:left="0" w:firstLine="0"/>
              <w:jc w:val="center"/>
            </w:pPr>
            <w:r w:rsidRPr="00BC48FC">
              <w:t>2011</w:t>
            </w:r>
          </w:p>
        </w:tc>
        <w:tc>
          <w:tcPr>
            <w:tcW w:w="1742" w:type="dxa"/>
          </w:tcPr>
          <w:p w:rsidR="00C4366C" w:rsidRPr="00817E9C" w:rsidRDefault="00817E9C" w:rsidP="00817E9C">
            <w:pPr>
              <w:ind w:firstLine="0"/>
              <w:jc w:val="center"/>
              <w:rPr>
                <w:sz w:val="20"/>
                <w:szCs w:val="20"/>
              </w:rPr>
            </w:pPr>
            <w:r w:rsidRPr="00817E9C">
              <w:rPr>
                <w:sz w:val="20"/>
                <w:szCs w:val="20"/>
              </w:rPr>
              <w:t>967</w:t>
            </w:r>
          </w:p>
        </w:tc>
        <w:tc>
          <w:tcPr>
            <w:tcW w:w="1161" w:type="dxa"/>
          </w:tcPr>
          <w:p w:rsidR="00C4366C" w:rsidRPr="00817E9C" w:rsidRDefault="00AB3DD8" w:rsidP="00C4366C">
            <w:pPr>
              <w:overflowPunct w:val="0"/>
              <w:autoSpaceDE w:val="0"/>
              <w:autoSpaceDN w:val="0"/>
              <w:adjustRightInd w:val="0"/>
              <w:ind w:firstLine="0"/>
              <w:jc w:val="center"/>
              <w:textAlignment w:val="baseline"/>
              <w:rPr>
                <w:rFonts w:cs="Times New Roman CYR"/>
                <w:sz w:val="20"/>
                <w:szCs w:val="20"/>
                <w:highlight w:val="yellow"/>
                <w:lang w:val="en-US"/>
              </w:rPr>
            </w:pPr>
            <w:r w:rsidRPr="00817E9C">
              <w:rPr>
                <w:rFonts w:cs="Times New Roman CYR"/>
                <w:sz w:val="20"/>
                <w:szCs w:val="20"/>
                <w:lang w:val="en-US"/>
              </w:rPr>
              <w:t>20</w:t>
            </w:r>
          </w:p>
        </w:tc>
        <w:tc>
          <w:tcPr>
            <w:tcW w:w="1055" w:type="dxa"/>
          </w:tcPr>
          <w:p w:rsidR="00C4366C" w:rsidRPr="00817E9C" w:rsidRDefault="00817E9C" w:rsidP="00C4366C">
            <w:pPr>
              <w:ind w:firstLine="0"/>
              <w:jc w:val="center"/>
              <w:rPr>
                <w:sz w:val="20"/>
                <w:szCs w:val="20"/>
              </w:rPr>
            </w:pPr>
            <w:r w:rsidRPr="00817E9C">
              <w:rPr>
                <w:sz w:val="20"/>
                <w:szCs w:val="20"/>
              </w:rPr>
              <w:t>20,7</w:t>
            </w:r>
          </w:p>
        </w:tc>
        <w:tc>
          <w:tcPr>
            <w:tcW w:w="1130" w:type="dxa"/>
          </w:tcPr>
          <w:p w:rsidR="00C4366C" w:rsidRPr="00817E9C" w:rsidRDefault="00AB3DD8" w:rsidP="00C4366C">
            <w:pPr>
              <w:overflowPunct w:val="0"/>
              <w:autoSpaceDE w:val="0"/>
              <w:autoSpaceDN w:val="0"/>
              <w:adjustRightInd w:val="0"/>
              <w:ind w:firstLine="0"/>
              <w:jc w:val="center"/>
              <w:textAlignment w:val="baseline"/>
              <w:rPr>
                <w:rFonts w:cs="Times New Roman CYR"/>
                <w:sz w:val="20"/>
                <w:szCs w:val="20"/>
                <w:highlight w:val="yellow"/>
              </w:rPr>
            </w:pPr>
            <w:r w:rsidRPr="00817E9C">
              <w:rPr>
                <w:rFonts w:cs="Times New Roman CYR"/>
                <w:sz w:val="20"/>
                <w:szCs w:val="20"/>
                <w:lang w:val="en-US"/>
              </w:rPr>
              <w:t>8</w:t>
            </w:r>
          </w:p>
        </w:tc>
        <w:tc>
          <w:tcPr>
            <w:tcW w:w="1038" w:type="dxa"/>
          </w:tcPr>
          <w:p w:rsidR="00C4366C" w:rsidRPr="00817E9C" w:rsidRDefault="00817E9C" w:rsidP="00C4366C">
            <w:pPr>
              <w:ind w:firstLine="0"/>
              <w:jc w:val="center"/>
              <w:rPr>
                <w:sz w:val="20"/>
                <w:szCs w:val="20"/>
              </w:rPr>
            </w:pPr>
            <w:r w:rsidRPr="00817E9C">
              <w:rPr>
                <w:sz w:val="20"/>
                <w:szCs w:val="20"/>
              </w:rPr>
              <w:t>8,3</w:t>
            </w:r>
          </w:p>
        </w:tc>
        <w:tc>
          <w:tcPr>
            <w:tcW w:w="1203" w:type="dxa"/>
            <w:vAlign w:val="bottom"/>
          </w:tcPr>
          <w:p w:rsidR="00C4366C" w:rsidRPr="00817E9C" w:rsidRDefault="00817E9C" w:rsidP="00C4366C">
            <w:pPr>
              <w:ind w:firstLine="0"/>
              <w:jc w:val="center"/>
              <w:rPr>
                <w:color w:val="000000"/>
                <w:sz w:val="20"/>
                <w:szCs w:val="20"/>
              </w:rPr>
            </w:pPr>
            <w:r w:rsidRPr="00817E9C">
              <w:rPr>
                <w:color w:val="000000"/>
                <w:sz w:val="20"/>
                <w:szCs w:val="20"/>
              </w:rPr>
              <w:t>12</w:t>
            </w:r>
          </w:p>
        </w:tc>
        <w:tc>
          <w:tcPr>
            <w:tcW w:w="1077" w:type="dxa"/>
          </w:tcPr>
          <w:p w:rsidR="00C4366C" w:rsidRPr="00817E9C" w:rsidRDefault="00817E9C" w:rsidP="00C4366C">
            <w:pPr>
              <w:ind w:firstLine="12"/>
              <w:jc w:val="center"/>
              <w:rPr>
                <w:sz w:val="20"/>
                <w:szCs w:val="20"/>
              </w:rPr>
            </w:pPr>
            <w:r w:rsidRPr="00817E9C">
              <w:rPr>
                <w:sz w:val="20"/>
                <w:szCs w:val="20"/>
              </w:rPr>
              <w:t>12,4</w:t>
            </w:r>
          </w:p>
        </w:tc>
      </w:tr>
      <w:tr w:rsidR="00817E9C" w:rsidRPr="00BC48FC" w:rsidTr="0076275A">
        <w:tc>
          <w:tcPr>
            <w:tcW w:w="1164" w:type="dxa"/>
          </w:tcPr>
          <w:p w:rsidR="00817E9C" w:rsidRPr="00BC48FC" w:rsidRDefault="00817E9C" w:rsidP="00DB12EC">
            <w:pPr>
              <w:pStyle w:val="a8"/>
              <w:spacing w:line="240" w:lineRule="auto"/>
              <w:ind w:left="0" w:firstLine="0"/>
              <w:jc w:val="center"/>
            </w:pPr>
            <w:r>
              <w:lastRenderedPageBreak/>
              <w:t>2012</w:t>
            </w:r>
          </w:p>
        </w:tc>
        <w:tc>
          <w:tcPr>
            <w:tcW w:w="1742" w:type="dxa"/>
          </w:tcPr>
          <w:p w:rsidR="00817E9C" w:rsidRPr="00817E9C" w:rsidRDefault="00817E9C" w:rsidP="00C4366C">
            <w:pPr>
              <w:ind w:firstLine="0"/>
              <w:jc w:val="center"/>
              <w:rPr>
                <w:sz w:val="20"/>
                <w:szCs w:val="20"/>
              </w:rPr>
            </w:pPr>
            <w:r w:rsidRPr="00817E9C">
              <w:rPr>
                <w:sz w:val="20"/>
                <w:szCs w:val="20"/>
              </w:rPr>
              <w:t>980</w:t>
            </w:r>
          </w:p>
        </w:tc>
        <w:tc>
          <w:tcPr>
            <w:tcW w:w="1161" w:type="dxa"/>
          </w:tcPr>
          <w:p w:rsidR="00817E9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w:t>
            </w:r>
          </w:p>
        </w:tc>
        <w:tc>
          <w:tcPr>
            <w:tcW w:w="1055" w:type="dxa"/>
          </w:tcPr>
          <w:p w:rsidR="00817E9C" w:rsidRPr="00817E9C" w:rsidRDefault="00817E9C" w:rsidP="00C4366C">
            <w:pPr>
              <w:ind w:firstLine="0"/>
              <w:jc w:val="center"/>
              <w:rPr>
                <w:sz w:val="20"/>
                <w:szCs w:val="20"/>
              </w:rPr>
            </w:pPr>
            <w:r w:rsidRPr="00817E9C">
              <w:rPr>
                <w:sz w:val="20"/>
                <w:szCs w:val="20"/>
              </w:rPr>
              <w:t>-</w:t>
            </w:r>
          </w:p>
        </w:tc>
        <w:tc>
          <w:tcPr>
            <w:tcW w:w="1130" w:type="dxa"/>
          </w:tcPr>
          <w:p w:rsidR="00817E9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w:t>
            </w:r>
          </w:p>
        </w:tc>
        <w:tc>
          <w:tcPr>
            <w:tcW w:w="1038" w:type="dxa"/>
          </w:tcPr>
          <w:p w:rsidR="00817E9C" w:rsidRPr="00817E9C" w:rsidRDefault="00817E9C" w:rsidP="00C4366C">
            <w:pPr>
              <w:ind w:firstLine="0"/>
              <w:jc w:val="center"/>
              <w:rPr>
                <w:sz w:val="20"/>
                <w:szCs w:val="20"/>
              </w:rPr>
            </w:pPr>
            <w:r w:rsidRPr="00817E9C">
              <w:rPr>
                <w:sz w:val="20"/>
                <w:szCs w:val="20"/>
              </w:rPr>
              <w:t>-</w:t>
            </w:r>
          </w:p>
        </w:tc>
        <w:tc>
          <w:tcPr>
            <w:tcW w:w="1203" w:type="dxa"/>
            <w:vAlign w:val="bottom"/>
          </w:tcPr>
          <w:p w:rsidR="00817E9C" w:rsidRPr="00817E9C" w:rsidRDefault="00817E9C" w:rsidP="00C4366C">
            <w:pPr>
              <w:ind w:firstLine="0"/>
              <w:jc w:val="center"/>
              <w:rPr>
                <w:color w:val="000000"/>
                <w:sz w:val="20"/>
                <w:szCs w:val="20"/>
              </w:rPr>
            </w:pPr>
            <w:r w:rsidRPr="00817E9C">
              <w:rPr>
                <w:color w:val="000000"/>
                <w:sz w:val="20"/>
                <w:szCs w:val="20"/>
              </w:rPr>
              <w:t>-</w:t>
            </w:r>
          </w:p>
        </w:tc>
        <w:tc>
          <w:tcPr>
            <w:tcW w:w="1077" w:type="dxa"/>
          </w:tcPr>
          <w:p w:rsidR="00817E9C" w:rsidRPr="00817E9C" w:rsidRDefault="00817E9C" w:rsidP="00C4366C">
            <w:pPr>
              <w:ind w:firstLine="12"/>
              <w:jc w:val="center"/>
              <w:rPr>
                <w:sz w:val="20"/>
                <w:szCs w:val="20"/>
              </w:rPr>
            </w:pPr>
            <w:r w:rsidRPr="00817E9C">
              <w:rPr>
                <w:sz w:val="20"/>
                <w:szCs w:val="20"/>
              </w:rPr>
              <w:t>-</w:t>
            </w:r>
          </w:p>
        </w:tc>
      </w:tr>
      <w:tr w:rsidR="00817E9C" w:rsidRPr="00BC48FC" w:rsidTr="0076275A">
        <w:tc>
          <w:tcPr>
            <w:tcW w:w="1164" w:type="dxa"/>
          </w:tcPr>
          <w:p w:rsidR="00817E9C" w:rsidRPr="00BC48FC" w:rsidRDefault="00817E9C" w:rsidP="00DB12EC">
            <w:pPr>
              <w:pStyle w:val="a8"/>
              <w:spacing w:line="240" w:lineRule="auto"/>
              <w:ind w:left="0" w:firstLine="0"/>
              <w:jc w:val="center"/>
            </w:pPr>
            <w:r>
              <w:t>2013</w:t>
            </w:r>
          </w:p>
        </w:tc>
        <w:tc>
          <w:tcPr>
            <w:tcW w:w="1742" w:type="dxa"/>
          </w:tcPr>
          <w:p w:rsidR="00817E9C" w:rsidRPr="00817E9C" w:rsidRDefault="00817E9C" w:rsidP="00C4366C">
            <w:pPr>
              <w:ind w:firstLine="0"/>
              <w:jc w:val="center"/>
              <w:rPr>
                <w:sz w:val="20"/>
                <w:szCs w:val="20"/>
              </w:rPr>
            </w:pPr>
            <w:r w:rsidRPr="00817E9C">
              <w:rPr>
                <w:sz w:val="20"/>
                <w:szCs w:val="20"/>
              </w:rPr>
              <w:t>962</w:t>
            </w:r>
          </w:p>
        </w:tc>
        <w:tc>
          <w:tcPr>
            <w:tcW w:w="1161" w:type="dxa"/>
          </w:tcPr>
          <w:p w:rsidR="00817E9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w:t>
            </w:r>
          </w:p>
        </w:tc>
        <w:tc>
          <w:tcPr>
            <w:tcW w:w="1055" w:type="dxa"/>
          </w:tcPr>
          <w:p w:rsidR="00817E9C" w:rsidRPr="00817E9C" w:rsidRDefault="00817E9C" w:rsidP="00C4366C">
            <w:pPr>
              <w:ind w:firstLine="0"/>
              <w:jc w:val="center"/>
              <w:rPr>
                <w:sz w:val="20"/>
                <w:szCs w:val="20"/>
              </w:rPr>
            </w:pPr>
            <w:r w:rsidRPr="00817E9C">
              <w:rPr>
                <w:sz w:val="20"/>
                <w:szCs w:val="20"/>
              </w:rPr>
              <w:t>-</w:t>
            </w:r>
          </w:p>
        </w:tc>
        <w:tc>
          <w:tcPr>
            <w:tcW w:w="1130" w:type="dxa"/>
          </w:tcPr>
          <w:p w:rsidR="00817E9C" w:rsidRPr="00817E9C" w:rsidRDefault="00817E9C" w:rsidP="00C4366C">
            <w:pPr>
              <w:overflowPunct w:val="0"/>
              <w:autoSpaceDE w:val="0"/>
              <w:autoSpaceDN w:val="0"/>
              <w:adjustRightInd w:val="0"/>
              <w:ind w:firstLine="0"/>
              <w:jc w:val="center"/>
              <w:textAlignment w:val="baseline"/>
              <w:rPr>
                <w:rFonts w:cs="Times New Roman CYR"/>
                <w:sz w:val="20"/>
                <w:szCs w:val="20"/>
              </w:rPr>
            </w:pPr>
            <w:r w:rsidRPr="00817E9C">
              <w:rPr>
                <w:rFonts w:cs="Times New Roman CYR"/>
                <w:sz w:val="20"/>
                <w:szCs w:val="20"/>
              </w:rPr>
              <w:t>-</w:t>
            </w:r>
          </w:p>
        </w:tc>
        <w:tc>
          <w:tcPr>
            <w:tcW w:w="1038" w:type="dxa"/>
          </w:tcPr>
          <w:p w:rsidR="00817E9C" w:rsidRPr="00817E9C" w:rsidRDefault="00817E9C" w:rsidP="00C4366C">
            <w:pPr>
              <w:ind w:firstLine="0"/>
              <w:jc w:val="center"/>
              <w:rPr>
                <w:sz w:val="20"/>
                <w:szCs w:val="20"/>
              </w:rPr>
            </w:pPr>
            <w:r w:rsidRPr="00817E9C">
              <w:rPr>
                <w:sz w:val="20"/>
                <w:szCs w:val="20"/>
              </w:rPr>
              <w:t>-</w:t>
            </w:r>
          </w:p>
        </w:tc>
        <w:tc>
          <w:tcPr>
            <w:tcW w:w="1203" w:type="dxa"/>
            <w:vAlign w:val="bottom"/>
          </w:tcPr>
          <w:p w:rsidR="00817E9C" w:rsidRPr="00817E9C" w:rsidRDefault="00817E9C" w:rsidP="00C4366C">
            <w:pPr>
              <w:ind w:firstLine="0"/>
              <w:jc w:val="center"/>
              <w:rPr>
                <w:color w:val="000000"/>
                <w:sz w:val="20"/>
                <w:szCs w:val="20"/>
              </w:rPr>
            </w:pPr>
            <w:r w:rsidRPr="00817E9C">
              <w:rPr>
                <w:color w:val="000000"/>
                <w:sz w:val="20"/>
                <w:szCs w:val="20"/>
              </w:rPr>
              <w:t>-</w:t>
            </w:r>
          </w:p>
        </w:tc>
        <w:tc>
          <w:tcPr>
            <w:tcW w:w="1077" w:type="dxa"/>
          </w:tcPr>
          <w:p w:rsidR="00817E9C" w:rsidRPr="00817E9C" w:rsidRDefault="00817E9C" w:rsidP="00C4366C">
            <w:pPr>
              <w:ind w:firstLine="12"/>
              <w:jc w:val="center"/>
              <w:rPr>
                <w:sz w:val="20"/>
                <w:szCs w:val="20"/>
              </w:rPr>
            </w:pPr>
            <w:r w:rsidRPr="00817E9C">
              <w:rPr>
                <w:sz w:val="20"/>
                <w:szCs w:val="20"/>
              </w:rPr>
              <w:t>-</w:t>
            </w:r>
          </w:p>
        </w:tc>
      </w:tr>
    </w:tbl>
    <w:p w:rsidR="00E239FA" w:rsidRDefault="00483858" w:rsidP="00483858">
      <w:pPr>
        <w:ind w:left="851"/>
        <w:jc w:val="center"/>
      </w:pPr>
      <w:r>
        <w:t>* - данные приведены по состоянию на 1 января текущего года.</w:t>
      </w:r>
    </w:p>
    <w:p w:rsidR="00D01D7B" w:rsidRPr="0076275A" w:rsidRDefault="00D01D7B" w:rsidP="0015584F">
      <w:pPr>
        <w:spacing w:line="240" w:lineRule="auto"/>
        <w:ind w:left="851"/>
      </w:pPr>
      <w:r w:rsidRPr="00D01D7B">
        <w:t xml:space="preserve">Рост рождаемости (по сравнению с показателем </w:t>
      </w:r>
      <w:r w:rsidRPr="00C642A9">
        <w:t>200</w:t>
      </w:r>
      <w:r w:rsidR="0015584F">
        <w:t>1</w:t>
      </w:r>
      <w:r w:rsidRPr="00C642A9">
        <w:t>г.)</w:t>
      </w:r>
      <w:r w:rsidRPr="00D01D7B">
        <w:t xml:space="preserve"> обусловлен рядом причин: реализацией мер, принимаемых по стимулированию рождаемости, осуществлением приоритетного национального проекта в </w:t>
      </w:r>
      <w:r w:rsidRPr="0076275A">
        <w:t>здравоохранении, изменениями в структуре репродуктивного возраста населения, изменением репродуктивных установок населения или их более полной реализации (в частности, реализация отложенных рождений).</w:t>
      </w:r>
      <w:r w:rsidR="00483858" w:rsidRPr="0076275A">
        <w:t xml:space="preserve"> Общий прирост рождаемости за рассматриваемый период составил </w:t>
      </w:r>
      <w:r w:rsidR="0076275A" w:rsidRPr="0076275A">
        <w:t xml:space="preserve">около </w:t>
      </w:r>
      <w:r w:rsidR="00817E9C">
        <w:t>5</w:t>
      </w:r>
      <w:r w:rsidR="00483858" w:rsidRPr="0076275A">
        <w:t>‰.</w:t>
      </w:r>
    </w:p>
    <w:p w:rsidR="003F50D2" w:rsidRDefault="003F50D2" w:rsidP="00D46C77">
      <w:pPr>
        <w:spacing w:line="240" w:lineRule="auto"/>
        <w:ind w:left="851"/>
        <w:rPr>
          <w:b/>
        </w:rPr>
      </w:pPr>
    </w:p>
    <w:p w:rsidR="0015584F" w:rsidRDefault="00C4674C" w:rsidP="00D46C77">
      <w:pPr>
        <w:spacing w:line="240" w:lineRule="auto"/>
        <w:ind w:left="851"/>
      </w:pPr>
      <w:r w:rsidRPr="00D46C77">
        <w:rPr>
          <w:b/>
        </w:rPr>
        <w:t>Миграционные процессы.</w:t>
      </w:r>
      <w:r w:rsidR="0015584F" w:rsidRPr="00D46C77">
        <w:t>Заметной составляющей, которая может позволить решить современные демографические проблемы, как в рамках страны, так и отдельных поселений, являетс</w:t>
      </w:r>
      <w:r w:rsidR="00D46C77" w:rsidRPr="00D46C77">
        <w:t>я миграционный приток. В муници</w:t>
      </w:r>
      <w:r w:rsidR="0015584F" w:rsidRPr="00D46C77">
        <w:t>пальном образовании за последние</w:t>
      </w:r>
      <w:r w:rsidR="00D46C77" w:rsidRPr="00D46C77">
        <w:t xml:space="preserve"> годы сложилась ситуация, харак</w:t>
      </w:r>
      <w:r w:rsidR="0015584F" w:rsidRPr="00D46C77">
        <w:t xml:space="preserve">теризующаяся небольшим миграционным </w:t>
      </w:r>
      <w:r w:rsidR="00D46C77">
        <w:t>оттоком</w:t>
      </w:r>
      <w:r w:rsidR="0015584F" w:rsidRPr="00D46C77">
        <w:t xml:space="preserve"> населения. </w:t>
      </w:r>
      <w:r w:rsidR="00E9303D">
        <w:t xml:space="preserve">В планируемом муниципальном </w:t>
      </w:r>
      <w:r w:rsidR="00E9303D" w:rsidRPr="00E9303D">
        <w:t>образовании м</w:t>
      </w:r>
      <w:r w:rsidR="0015584F" w:rsidRPr="00E9303D">
        <w:t xml:space="preserve">играционный оборот (общее количество прибывших и выбывших) составляет </w:t>
      </w:r>
      <w:r w:rsidR="003743FB">
        <w:t>40-</w:t>
      </w:r>
      <w:r w:rsidR="00822FBD">
        <w:t>120</w:t>
      </w:r>
      <w:r w:rsidR="003743FB">
        <w:t>0</w:t>
      </w:r>
      <w:r w:rsidR="0015584F" w:rsidRPr="00E9303D">
        <w:t xml:space="preserve"> человек год. Такие показатели говорят о </w:t>
      </w:r>
      <w:r w:rsidR="00D46C77" w:rsidRPr="00E9303D">
        <w:t>высокой</w:t>
      </w:r>
      <w:r w:rsidR="0015584F" w:rsidRPr="00E9303D">
        <w:t xml:space="preserve"> интенсивности мигр</w:t>
      </w:r>
      <w:r w:rsidR="00D46C77" w:rsidRPr="00E9303D">
        <w:t>ационных процессов в муниципаль</w:t>
      </w:r>
      <w:r w:rsidR="0015584F" w:rsidRPr="00E9303D">
        <w:t>ном</w:t>
      </w:r>
      <w:r w:rsidR="0015584F" w:rsidRPr="00D46C77">
        <w:t xml:space="preserve"> образовании. Тем не менее, территория имеет потенциал для наращивания числа мигрантов и удержания местного населения.</w:t>
      </w:r>
    </w:p>
    <w:p w:rsidR="00C4674C" w:rsidRPr="00E9303D" w:rsidRDefault="00C4674C" w:rsidP="00D46C77">
      <w:pPr>
        <w:spacing w:line="240" w:lineRule="auto"/>
        <w:ind w:left="851"/>
      </w:pPr>
      <w:r w:rsidRPr="00C218B1">
        <w:t xml:space="preserve">Миграционная ситуация в СМО на протяжении нескольких лет остаётся </w:t>
      </w:r>
      <w:r w:rsidR="00D46C77">
        <w:t>не</w:t>
      </w:r>
      <w:r w:rsidRPr="00C218B1">
        <w:t xml:space="preserve">благоприятной. На протяжении последних лет наблюдается </w:t>
      </w:r>
      <w:r w:rsidRPr="002F7BD6">
        <w:t xml:space="preserve">миграционный </w:t>
      </w:r>
      <w:r w:rsidR="005C330F" w:rsidRPr="002F7BD6">
        <w:t>прирост</w:t>
      </w:r>
      <w:r w:rsidRPr="00E9303D">
        <w:t>населения.Пиковый показатель миграционно</w:t>
      </w:r>
      <w:r w:rsidR="00C218B1" w:rsidRPr="00E9303D">
        <w:t>й убыли наблюдалась в 201</w:t>
      </w:r>
      <w:r w:rsidR="003743FB">
        <w:t>2</w:t>
      </w:r>
      <w:r w:rsidR="00C218B1" w:rsidRPr="00E9303D">
        <w:t xml:space="preserve"> году – </w:t>
      </w:r>
      <w:r w:rsidR="003743FB">
        <w:t>20</w:t>
      </w:r>
      <w:r w:rsidR="00C218B1" w:rsidRPr="00E9303D">
        <w:t xml:space="preserve"> человек</w:t>
      </w:r>
      <w:r w:rsidR="005C330F" w:rsidRPr="00E9303D">
        <w:t xml:space="preserve"> (</w:t>
      </w:r>
      <w:r w:rsidR="003743FB">
        <w:t>14,0</w:t>
      </w:r>
      <w:r w:rsidR="005C330F" w:rsidRPr="00E9303D">
        <w:t>‰)</w:t>
      </w:r>
      <w:r w:rsidR="00C218B1" w:rsidRPr="00E9303D">
        <w:t>.</w:t>
      </w:r>
    </w:p>
    <w:p w:rsidR="00C4674C" w:rsidRPr="006C154E" w:rsidRDefault="00C4674C" w:rsidP="00D46C77">
      <w:pPr>
        <w:spacing w:line="240" w:lineRule="auto"/>
        <w:ind w:left="851"/>
      </w:pPr>
      <w:r w:rsidRPr="00E9303D">
        <w:t xml:space="preserve">В целом, за </w:t>
      </w:r>
      <w:r w:rsidR="002F7BD6" w:rsidRPr="00E9303D">
        <w:t xml:space="preserve">период </w:t>
      </w:r>
      <w:r w:rsidR="00E9303D" w:rsidRPr="00E9303D">
        <w:t>2011</w:t>
      </w:r>
      <w:r w:rsidRPr="00E9303D">
        <w:t>-201</w:t>
      </w:r>
      <w:r w:rsidR="002F7BD6" w:rsidRPr="00E9303D">
        <w:t>3</w:t>
      </w:r>
      <w:r w:rsidRPr="00E9303D">
        <w:t xml:space="preserve"> гг. в результате миграци</w:t>
      </w:r>
      <w:r w:rsidR="002F7BD6" w:rsidRPr="00E9303D">
        <w:t xml:space="preserve">онныхпроцессов </w:t>
      </w:r>
      <w:r w:rsidRPr="00E9303D">
        <w:t xml:space="preserve">на территорию </w:t>
      </w:r>
      <w:r w:rsidR="00C92C43">
        <w:t>Пылаевского</w:t>
      </w:r>
      <w:r w:rsidR="00E9303D" w:rsidRPr="00E9303D">
        <w:t xml:space="preserve"> сельсовета </w:t>
      </w:r>
      <w:r w:rsidRPr="00E9303D">
        <w:t xml:space="preserve">прибыло </w:t>
      </w:r>
      <w:r w:rsidR="003743FB">
        <w:t>421</w:t>
      </w:r>
      <w:r w:rsidRPr="00E9303D">
        <w:t xml:space="preserve"> человек, выбыло </w:t>
      </w:r>
      <w:r w:rsidR="003743FB">
        <w:t>452</w:t>
      </w:r>
      <w:r w:rsidRPr="00E9303D">
        <w:t>, тем самым за период 20</w:t>
      </w:r>
      <w:r w:rsidR="00E9303D" w:rsidRPr="00E9303D">
        <w:t>11</w:t>
      </w:r>
      <w:r w:rsidRPr="00E9303D">
        <w:t>-201</w:t>
      </w:r>
      <w:r w:rsidR="002F7BD6" w:rsidRPr="00E9303D">
        <w:t>3</w:t>
      </w:r>
      <w:r w:rsidRPr="00E9303D">
        <w:t xml:space="preserve"> гг. зарегистрированн</w:t>
      </w:r>
      <w:r w:rsidR="002F7BD6" w:rsidRPr="00E9303D">
        <w:t>ый</w:t>
      </w:r>
      <w:r w:rsidR="00C218B1" w:rsidRPr="00E9303D">
        <w:t xml:space="preserve"> миграционн</w:t>
      </w:r>
      <w:r w:rsidR="002F7BD6" w:rsidRPr="00E9303D">
        <w:t>ый</w:t>
      </w:r>
      <w:r w:rsidR="00E9303D" w:rsidRPr="00E9303D">
        <w:t>отток</w:t>
      </w:r>
      <w:r w:rsidR="00C218B1" w:rsidRPr="00E9303D">
        <w:t xml:space="preserve"> составил </w:t>
      </w:r>
      <w:r w:rsidR="003743FB">
        <w:t>31</w:t>
      </w:r>
      <w:r w:rsidRPr="00E9303D">
        <w:t xml:space="preserve"> человек.</w:t>
      </w:r>
    </w:p>
    <w:p w:rsidR="00D46C77" w:rsidRDefault="00D46C77" w:rsidP="00C4674C">
      <w:pPr>
        <w:spacing w:line="240" w:lineRule="auto"/>
        <w:jc w:val="right"/>
      </w:pPr>
    </w:p>
    <w:p w:rsidR="00C4674C" w:rsidRPr="003F50D2" w:rsidRDefault="00C4674C" w:rsidP="00C4674C">
      <w:pPr>
        <w:spacing w:line="240" w:lineRule="auto"/>
        <w:jc w:val="right"/>
        <w:rPr>
          <w:b/>
        </w:rPr>
      </w:pPr>
      <w:r w:rsidRPr="003F50D2">
        <w:rPr>
          <w:b/>
        </w:rPr>
        <w:t xml:space="preserve">Таблица </w:t>
      </w:r>
      <w:r w:rsidR="003F50D2" w:rsidRPr="003F50D2">
        <w:rPr>
          <w:b/>
        </w:rPr>
        <w:t>4.2.2</w:t>
      </w:r>
    </w:p>
    <w:p w:rsidR="00C4674C" w:rsidRPr="003F50D2" w:rsidRDefault="00C4674C" w:rsidP="00C4674C">
      <w:pPr>
        <w:spacing w:line="240" w:lineRule="auto"/>
        <w:jc w:val="center"/>
        <w:rPr>
          <w:b/>
        </w:rPr>
      </w:pPr>
      <w:r w:rsidRPr="003F50D2">
        <w:rPr>
          <w:b/>
        </w:rPr>
        <w:t xml:space="preserve">Динамика числа прибывших, выбывших и миграционный прирост (убыль) населения (чел.) </w:t>
      </w:r>
      <w:r w:rsidR="00822FBD">
        <w:rPr>
          <w:b/>
        </w:rPr>
        <w:t>Пылаевского</w:t>
      </w:r>
      <w:r w:rsidR="00D46C77" w:rsidRPr="003F50D2">
        <w:rPr>
          <w:b/>
        </w:rPr>
        <w:t xml:space="preserve"> сельсовета</w:t>
      </w:r>
      <w:r w:rsidR="00242EF0" w:rsidRPr="003F50D2">
        <w:rPr>
          <w:b/>
        </w:rPr>
        <w:t>, на 01 января соответствующего года</w:t>
      </w:r>
    </w:p>
    <w:tbl>
      <w:tblPr>
        <w:tblStyle w:val="a3"/>
        <w:tblW w:w="0" w:type="auto"/>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ook w:val="04A0"/>
      </w:tblPr>
      <w:tblGrid>
        <w:gridCol w:w="1164"/>
        <w:gridCol w:w="1742"/>
        <w:gridCol w:w="1161"/>
        <w:gridCol w:w="1055"/>
        <w:gridCol w:w="1130"/>
        <w:gridCol w:w="1038"/>
        <w:gridCol w:w="1203"/>
        <w:gridCol w:w="1077"/>
      </w:tblGrid>
      <w:tr w:rsidR="00F651FA" w:rsidRPr="00E239FA" w:rsidTr="00D46C77">
        <w:tc>
          <w:tcPr>
            <w:tcW w:w="1164" w:type="dxa"/>
            <w:vMerge w:val="restart"/>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Год</w:t>
            </w:r>
          </w:p>
        </w:tc>
        <w:tc>
          <w:tcPr>
            <w:tcW w:w="1742" w:type="dxa"/>
            <w:vMerge w:val="restart"/>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Численность населения</w:t>
            </w:r>
          </w:p>
        </w:tc>
        <w:tc>
          <w:tcPr>
            <w:tcW w:w="2216" w:type="dxa"/>
            <w:gridSpan w:val="2"/>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Число прибывших</w:t>
            </w:r>
          </w:p>
        </w:tc>
        <w:tc>
          <w:tcPr>
            <w:tcW w:w="2168" w:type="dxa"/>
            <w:gridSpan w:val="2"/>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Число выбывших</w:t>
            </w:r>
          </w:p>
        </w:tc>
        <w:tc>
          <w:tcPr>
            <w:tcW w:w="2280" w:type="dxa"/>
            <w:gridSpan w:val="2"/>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Прирост/убыль</w:t>
            </w:r>
          </w:p>
        </w:tc>
      </w:tr>
      <w:tr w:rsidR="00F651FA" w:rsidRPr="00E239FA" w:rsidTr="00D46C77">
        <w:tc>
          <w:tcPr>
            <w:tcW w:w="1164" w:type="dxa"/>
            <w:vMerge/>
            <w:shd w:val="clear" w:color="auto" w:fill="B6DDE8" w:themeFill="accent5" w:themeFillTint="66"/>
          </w:tcPr>
          <w:p w:rsidR="00F651FA" w:rsidRPr="00424030" w:rsidRDefault="00F651FA" w:rsidP="00D46C77">
            <w:pPr>
              <w:pStyle w:val="a8"/>
              <w:spacing w:line="240" w:lineRule="auto"/>
              <w:ind w:left="0" w:firstLine="0"/>
              <w:jc w:val="center"/>
              <w:rPr>
                <w:b/>
              </w:rPr>
            </w:pPr>
          </w:p>
        </w:tc>
        <w:tc>
          <w:tcPr>
            <w:tcW w:w="1742" w:type="dxa"/>
            <w:vMerge/>
            <w:shd w:val="clear" w:color="auto" w:fill="B6DDE8" w:themeFill="accent5" w:themeFillTint="66"/>
          </w:tcPr>
          <w:p w:rsidR="00F651FA" w:rsidRPr="00424030" w:rsidRDefault="00F651FA" w:rsidP="00D46C77">
            <w:pPr>
              <w:pStyle w:val="a8"/>
              <w:spacing w:line="240" w:lineRule="auto"/>
              <w:ind w:left="0" w:firstLine="0"/>
              <w:jc w:val="center"/>
              <w:rPr>
                <w:b/>
              </w:rPr>
            </w:pPr>
          </w:p>
        </w:tc>
        <w:tc>
          <w:tcPr>
            <w:tcW w:w="1161" w:type="dxa"/>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чел.</w:t>
            </w:r>
          </w:p>
        </w:tc>
        <w:tc>
          <w:tcPr>
            <w:tcW w:w="1055" w:type="dxa"/>
            <w:shd w:val="clear" w:color="auto" w:fill="B6DDE8" w:themeFill="accent5" w:themeFillTint="66"/>
          </w:tcPr>
          <w:p w:rsidR="00F651FA" w:rsidRPr="00424030" w:rsidRDefault="00F651FA" w:rsidP="00D46C77">
            <w:pPr>
              <w:pStyle w:val="a8"/>
              <w:spacing w:line="240" w:lineRule="auto"/>
              <w:ind w:left="0" w:firstLine="0"/>
              <w:jc w:val="center"/>
              <w:rPr>
                <w:b/>
                <w:lang w:val="en-US"/>
              </w:rPr>
            </w:pPr>
            <w:r w:rsidRPr="00424030">
              <w:rPr>
                <w:b/>
                <w:lang w:val="en-US"/>
              </w:rPr>
              <w:t>‰</w:t>
            </w:r>
          </w:p>
        </w:tc>
        <w:tc>
          <w:tcPr>
            <w:tcW w:w="1130" w:type="dxa"/>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чел.</w:t>
            </w:r>
          </w:p>
        </w:tc>
        <w:tc>
          <w:tcPr>
            <w:tcW w:w="1038" w:type="dxa"/>
            <w:shd w:val="clear" w:color="auto" w:fill="B6DDE8" w:themeFill="accent5" w:themeFillTint="66"/>
          </w:tcPr>
          <w:p w:rsidR="00F651FA" w:rsidRPr="00424030" w:rsidRDefault="00F651FA" w:rsidP="00D46C77">
            <w:pPr>
              <w:pStyle w:val="a8"/>
              <w:spacing w:line="240" w:lineRule="auto"/>
              <w:ind w:left="0" w:firstLine="0"/>
              <w:jc w:val="center"/>
              <w:rPr>
                <w:b/>
                <w:lang w:val="en-US"/>
              </w:rPr>
            </w:pPr>
            <w:r w:rsidRPr="00424030">
              <w:rPr>
                <w:b/>
                <w:lang w:val="en-US"/>
              </w:rPr>
              <w:t>‰</w:t>
            </w:r>
          </w:p>
        </w:tc>
        <w:tc>
          <w:tcPr>
            <w:tcW w:w="1203" w:type="dxa"/>
            <w:shd w:val="clear" w:color="auto" w:fill="B6DDE8" w:themeFill="accent5" w:themeFillTint="66"/>
          </w:tcPr>
          <w:p w:rsidR="00F651FA" w:rsidRPr="00424030" w:rsidRDefault="00F651FA" w:rsidP="00D46C77">
            <w:pPr>
              <w:pStyle w:val="a8"/>
              <w:spacing w:line="240" w:lineRule="auto"/>
              <w:ind w:left="0" w:firstLine="0"/>
              <w:jc w:val="center"/>
              <w:rPr>
                <w:b/>
              </w:rPr>
            </w:pPr>
            <w:r w:rsidRPr="00424030">
              <w:rPr>
                <w:b/>
              </w:rPr>
              <w:t>чел.</w:t>
            </w:r>
          </w:p>
        </w:tc>
        <w:tc>
          <w:tcPr>
            <w:tcW w:w="1077" w:type="dxa"/>
            <w:shd w:val="clear" w:color="auto" w:fill="B6DDE8" w:themeFill="accent5" w:themeFillTint="66"/>
          </w:tcPr>
          <w:p w:rsidR="00F651FA" w:rsidRPr="00424030" w:rsidRDefault="00F651FA" w:rsidP="00D46C77">
            <w:pPr>
              <w:pStyle w:val="a8"/>
              <w:spacing w:line="240" w:lineRule="auto"/>
              <w:ind w:left="0" w:firstLine="0"/>
              <w:jc w:val="center"/>
              <w:rPr>
                <w:b/>
                <w:lang w:val="en-US"/>
              </w:rPr>
            </w:pPr>
            <w:r w:rsidRPr="00424030">
              <w:rPr>
                <w:b/>
                <w:lang w:val="en-US"/>
              </w:rPr>
              <w:t>‰</w:t>
            </w:r>
          </w:p>
        </w:tc>
      </w:tr>
      <w:tr w:rsidR="00154E0D" w:rsidRPr="00E239FA" w:rsidTr="0076275A">
        <w:tc>
          <w:tcPr>
            <w:tcW w:w="1164" w:type="dxa"/>
            <w:shd w:val="clear" w:color="auto" w:fill="auto"/>
          </w:tcPr>
          <w:p w:rsidR="00154E0D" w:rsidRPr="00E239FA" w:rsidRDefault="00154E0D" w:rsidP="00D46C77">
            <w:pPr>
              <w:pStyle w:val="a8"/>
              <w:spacing w:line="240" w:lineRule="auto"/>
              <w:ind w:left="0" w:firstLine="0"/>
              <w:jc w:val="center"/>
            </w:pPr>
            <w:r w:rsidRPr="00E239FA">
              <w:t>2011</w:t>
            </w:r>
          </w:p>
        </w:tc>
        <w:tc>
          <w:tcPr>
            <w:tcW w:w="1742" w:type="dxa"/>
            <w:shd w:val="clear" w:color="auto" w:fill="auto"/>
          </w:tcPr>
          <w:p w:rsidR="00154E0D" w:rsidRPr="00817E9C" w:rsidRDefault="00154E0D" w:rsidP="00E8121A">
            <w:pPr>
              <w:ind w:firstLine="0"/>
              <w:jc w:val="center"/>
              <w:rPr>
                <w:sz w:val="20"/>
                <w:szCs w:val="20"/>
              </w:rPr>
            </w:pPr>
            <w:r w:rsidRPr="00817E9C">
              <w:rPr>
                <w:sz w:val="20"/>
                <w:szCs w:val="20"/>
              </w:rPr>
              <w:t>967</w:t>
            </w:r>
          </w:p>
        </w:tc>
        <w:tc>
          <w:tcPr>
            <w:tcW w:w="1161" w:type="dxa"/>
            <w:shd w:val="clear" w:color="auto" w:fill="auto"/>
          </w:tcPr>
          <w:p w:rsidR="00154E0D" w:rsidRPr="00AB3DD8" w:rsidRDefault="00154E0D" w:rsidP="003743FB">
            <w:pPr>
              <w:ind w:firstLine="0"/>
              <w:jc w:val="center"/>
              <w:rPr>
                <w:sz w:val="20"/>
                <w:szCs w:val="20"/>
                <w:lang w:val="en-US"/>
              </w:rPr>
            </w:pPr>
            <w:r w:rsidRPr="00AB3DD8">
              <w:rPr>
                <w:sz w:val="20"/>
                <w:szCs w:val="20"/>
                <w:lang w:val="en-US"/>
              </w:rPr>
              <w:t>60</w:t>
            </w:r>
          </w:p>
        </w:tc>
        <w:tc>
          <w:tcPr>
            <w:tcW w:w="1055" w:type="dxa"/>
            <w:shd w:val="clear" w:color="auto" w:fill="auto"/>
          </w:tcPr>
          <w:p w:rsidR="00154E0D" w:rsidRPr="00AB3DD8" w:rsidRDefault="00154E0D" w:rsidP="003743FB">
            <w:pPr>
              <w:ind w:firstLine="0"/>
              <w:jc w:val="center"/>
              <w:rPr>
                <w:sz w:val="20"/>
                <w:szCs w:val="20"/>
              </w:rPr>
            </w:pPr>
            <w:r>
              <w:rPr>
                <w:sz w:val="20"/>
                <w:szCs w:val="20"/>
              </w:rPr>
              <w:t>62</w:t>
            </w:r>
          </w:p>
        </w:tc>
        <w:tc>
          <w:tcPr>
            <w:tcW w:w="1130" w:type="dxa"/>
            <w:shd w:val="clear" w:color="auto" w:fill="auto"/>
          </w:tcPr>
          <w:p w:rsidR="00154E0D" w:rsidRPr="00154E0D" w:rsidRDefault="00154E0D" w:rsidP="003743FB">
            <w:pPr>
              <w:ind w:firstLine="0"/>
              <w:jc w:val="center"/>
              <w:rPr>
                <w:sz w:val="20"/>
                <w:szCs w:val="20"/>
                <w:lang w:val="en-US"/>
              </w:rPr>
            </w:pPr>
            <w:r w:rsidRPr="00154E0D">
              <w:rPr>
                <w:sz w:val="20"/>
                <w:szCs w:val="20"/>
                <w:lang w:val="en-US"/>
              </w:rPr>
              <w:t>57</w:t>
            </w:r>
          </w:p>
        </w:tc>
        <w:tc>
          <w:tcPr>
            <w:tcW w:w="1038" w:type="dxa"/>
            <w:shd w:val="clear" w:color="auto" w:fill="auto"/>
            <w:vAlign w:val="bottom"/>
          </w:tcPr>
          <w:p w:rsidR="00154E0D" w:rsidRPr="00154E0D" w:rsidRDefault="00154E0D" w:rsidP="003743FB">
            <w:pPr>
              <w:ind w:firstLine="0"/>
              <w:jc w:val="center"/>
              <w:rPr>
                <w:color w:val="000000"/>
                <w:sz w:val="20"/>
                <w:szCs w:val="20"/>
              </w:rPr>
            </w:pPr>
            <w:r w:rsidRPr="00154E0D">
              <w:rPr>
                <w:color w:val="000000"/>
                <w:sz w:val="20"/>
                <w:szCs w:val="20"/>
              </w:rPr>
              <w:t>59</w:t>
            </w:r>
          </w:p>
        </w:tc>
        <w:tc>
          <w:tcPr>
            <w:tcW w:w="1203" w:type="dxa"/>
            <w:shd w:val="clear" w:color="auto" w:fill="auto"/>
            <w:vAlign w:val="bottom"/>
          </w:tcPr>
          <w:p w:rsidR="00154E0D" w:rsidRPr="00154E0D" w:rsidRDefault="00154E0D" w:rsidP="003743FB">
            <w:pPr>
              <w:ind w:firstLine="0"/>
              <w:jc w:val="center"/>
              <w:rPr>
                <w:color w:val="000000"/>
                <w:sz w:val="20"/>
                <w:szCs w:val="20"/>
              </w:rPr>
            </w:pPr>
            <w:r w:rsidRPr="00154E0D">
              <w:rPr>
                <w:color w:val="000000"/>
                <w:sz w:val="20"/>
                <w:szCs w:val="20"/>
              </w:rPr>
              <w:t>3</w:t>
            </w:r>
          </w:p>
        </w:tc>
        <w:tc>
          <w:tcPr>
            <w:tcW w:w="1077" w:type="dxa"/>
            <w:shd w:val="clear" w:color="auto" w:fill="auto"/>
          </w:tcPr>
          <w:p w:rsidR="00154E0D" w:rsidRPr="00154E0D" w:rsidRDefault="00154E0D" w:rsidP="003743FB">
            <w:pPr>
              <w:ind w:firstLine="0"/>
              <w:jc w:val="center"/>
              <w:rPr>
                <w:sz w:val="20"/>
                <w:szCs w:val="20"/>
              </w:rPr>
            </w:pPr>
            <w:r w:rsidRPr="00154E0D">
              <w:rPr>
                <w:sz w:val="20"/>
                <w:szCs w:val="20"/>
              </w:rPr>
              <w:t>3</w:t>
            </w:r>
          </w:p>
        </w:tc>
      </w:tr>
      <w:tr w:rsidR="00154E0D" w:rsidRPr="008A0408" w:rsidTr="00E8121A">
        <w:tc>
          <w:tcPr>
            <w:tcW w:w="1164" w:type="dxa"/>
            <w:shd w:val="clear" w:color="auto" w:fill="auto"/>
          </w:tcPr>
          <w:p w:rsidR="00154E0D" w:rsidRPr="00E239FA" w:rsidRDefault="00154E0D" w:rsidP="00D46C77">
            <w:pPr>
              <w:pStyle w:val="a8"/>
              <w:spacing w:line="240" w:lineRule="auto"/>
              <w:ind w:left="0" w:firstLine="0"/>
              <w:jc w:val="center"/>
            </w:pPr>
            <w:r w:rsidRPr="00E239FA">
              <w:t>2012</w:t>
            </w:r>
          </w:p>
        </w:tc>
        <w:tc>
          <w:tcPr>
            <w:tcW w:w="1742" w:type="dxa"/>
            <w:shd w:val="clear" w:color="auto" w:fill="auto"/>
          </w:tcPr>
          <w:p w:rsidR="00154E0D" w:rsidRPr="00817E9C" w:rsidRDefault="00154E0D" w:rsidP="00E8121A">
            <w:pPr>
              <w:ind w:firstLine="0"/>
              <w:jc w:val="center"/>
              <w:rPr>
                <w:sz w:val="20"/>
                <w:szCs w:val="20"/>
              </w:rPr>
            </w:pPr>
            <w:r w:rsidRPr="00817E9C">
              <w:rPr>
                <w:sz w:val="20"/>
                <w:szCs w:val="20"/>
              </w:rPr>
              <w:t>980</w:t>
            </w:r>
          </w:p>
        </w:tc>
        <w:tc>
          <w:tcPr>
            <w:tcW w:w="1161" w:type="dxa"/>
            <w:shd w:val="clear" w:color="auto" w:fill="auto"/>
          </w:tcPr>
          <w:p w:rsidR="00154E0D" w:rsidRPr="00154E0D" w:rsidRDefault="00154E0D">
            <w:r w:rsidRPr="00154E0D">
              <w:rPr>
                <w:sz w:val="20"/>
                <w:szCs w:val="20"/>
              </w:rPr>
              <w:t>-</w:t>
            </w:r>
          </w:p>
        </w:tc>
        <w:tc>
          <w:tcPr>
            <w:tcW w:w="1055" w:type="dxa"/>
            <w:shd w:val="clear" w:color="auto" w:fill="auto"/>
          </w:tcPr>
          <w:p w:rsidR="00154E0D" w:rsidRPr="00154E0D" w:rsidRDefault="00154E0D">
            <w:r w:rsidRPr="00154E0D">
              <w:rPr>
                <w:sz w:val="20"/>
                <w:szCs w:val="20"/>
              </w:rPr>
              <w:t>-</w:t>
            </w:r>
          </w:p>
        </w:tc>
        <w:tc>
          <w:tcPr>
            <w:tcW w:w="1130" w:type="dxa"/>
            <w:shd w:val="clear" w:color="auto" w:fill="auto"/>
          </w:tcPr>
          <w:p w:rsidR="00154E0D" w:rsidRPr="00154E0D" w:rsidRDefault="00154E0D">
            <w:r w:rsidRPr="00154E0D">
              <w:rPr>
                <w:sz w:val="20"/>
                <w:szCs w:val="20"/>
              </w:rPr>
              <w:t>-</w:t>
            </w:r>
          </w:p>
        </w:tc>
        <w:tc>
          <w:tcPr>
            <w:tcW w:w="1038" w:type="dxa"/>
            <w:shd w:val="clear" w:color="auto" w:fill="auto"/>
          </w:tcPr>
          <w:p w:rsidR="00154E0D" w:rsidRPr="00154E0D" w:rsidRDefault="00154E0D">
            <w:r w:rsidRPr="00154E0D">
              <w:rPr>
                <w:sz w:val="20"/>
                <w:szCs w:val="20"/>
              </w:rPr>
              <w:t>-</w:t>
            </w:r>
          </w:p>
        </w:tc>
        <w:tc>
          <w:tcPr>
            <w:tcW w:w="1203" w:type="dxa"/>
            <w:shd w:val="clear" w:color="auto" w:fill="auto"/>
          </w:tcPr>
          <w:p w:rsidR="00154E0D" w:rsidRPr="00154E0D" w:rsidRDefault="00154E0D">
            <w:r w:rsidRPr="00154E0D">
              <w:rPr>
                <w:sz w:val="20"/>
                <w:szCs w:val="20"/>
              </w:rPr>
              <w:t>-</w:t>
            </w:r>
          </w:p>
        </w:tc>
        <w:tc>
          <w:tcPr>
            <w:tcW w:w="1077" w:type="dxa"/>
            <w:shd w:val="clear" w:color="auto" w:fill="auto"/>
          </w:tcPr>
          <w:p w:rsidR="00154E0D" w:rsidRPr="00154E0D" w:rsidRDefault="00154E0D">
            <w:r w:rsidRPr="00154E0D">
              <w:rPr>
                <w:sz w:val="20"/>
                <w:szCs w:val="20"/>
              </w:rPr>
              <w:t>-</w:t>
            </w:r>
          </w:p>
        </w:tc>
      </w:tr>
      <w:tr w:rsidR="00154E0D" w:rsidRPr="008A0408" w:rsidTr="00E8121A">
        <w:tc>
          <w:tcPr>
            <w:tcW w:w="1164" w:type="dxa"/>
            <w:shd w:val="clear" w:color="auto" w:fill="auto"/>
          </w:tcPr>
          <w:p w:rsidR="00154E0D" w:rsidRPr="00E239FA" w:rsidRDefault="00154E0D" w:rsidP="00D46C77">
            <w:pPr>
              <w:pStyle w:val="a8"/>
              <w:spacing w:line="240" w:lineRule="auto"/>
              <w:ind w:left="0" w:firstLine="0"/>
              <w:jc w:val="center"/>
            </w:pPr>
            <w:r>
              <w:t>2013</w:t>
            </w:r>
          </w:p>
        </w:tc>
        <w:tc>
          <w:tcPr>
            <w:tcW w:w="1742" w:type="dxa"/>
            <w:shd w:val="clear" w:color="auto" w:fill="auto"/>
          </w:tcPr>
          <w:p w:rsidR="00154E0D" w:rsidRPr="00817E9C" w:rsidRDefault="00154E0D" w:rsidP="00E8121A">
            <w:pPr>
              <w:ind w:firstLine="0"/>
              <w:jc w:val="center"/>
              <w:rPr>
                <w:sz w:val="20"/>
                <w:szCs w:val="20"/>
              </w:rPr>
            </w:pPr>
            <w:r w:rsidRPr="00817E9C">
              <w:rPr>
                <w:sz w:val="20"/>
                <w:szCs w:val="20"/>
              </w:rPr>
              <w:t>962</w:t>
            </w:r>
          </w:p>
        </w:tc>
        <w:tc>
          <w:tcPr>
            <w:tcW w:w="1161" w:type="dxa"/>
            <w:shd w:val="clear" w:color="auto" w:fill="auto"/>
          </w:tcPr>
          <w:p w:rsidR="00154E0D" w:rsidRPr="00154E0D" w:rsidRDefault="00154E0D">
            <w:r w:rsidRPr="00154E0D">
              <w:rPr>
                <w:sz w:val="20"/>
                <w:szCs w:val="20"/>
              </w:rPr>
              <w:t>-</w:t>
            </w:r>
          </w:p>
        </w:tc>
        <w:tc>
          <w:tcPr>
            <w:tcW w:w="1055" w:type="dxa"/>
            <w:shd w:val="clear" w:color="auto" w:fill="auto"/>
          </w:tcPr>
          <w:p w:rsidR="00154E0D" w:rsidRPr="00154E0D" w:rsidRDefault="00154E0D">
            <w:r w:rsidRPr="00154E0D">
              <w:rPr>
                <w:sz w:val="20"/>
                <w:szCs w:val="20"/>
              </w:rPr>
              <w:t>-</w:t>
            </w:r>
          </w:p>
        </w:tc>
        <w:tc>
          <w:tcPr>
            <w:tcW w:w="1130" w:type="dxa"/>
            <w:shd w:val="clear" w:color="auto" w:fill="auto"/>
          </w:tcPr>
          <w:p w:rsidR="00154E0D" w:rsidRPr="00154E0D" w:rsidRDefault="00154E0D">
            <w:r w:rsidRPr="00154E0D">
              <w:rPr>
                <w:sz w:val="20"/>
                <w:szCs w:val="20"/>
              </w:rPr>
              <w:t>-</w:t>
            </w:r>
          </w:p>
        </w:tc>
        <w:tc>
          <w:tcPr>
            <w:tcW w:w="1038" w:type="dxa"/>
            <w:shd w:val="clear" w:color="auto" w:fill="auto"/>
          </w:tcPr>
          <w:p w:rsidR="00154E0D" w:rsidRPr="00154E0D" w:rsidRDefault="00154E0D">
            <w:r w:rsidRPr="00154E0D">
              <w:rPr>
                <w:sz w:val="20"/>
                <w:szCs w:val="20"/>
              </w:rPr>
              <w:t>-</w:t>
            </w:r>
          </w:p>
        </w:tc>
        <w:tc>
          <w:tcPr>
            <w:tcW w:w="1203" w:type="dxa"/>
            <w:shd w:val="clear" w:color="auto" w:fill="auto"/>
          </w:tcPr>
          <w:p w:rsidR="00154E0D" w:rsidRPr="00154E0D" w:rsidRDefault="00154E0D">
            <w:r w:rsidRPr="00154E0D">
              <w:rPr>
                <w:sz w:val="20"/>
                <w:szCs w:val="20"/>
              </w:rPr>
              <w:t>-</w:t>
            </w:r>
          </w:p>
        </w:tc>
        <w:tc>
          <w:tcPr>
            <w:tcW w:w="1077" w:type="dxa"/>
            <w:shd w:val="clear" w:color="auto" w:fill="auto"/>
          </w:tcPr>
          <w:p w:rsidR="00154E0D" w:rsidRPr="00154E0D" w:rsidRDefault="00154E0D">
            <w:r w:rsidRPr="00154E0D">
              <w:rPr>
                <w:sz w:val="20"/>
                <w:szCs w:val="20"/>
              </w:rPr>
              <w:t>-</w:t>
            </w:r>
          </w:p>
        </w:tc>
      </w:tr>
    </w:tbl>
    <w:p w:rsidR="00A55848" w:rsidRDefault="00A55848" w:rsidP="00E97BAA">
      <w:pPr>
        <w:spacing w:line="240" w:lineRule="auto"/>
        <w:ind w:left="851"/>
      </w:pPr>
    </w:p>
    <w:p w:rsidR="00A55848" w:rsidRDefault="00C4674C" w:rsidP="00E97BAA">
      <w:pPr>
        <w:spacing w:line="240" w:lineRule="auto"/>
        <w:ind w:left="851"/>
      </w:pPr>
      <w:r w:rsidRPr="006C154E">
        <w:t xml:space="preserve">Основными причинами оттока населения с территории </w:t>
      </w:r>
      <w:r w:rsidR="00E97BAA">
        <w:t>сельсовета</w:t>
      </w:r>
      <w:r w:rsidRPr="006C154E">
        <w:t xml:space="preserve"> являются слабо развитая экономическая система не позволяющие полноценно организовывать самозанятось</w:t>
      </w:r>
      <w:r w:rsidR="00A55848">
        <w:t xml:space="preserve"> населения в сельском хозяйстве,</w:t>
      </w:r>
      <w:r w:rsidR="00A55848" w:rsidRPr="00A55848">
        <w:t xml:space="preserve"> понижение уровня социально-экономического развития региона, дефекты межбюджетного регулирования, снижение структурной сложности экономики, деформация структуры труда и баланса трудовых ресурсов, ослабление социальной инфраструктуры.</w:t>
      </w:r>
    </w:p>
    <w:p w:rsidR="00C4674C" w:rsidRPr="006C154E" w:rsidRDefault="00E97BAA" w:rsidP="00D46C77">
      <w:pPr>
        <w:spacing w:line="240" w:lineRule="auto"/>
        <w:ind w:left="851"/>
      </w:pPr>
      <w:r>
        <w:t>В настоящее время о</w:t>
      </w:r>
      <w:r w:rsidR="00C4674C" w:rsidRPr="006C154E">
        <w:t>сновны</w:t>
      </w:r>
      <w:r>
        <w:t>ми</w:t>
      </w:r>
      <w:r w:rsidR="00C4674C" w:rsidRPr="006C154E">
        <w:t xml:space="preserve"> направления</w:t>
      </w:r>
      <w:r>
        <w:t>ми</w:t>
      </w:r>
      <w:r w:rsidR="00C4674C" w:rsidRPr="006C154E">
        <w:t xml:space="preserve"> выезда мигрантов из </w:t>
      </w:r>
      <w:r>
        <w:t>планируемого муниципального образования</w:t>
      </w:r>
      <w:r w:rsidR="00E9303D">
        <w:t xml:space="preserve"> являются</w:t>
      </w:r>
      <w:r w:rsidR="00C4674C" w:rsidRPr="006C154E">
        <w:t xml:space="preserve">в </w:t>
      </w:r>
      <w:r w:rsidR="00E9303D">
        <w:t>Самарск</w:t>
      </w:r>
      <w:r w:rsidR="00154E0D">
        <w:t>ую</w:t>
      </w:r>
      <w:r w:rsidR="00E9303D">
        <w:t xml:space="preserve"> область, г. Бузулук, г. Оренбург, Первомайский </w:t>
      </w:r>
      <w:r w:rsidR="00154E0D">
        <w:t>район</w:t>
      </w:r>
      <w:r w:rsidR="00E9303D">
        <w:t xml:space="preserve">. </w:t>
      </w:r>
      <w:r w:rsidR="00C4674C" w:rsidRPr="006C154E">
        <w:t xml:space="preserve">Прибывают мигранты из </w:t>
      </w:r>
      <w:r w:rsidR="00E9303D">
        <w:t>муниципальных образований Первомайского района</w:t>
      </w:r>
      <w:r w:rsidR="00C4674C" w:rsidRPr="006C154E">
        <w:t xml:space="preserve">, </w:t>
      </w:r>
      <w:r w:rsidR="00E9303D">
        <w:t>Республики Казахстан</w:t>
      </w:r>
      <w:r w:rsidR="00C4674C" w:rsidRPr="006C154E">
        <w:t xml:space="preserve"> и из районов республики.</w:t>
      </w:r>
    </w:p>
    <w:p w:rsidR="00C4674C" w:rsidRPr="006C154E" w:rsidRDefault="00C4674C" w:rsidP="00D46C77">
      <w:pPr>
        <w:spacing w:line="240" w:lineRule="auto"/>
        <w:ind w:left="851"/>
      </w:pPr>
      <w:r w:rsidRPr="006C154E">
        <w:t>Механический отток населения формируют в значительной степени молодые трудоспособные жители, которые покидают поселение в целях получения качественного профессионального образования и трудоустройства.</w:t>
      </w:r>
    </w:p>
    <w:p w:rsidR="00C4674C" w:rsidRDefault="00C4674C" w:rsidP="00D46C77">
      <w:pPr>
        <w:spacing w:line="240" w:lineRule="auto"/>
        <w:ind w:left="851"/>
      </w:pPr>
      <w:r w:rsidRPr="006C154E">
        <w:lastRenderedPageBreak/>
        <w:t xml:space="preserve">В </w:t>
      </w:r>
      <w:r w:rsidR="001D3D84">
        <w:t>поселении</w:t>
      </w:r>
      <w:r w:rsidRPr="006C154E">
        <w:t xml:space="preserve"> можно наблюдать действие двух разнонаправленных процессов: с одной стороны отток молодежи и квалифицированных кадров в </w:t>
      </w:r>
      <w:r w:rsidR="00E9303D">
        <w:t>города Оренбургской и Самарской областей</w:t>
      </w:r>
      <w:r w:rsidRPr="006C154E">
        <w:t xml:space="preserve">, с другой стороны, интенсивная миграция </w:t>
      </w:r>
      <w:r w:rsidR="00E9303D">
        <w:t>казахов</w:t>
      </w:r>
      <w:r w:rsidRPr="006C154E">
        <w:t>.</w:t>
      </w:r>
    </w:p>
    <w:p w:rsidR="00DC0F8A" w:rsidRDefault="00DC0F8A" w:rsidP="00C4674C">
      <w:pPr>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DC0F8A" w:rsidTr="00C67A77">
        <w:tc>
          <w:tcPr>
            <w:tcW w:w="8611" w:type="dxa"/>
            <w:shd w:val="clear" w:color="auto" w:fill="92CDDC" w:themeFill="accent5" w:themeFillTint="99"/>
          </w:tcPr>
          <w:p w:rsidR="00DC0F8A" w:rsidRPr="00DC0F8A" w:rsidRDefault="00DC0F8A" w:rsidP="00DC0F8A">
            <w:pPr>
              <w:spacing w:line="240" w:lineRule="auto"/>
              <w:ind w:firstLine="0"/>
              <w:rPr>
                <w:i/>
                <w:sz w:val="28"/>
                <w:szCs w:val="28"/>
              </w:rPr>
            </w:pPr>
            <w:r w:rsidRPr="00DC0F8A">
              <w:rPr>
                <w:i/>
                <w:sz w:val="28"/>
                <w:szCs w:val="28"/>
              </w:rPr>
              <w:t>4.3. Этнический состав населения</w:t>
            </w:r>
          </w:p>
        </w:tc>
      </w:tr>
    </w:tbl>
    <w:p w:rsidR="00DC0F8A" w:rsidRDefault="00DC0F8A" w:rsidP="00C4674C">
      <w:pPr>
        <w:ind w:left="851"/>
      </w:pPr>
    </w:p>
    <w:p w:rsidR="00DC0F8A" w:rsidRDefault="00DC0F8A" w:rsidP="00C67A77">
      <w:pPr>
        <w:spacing w:line="240" w:lineRule="auto"/>
        <w:ind w:left="851"/>
      </w:pPr>
      <w:r>
        <w:t xml:space="preserve">В настоящее время </w:t>
      </w:r>
      <w:r w:rsidR="00B663CC">
        <w:t xml:space="preserve">в </w:t>
      </w:r>
      <w:r w:rsidR="00154E0D">
        <w:t>Пылаевском</w:t>
      </w:r>
      <w:r w:rsidR="00253BD6">
        <w:t xml:space="preserve"> сельсовете</w:t>
      </w:r>
      <w:r>
        <w:t xml:space="preserve"> проживают представители более чем 10 этнических групп.</w:t>
      </w:r>
      <w:r w:rsidR="00B663CC">
        <w:t xml:space="preserve"> Основную часть населения составляют п</w:t>
      </w:r>
      <w:r w:rsidR="00253BD6">
        <w:t>редставители 3 этносов: русские</w:t>
      </w:r>
      <w:r w:rsidR="00B663CC">
        <w:t xml:space="preserve">, </w:t>
      </w:r>
      <w:r w:rsidR="00253BD6">
        <w:t>казахи</w:t>
      </w:r>
      <w:r w:rsidR="00B663CC">
        <w:t xml:space="preserve"> и </w:t>
      </w:r>
      <w:r w:rsidR="00253BD6">
        <w:t>мордва</w:t>
      </w:r>
      <w:r w:rsidR="00B663CC">
        <w:t>.</w:t>
      </w:r>
    </w:p>
    <w:p w:rsidR="00DC0F8A" w:rsidRDefault="00DC0F8A" w:rsidP="00C4674C">
      <w:pPr>
        <w:ind w:left="851"/>
      </w:pPr>
    </w:p>
    <w:p w:rsidR="00DC0F8A" w:rsidRPr="006C154E" w:rsidRDefault="00DC0F8A" w:rsidP="00253BD6">
      <w:pPr>
        <w:ind w:firstLine="0"/>
        <w:jc w:val="center"/>
      </w:pPr>
      <w:r w:rsidRPr="002F52A1">
        <w:rPr>
          <w:noProof/>
          <w:sz w:val="28"/>
          <w:szCs w:val="28"/>
        </w:rPr>
        <w:drawing>
          <wp:inline distT="0" distB="0" distL="0" distR="0">
            <wp:extent cx="5486400" cy="32004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95EE2" w:rsidRDefault="00B663CC" w:rsidP="00C95EE2">
      <w:pPr>
        <w:spacing w:line="240" w:lineRule="auto"/>
        <w:jc w:val="center"/>
        <w:rPr>
          <w:b/>
        </w:rPr>
      </w:pPr>
      <w:r w:rsidRPr="00424030">
        <w:rPr>
          <w:b/>
        </w:rPr>
        <w:t xml:space="preserve">Рис. </w:t>
      </w:r>
      <w:r w:rsidR="003F50D2">
        <w:rPr>
          <w:b/>
        </w:rPr>
        <w:t>4.3.1.</w:t>
      </w:r>
      <w:r w:rsidR="00C50F36" w:rsidRPr="00424030">
        <w:rPr>
          <w:b/>
        </w:rPr>
        <w:t>Этнический состав</w:t>
      </w:r>
    </w:p>
    <w:p w:rsidR="00C4674C" w:rsidRPr="00424030" w:rsidRDefault="00154E0D" w:rsidP="00C95EE2">
      <w:pPr>
        <w:spacing w:line="240" w:lineRule="auto"/>
        <w:jc w:val="center"/>
        <w:rPr>
          <w:b/>
        </w:rPr>
      </w:pPr>
      <w:r>
        <w:rPr>
          <w:b/>
        </w:rPr>
        <w:t>Пылаевского</w:t>
      </w:r>
      <w:r w:rsidR="00C95EE2">
        <w:rPr>
          <w:b/>
        </w:rPr>
        <w:t xml:space="preserve"> сельсовета</w:t>
      </w:r>
      <w:r>
        <w:rPr>
          <w:b/>
        </w:rPr>
        <w:t xml:space="preserve">, Первомайского района </w:t>
      </w:r>
      <w:r w:rsidR="00C95EE2">
        <w:rPr>
          <w:b/>
        </w:rPr>
        <w:t>и Оренбургской области</w:t>
      </w:r>
    </w:p>
    <w:p w:rsidR="00C50F36" w:rsidRDefault="00C50F36" w:rsidP="00C4674C">
      <w:pPr>
        <w:spacing w:line="240" w:lineRule="auto"/>
        <w:rPr>
          <w:rFonts w:ascii="Times New Roman" w:hAnsi="Times New Roman"/>
        </w:rPr>
      </w:pPr>
    </w:p>
    <w:p w:rsidR="00B663CC" w:rsidRPr="00B663CC" w:rsidRDefault="00B663CC" w:rsidP="0005385A">
      <w:pPr>
        <w:pStyle w:val="afc"/>
        <w:spacing w:line="240" w:lineRule="auto"/>
        <w:ind w:left="851" w:firstLine="567"/>
        <w:rPr>
          <w:rFonts w:ascii="Arial Narrow" w:hAnsi="Arial Narrow"/>
        </w:rPr>
      </w:pPr>
      <w:r w:rsidRPr="00B663CC">
        <w:rPr>
          <w:rFonts w:ascii="Arial Narrow" w:hAnsi="Arial Narrow"/>
        </w:rPr>
        <w:t xml:space="preserve">На формирование этнической структуры </w:t>
      </w:r>
      <w:r w:rsidR="00121793">
        <w:rPr>
          <w:rFonts w:ascii="Arial Narrow" w:hAnsi="Arial Narrow"/>
        </w:rPr>
        <w:t>Пы</w:t>
      </w:r>
      <w:r w:rsidR="005754E8">
        <w:rPr>
          <w:rFonts w:ascii="Arial Narrow" w:hAnsi="Arial Narrow"/>
        </w:rPr>
        <w:t>лаевского</w:t>
      </w:r>
      <w:r w:rsidR="00C95EE2">
        <w:rPr>
          <w:rFonts w:ascii="Arial Narrow" w:hAnsi="Arial Narrow"/>
        </w:rPr>
        <w:t xml:space="preserve"> сельсовета</w:t>
      </w:r>
      <w:r w:rsidRPr="00B663CC">
        <w:rPr>
          <w:rFonts w:ascii="Arial Narrow" w:hAnsi="Arial Narrow"/>
        </w:rPr>
        <w:t xml:space="preserve"> последние 25 лет значительное влияние оказывают влияние миграционные процессы. Территория </w:t>
      </w:r>
      <w:r w:rsidR="00C95EE2">
        <w:rPr>
          <w:rFonts w:ascii="Arial Narrow" w:hAnsi="Arial Narrow"/>
        </w:rPr>
        <w:t>планируемого муниципального образования</w:t>
      </w:r>
      <w:r w:rsidRPr="00B663CC">
        <w:rPr>
          <w:rFonts w:ascii="Arial Narrow" w:hAnsi="Arial Narrow"/>
        </w:rPr>
        <w:t xml:space="preserve"> находится в </w:t>
      </w:r>
      <w:r w:rsidR="00C95EE2">
        <w:rPr>
          <w:rFonts w:ascii="Arial Narrow" w:hAnsi="Arial Narrow"/>
        </w:rPr>
        <w:t>российско-казахстанском приграничье</w:t>
      </w:r>
      <w:r w:rsidRPr="00B663CC">
        <w:rPr>
          <w:rFonts w:ascii="Arial Narrow" w:hAnsi="Arial Narrow"/>
        </w:rPr>
        <w:t xml:space="preserve"> Этническая структура поселения формируется из </w:t>
      </w:r>
      <w:r w:rsidR="00C50F36">
        <w:rPr>
          <w:rFonts w:ascii="Arial Narrow" w:hAnsi="Arial Narrow"/>
        </w:rPr>
        <w:t>2</w:t>
      </w:r>
      <w:r w:rsidRPr="00B663CC">
        <w:rPr>
          <w:rFonts w:ascii="Arial Narrow" w:hAnsi="Arial Narrow"/>
        </w:rPr>
        <w:t xml:space="preserve"> ведущих компон</w:t>
      </w:r>
      <w:r w:rsidR="00C50F36">
        <w:rPr>
          <w:rFonts w:ascii="Arial Narrow" w:hAnsi="Arial Narrow"/>
        </w:rPr>
        <w:t xml:space="preserve">ентов: </w:t>
      </w:r>
      <w:r w:rsidR="00C95EE2">
        <w:rPr>
          <w:rFonts w:ascii="Arial Narrow" w:hAnsi="Arial Narrow"/>
        </w:rPr>
        <w:t>славянские этносы</w:t>
      </w:r>
      <w:r w:rsidR="00C50F36">
        <w:rPr>
          <w:rFonts w:ascii="Arial Narrow" w:hAnsi="Arial Narrow"/>
        </w:rPr>
        <w:t xml:space="preserve"> (</w:t>
      </w:r>
      <w:r w:rsidR="00C95EE2">
        <w:rPr>
          <w:rFonts w:ascii="Arial Narrow" w:hAnsi="Arial Narrow"/>
        </w:rPr>
        <w:t>русские и украинцы</w:t>
      </w:r>
      <w:r w:rsidR="00C50F36">
        <w:rPr>
          <w:rFonts w:ascii="Arial Narrow" w:hAnsi="Arial Narrow"/>
        </w:rPr>
        <w:t>)</w:t>
      </w:r>
      <w:r w:rsidRPr="00B663CC">
        <w:rPr>
          <w:rFonts w:ascii="Arial Narrow" w:hAnsi="Arial Narrow"/>
        </w:rPr>
        <w:t xml:space="preserve"> и представители </w:t>
      </w:r>
      <w:r w:rsidR="00C95EE2">
        <w:rPr>
          <w:rFonts w:ascii="Arial Narrow" w:hAnsi="Arial Narrow"/>
        </w:rPr>
        <w:t>тюркских</w:t>
      </w:r>
      <w:r w:rsidRPr="00B663CC">
        <w:rPr>
          <w:rFonts w:ascii="Arial Narrow" w:hAnsi="Arial Narrow"/>
        </w:rPr>
        <w:t xml:space="preserve"> этносов (</w:t>
      </w:r>
      <w:r w:rsidR="00C95EE2">
        <w:rPr>
          <w:rFonts w:ascii="Arial Narrow" w:hAnsi="Arial Narrow"/>
        </w:rPr>
        <w:t>казахи и татары</w:t>
      </w:r>
      <w:r w:rsidRPr="00B663CC">
        <w:rPr>
          <w:rFonts w:ascii="Arial Narrow" w:hAnsi="Arial Narrow"/>
        </w:rPr>
        <w:t>.).</w:t>
      </w:r>
    </w:p>
    <w:p w:rsidR="00366504" w:rsidRDefault="00366504">
      <w:pPr>
        <w:spacing w:after="200" w:line="276" w:lineRule="auto"/>
        <w:ind w:firstLine="0"/>
        <w:jc w:val="left"/>
      </w:pPr>
    </w:p>
    <w:p w:rsidR="00597D56" w:rsidRDefault="00597D56">
      <w:pPr>
        <w:spacing w:after="200" w:line="276" w:lineRule="auto"/>
        <w:ind w:firstLine="0"/>
        <w:jc w:val="left"/>
      </w:pPr>
      <w:r>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tblPr>
      <w:tblGrid>
        <w:gridCol w:w="2235"/>
        <w:gridCol w:w="7334"/>
      </w:tblGrid>
      <w:tr w:rsidR="00597D56" w:rsidTr="0032306A">
        <w:tc>
          <w:tcPr>
            <w:tcW w:w="2235" w:type="dxa"/>
            <w:shd w:val="clear" w:color="auto" w:fill="31849B" w:themeFill="accent5" w:themeFillShade="BF"/>
            <w:vAlign w:val="center"/>
          </w:tcPr>
          <w:p w:rsidR="00597D56" w:rsidRPr="00B3541B" w:rsidRDefault="00597D56" w:rsidP="00597D56">
            <w:pPr>
              <w:pStyle w:val="1"/>
              <w:rPr>
                <w:sz w:val="28"/>
              </w:rPr>
            </w:pPr>
            <w:r>
              <w:lastRenderedPageBreak/>
              <w:t>РАЗДЕЛ 5</w:t>
            </w:r>
          </w:p>
        </w:tc>
        <w:tc>
          <w:tcPr>
            <w:tcW w:w="7334" w:type="dxa"/>
            <w:shd w:val="clear" w:color="auto" w:fill="31849B" w:themeFill="accent5" w:themeFillShade="BF"/>
          </w:tcPr>
          <w:p w:rsidR="00597D56" w:rsidRPr="00E032C3" w:rsidRDefault="00597D56" w:rsidP="00B4477C">
            <w:pPr>
              <w:pStyle w:val="1"/>
              <w:jc w:val="right"/>
              <w:rPr>
                <w:rFonts w:ascii="Arial Narrow" w:hAnsi="Arial Narrow"/>
                <w:sz w:val="28"/>
              </w:rPr>
            </w:pPr>
            <w:r>
              <w:rPr>
                <w:rFonts w:ascii="Arial Narrow" w:hAnsi="Arial Narrow"/>
                <w:sz w:val="28"/>
              </w:rPr>
              <w:t>СОЦИАЛЬНАЯ ИНФРАСТРУКТУРА, БЫТОВОЕ И СОЦИАЛЬНОЕ ОБСЛУЖИВАНИЕ НАСЕЛЕНИЯ</w:t>
            </w:r>
          </w:p>
        </w:tc>
      </w:tr>
    </w:tbl>
    <w:p w:rsidR="00597D56" w:rsidRDefault="00597D56" w:rsidP="00597D56">
      <w:pPr>
        <w:spacing w:line="240" w:lineRule="auto"/>
        <w:rPr>
          <w:rFonts w:ascii="Times New Roman" w:hAnsi="Times New Roman"/>
          <w:sz w:val="28"/>
          <w:szCs w:val="28"/>
        </w:rPr>
      </w:pPr>
    </w:p>
    <w:p w:rsidR="00597D56" w:rsidRPr="00986943" w:rsidRDefault="00597D56" w:rsidP="007C5C6C">
      <w:pPr>
        <w:spacing w:line="240" w:lineRule="auto"/>
        <w:ind w:left="851"/>
        <w:rPr>
          <w:b/>
        </w:rPr>
      </w:pPr>
      <w:r w:rsidRPr="00986943">
        <w:rPr>
          <w:b/>
        </w:rPr>
        <w:t>Под социальной инфраструктурой понимается система объектов, обеспечивающих полноценное функционирование систем социальной сферы — объектов культурно-бытового обслуживания населения (здравоохранения, образования, культурно-просветительских учреждений, бытовые предприятия и т.д.).</w:t>
      </w:r>
    </w:p>
    <w:p w:rsidR="00597D56" w:rsidRPr="00325D76" w:rsidRDefault="00597D56" w:rsidP="000D4829">
      <w:pPr>
        <w:spacing w:line="240" w:lineRule="auto"/>
        <w:ind w:left="851"/>
      </w:pPr>
      <w:r w:rsidRPr="00325D76">
        <w:t xml:space="preserve">Сложившаяся система социального и культурно-бытового обслуживания населения </w:t>
      </w:r>
      <w:r w:rsidR="00C92C43">
        <w:t>Пылаевского</w:t>
      </w:r>
      <w:r w:rsidR="007C5C6C">
        <w:t xml:space="preserve"> сельсовета</w:t>
      </w:r>
      <w:r w:rsidRPr="00325D76">
        <w:t xml:space="preserve"> начала формироваться по мере освоения его территории. Генеральным планом </w:t>
      </w:r>
      <w:r w:rsidR="00C92C43">
        <w:t>Пылаевского</w:t>
      </w:r>
      <w:r w:rsidR="007C5C6C">
        <w:t xml:space="preserve"> сельсовета</w:t>
      </w:r>
      <w:r w:rsidRPr="00325D76">
        <w:t xml:space="preserve"> предусматриваются формирование системы мероприятий, направленных на оптимальное размещение указанных объектов социальной инфраструктуры, с целью повышения обеспечения населения социальными услугами.</w:t>
      </w:r>
    </w:p>
    <w:p w:rsidR="00597D56" w:rsidRDefault="00597D56" w:rsidP="000D4829">
      <w:pPr>
        <w:spacing w:line="240" w:lineRule="auto"/>
        <w:rPr>
          <w:rFonts w:ascii="Times New Roman" w:hAnsi="Times New Roman"/>
          <w:sz w:val="28"/>
          <w:szCs w:val="28"/>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597D56" w:rsidTr="0032306A">
        <w:tc>
          <w:tcPr>
            <w:tcW w:w="8612" w:type="dxa"/>
            <w:shd w:val="clear" w:color="auto" w:fill="92CDDC" w:themeFill="accent5" w:themeFillTint="99"/>
          </w:tcPr>
          <w:p w:rsidR="00597D56" w:rsidRPr="00597D56" w:rsidRDefault="00597D56" w:rsidP="000D4829">
            <w:pPr>
              <w:spacing w:line="240" w:lineRule="auto"/>
              <w:ind w:firstLine="0"/>
              <w:rPr>
                <w:rFonts w:ascii="Times New Roman" w:hAnsi="Times New Roman"/>
                <w:sz w:val="28"/>
                <w:szCs w:val="28"/>
              </w:rPr>
            </w:pPr>
            <w:r>
              <w:rPr>
                <w:i/>
                <w:sz w:val="28"/>
              </w:rPr>
              <w:t>5</w:t>
            </w:r>
            <w:r w:rsidRPr="00597D56">
              <w:rPr>
                <w:i/>
                <w:sz w:val="28"/>
              </w:rPr>
              <w:t xml:space="preserve">.1. </w:t>
            </w:r>
            <w:r w:rsidRPr="0032306A">
              <w:rPr>
                <w:i/>
                <w:sz w:val="28"/>
                <w:shd w:val="clear" w:color="auto" w:fill="92CDDC" w:themeFill="accent5" w:themeFillTint="99"/>
              </w:rPr>
              <w:t>Образование</w:t>
            </w:r>
          </w:p>
        </w:tc>
      </w:tr>
    </w:tbl>
    <w:p w:rsidR="00597D56" w:rsidRDefault="00597D56" w:rsidP="000D4829">
      <w:pPr>
        <w:spacing w:line="240" w:lineRule="auto"/>
        <w:rPr>
          <w:rFonts w:ascii="Times New Roman" w:hAnsi="Times New Roman"/>
          <w:sz w:val="28"/>
          <w:szCs w:val="28"/>
        </w:rPr>
      </w:pPr>
    </w:p>
    <w:p w:rsidR="00597D56" w:rsidRPr="00A40CCB" w:rsidRDefault="00597D56" w:rsidP="000D4829">
      <w:pPr>
        <w:spacing w:line="240" w:lineRule="auto"/>
        <w:ind w:left="851"/>
      </w:pPr>
      <w:r w:rsidRPr="00A40CCB">
        <w:t>На 01.01.201</w:t>
      </w:r>
      <w:r w:rsidR="00F7084B">
        <w:t>3</w:t>
      </w:r>
      <w:r w:rsidRPr="00A40CCB">
        <w:t xml:space="preserve"> года систему образования </w:t>
      </w:r>
      <w:r w:rsidR="00C92C43">
        <w:t>Пылаевского</w:t>
      </w:r>
      <w:r w:rsidR="00107F6F">
        <w:t xml:space="preserve"> сельсовета об</w:t>
      </w:r>
      <w:r w:rsidRPr="00A40CCB">
        <w:t xml:space="preserve">разуют </w:t>
      </w:r>
      <w:r w:rsidR="00871124">
        <w:t>2</w:t>
      </w:r>
      <w:r w:rsidRPr="00A40CCB">
        <w:t xml:space="preserve"> образовательных учреждени</w:t>
      </w:r>
      <w:r w:rsidR="00E13F2F">
        <w:t>й</w:t>
      </w:r>
      <w:r w:rsidRPr="00A40CCB">
        <w:t>.</w:t>
      </w:r>
    </w:p>
    <w:p w:rsidR="008C7061" w:rsidRPr="00A40CCB" w:rsidRDefault="008C7061" w:rsidP="000D4829">
      <w:pPr>
        <w:pStyle w:val="af4"/>
        <w:ind w:left="851" w:firstLine="567"/>
        <w:jc w:val="both"/>
        <w:rPr>
          <w:rFonts w:ascii="Arial Narrow" w:hAnsi="Arial Narrow"/>
          <w:szCs w:val="24"/>
        </w:rPr>
      </w:pPr>
      <w:r>
        <w:rPr>
          <w:rFonts w:ascii="Arial Narrow" w:hAnsi="Arial Narrow"/>
          <w:szCs w:val="24"/>
        </w:rPr>
        <w:t xml:space="preserve">В </w:t>
      </w:r>
      <w:r w:rsidR="00675E20">
        <w:rPr>
          <w:rFonts w:ascii="Arial Narrow" w:hAnsi="Arial Narrow"/>
          <w:szCs w:val="24"/>
        </w:rPr>
        <w:t xml:space="preserve">селе </w:t>
      </w:r>
      <w:r w:rsidR="00871124">
        <w:rPr>
          <w:rFonts w:ascii="Arial Narrow" w:hAnsi="Arial Narrow"/>
          <w:szCs w:val="24"/>
        </w:rPr>
        <w:t>Озерном</w:t>
      </w:r>
      <w:r>
        <w:rPr>
          <w:rFonts w:ascii="Arial Narrow" w:hAnsi="Arial Narrow"/>
          <w:szCs w:val="24"/>
        </w:rPr>
        <w:t xml:space="preserve"> располагается</w:t>
      </w:r>
      <w:r w:rsidRPr="00A40CCB">
        <w:rPr>
          <w:rFonts w:ascii="Arial Narrow" w:hAnsi="Arial Narrow"/>
          <w:szCs w:val="24"/>
        </w:rPr>
        <w:t xml:space="preserve"> детское дошкольное учреждение – </w:t>
      </w:r>
      <w:r w:rsidR="00675E20">
        <w:rPr>
          <w:rFonts w:ascii="Arial Narrow" w:hAnsi="Arial Narrow"/>
          <w:szCs w:val="24"/>
        </w:rPr>
        <w:t>МДОУ</w:t>
      </w:r>
      <w:r w:rsidRPr="00A40CCB">
        <w:rPr>
          <w:rFonts w:ascii="Arial Narrow" w:hAnsi="Arial Narrow"/>
          <w:szCs w:val="24"/>
        </w:rPr>
        <w:t xml:space="preserve"> «</w:t>
      </w:r>
      <w:r w:rsidR="00871124">
        <w:rPr>
          <w:rFonts w:ascii="Arial Narrow" w:hAnsi="Arial Narrow"/>
          <w:szCs w:val="24"/>
        </w:rPr>
        <w:t>Улыбка</w:t>
      </w:r>
      <w:r w:rsidRPr="00A40CCB">
        <w:rPr>
          <w:rFonts w:ascii="Arial Narrow" w:hAnsi="Arial Narrow"/>
          <w:szCs w:val="24"/>
        </w:rPr>
        <w:t>»</w:t>
      </w:r>
      <w:r w:rsidR="00675E20">
        <w:rPr>
          <w:rFonts w:ascii="Arial Narrow" w:hAnsi="Arial Narrow"/>
          <w:szCs w:val="24"/>
        </w:rPr>
        <w:t xml:space="preserve">, в </w:t>
      </w:r>
      <w:r w:rsidR="00871124">
        <w:rPr>
          <w:rFonts w:ascii="Arial Narrow" w:hAnsi="Arial Narrow"/>
          <w:szCs w:val="24"/>
        </w:rPr>
        <w:t>с. Озерном. Мощность ДОУ составляет 60 мест.</w:t>
      </w:r>
    </w:p>
    <w:p w:rsidR="00597D56" w:rsidRDefault="00675E20" w:rsidP="000D4829">
      <w:pPr>
        <w:pStyle w:val="af4"/>
        <w:ind w:left="851" w:firstLine="567"/>
        <w:jc w:val="both"/>
        <w:rPr>
          <w:rFonts w:ascii="Arial Narrow" w:hAnsi="Arial Narrow"/>
          <w:szCs w:val="24"/>
        </w:rPr>
      </w:pPr>
      <w:r>
        <w:rPr>
          <w:rFonts w:ascii="Arial Narrow" w:hAnsi="Arial Narrow"/>
          <w:szCs w:val="24"/>
        </w:rPr>
        <w:t>В</w:t>
      </w:r>
      <w:r w:rsidR="00597D56" w:rsidRPr="00A40CCB">
        <w:rPr>
          <w:rFonts w:ascii="Arial Narrow" w:hAnsi="Arial Narrow"/>
          <w:szCs w:val="24"/>
        </w:rPr>
        <w:t>ажнейшей составляющей образовательного комплекса любого муниципального образования является система школьного образов</w:t>
      </w:r>
      <w:r w:rsidR="00597D56" w:rsidRPr="00C42097">
        <w:rPr>
          <w:rFonts w:ascii="Arial Narrow" w:hAnsi="Arial Narrow"/>
          <w:szCs w:val="24"/>
        </w:rPr>
        <w:t xml:space="preserve">ания. В </w:t>
      </w:r>
      <w:r w:rsidR="0032306A">
        <w:rPr>
          <w:rFonts w:ascii="Arial Narrow" w:hAnsi="Arial Narrow"/>
          <w:szCs w:val="24"/>
        </w:rPr>
        <w:t>планируемом муниципальном образовании</w:t>
      </w:r>
      <w:r w:rsidR="00597D56" w:rsidRPr="00C42097">
        <w:rPr>
          <w:rFonts w:ascii="Arial Narrow" w:hAnsi="Arial Narrow"/>
          <w:szCs w:val="24"/>
        </w:rPr>
        <w:t xml:space="preserve"> функциониру</w:t>
      </w:r>
      <w:r w:rsidR="00871124">
        <w:rPr>
          <w:rFonts w:ascii="Arial Narrow" w:hAnsi="Arial Narrow"/>
          <w:szCs w:val="24"/>
        </w:rPr>
        <w:t>е</w:t>
      </w:r>
      <w:r w:rsidR="00597D56" w:rsidRPr="00C42097">
        <w:rPr>
          <w:rFonts w:ascii="Arial Narrow" w:hAnsi="Arial Narrow"/>
          <w:szCs w:val="24"/>
        </w:rPr>
        <w:t xml:space="preserve">т </w:t>
      </w:r>
      <w:r w:rsidR="00871124">
        <w:rPr>
          <w:rFonts w:ascii="Arial Narrow" w:hAnsi="Arial Narrow"/>
          <w:szCs w:val="24"/>
        </w:rPr>
        <w:t>2</w:t>
      </w:r>
      <w:r w:rsidR="00C42097" w:rsidRPr="00C42097">
        <w:rPr>
          <w:rFonts w:ascii="Arial Narrow" w:hAnsi="Arial Narrow"/>
          <w:szCs w:val="24"/>
        </w:rPr>
        <w:t>учреждени</w:t>
      </w:r>
      <w:r w:rsidR="00871124">
        <w:rPr>
          <w:rFonts w:ascii="Arial Narrow" w:hAnsi="Arial Narrow"/>
          <w:szCs w:val="24"/>
        </w:rPr>
        <w:t>я</w:t>
      </w:r>
      <w:r w:rsidR="0032306A">
        <w:rPr>
          <w:rFonts w:ascii="Arial Narrow" w:hAnsi="Arial Narrow"/>
          <w:szCs w:val="24"/>
        </w:rPr>
        <w:t>.</w:t>
      </w:r>
    </w:p>
    <w:p w:rsidR="00AA051B" w:rsidRPr="00AA051B" w:rsidRDefault="00611FD4" w:rsidP="000D4829">
      <w:pPr>
        <w:spacing w:line="240" w:lineRule="auto"/>
        <w:ind w:left="851"/>
      </w:pPr>
      <w:r w:rsidRPr="00AA051B">
        <w:t>В соответствии со</w:t>
      </w:r>
      <w:r w:rsidR="00AA051B" w:rsidRPr="00AA051B">
        <w:t xml:space="preserve"> СНиП 2.07.01-89* необходим 100</w:t>
      </w:r>
      <w:r w:rsidRPr="00AA051B">
        <w:t xml:space="preserve">% охват детей неполным средним образованием (девятилетняя основная </w:t>
      </w:r>
      <w:r w:rsidR="00AA051B" w:rsidRPr="00AA051B">
        <w:t>общеобразовательная школа) и 75</w:t>
      </w:r>
      <w:r w:rsidRPr="00AA051B">
        <w:t>% охват детей в старших классах (10-й и 11-й классы) при обучении в одну смену.</w:t>
      </w:r>
    </w:p>
    <w:p w:rsidR="00611FD4" w:rsidRPr="004512B5" w:rsidRDefault="00611FD4" w:rsidP="000D4829">
      <w:pPr>
        <w:spacing w:line="240" w:lineRule="auto"/>
        <w:ind w:left="851"/>
        <w:rPr>
          <w:lang w:eastAsia="ar-SA"/>
        </w:rPr>
      </w:pPr>
      <w:r w:rsidRPr="004512B5">
        <w:t xml:space="preserve">Такой норматив установлен в связи с тем, что учащиеся старших классов могут получать образование в дневных общеобразовательных школах, колледжах, а также в учреждениях начального профессионального образования. При наличии в школах </w:t>
      </w:r>
      <w:r w:rsidR="004512B5" w:rsidRPr="004512B5">
        <w:t>муниципального образования</w:t>
      </w:r>
      <w:r w:rsidR="003A1A94">
        <w:t>400</w:t>
      </w:r>
      <w:r w:rsidRPr="004512B5">
        <w:t xml:space="preserve"> мест их общего дефицита не наблюдается.</w:t>
      </w:r>
    </w:p>
    <w:p w:rsidR="00597D56" w:rsidRPr="008A7F26" w:rsidRDefault="006E2A74" w:rsidP="000D4829">
      <w:pPr>
        <w:spacing w:line="240" w:lineRule="auto"/>
        <w:ind w:left="851"/>
        <w:rPr>
          <w:color w:val="000000"/>
        </w:rPr>
      </w:pPr>
      <w:r w:rsidRPr="008A7F26">
        <w:rPr>
          <w:lang w:eastAsia="ar-SA"/>
        </w:rPr>
        <w:t xml:space="preserve">Отличительной особенностью </w:t>
      </w:r>
      <w:r w:rsidR="00597D56" w:rsidRPr="008A7F26">
        <w:rPr>
          <w:lang w:eastAsia="ar-SA"/>
        </w:rPr>
        <w:t xml:space="preserve"> системы образования </w:t>
      </w:r>
      <w:r w:rsidR="00871124">
        <w:rPr>
          <w:lang w:eastAsia="ar-SA"/>
        </w:rPr>
        <w:t>Пылаевского</w:t>
      </w:r>
      <w:r w:rsidR="003A1A94" w:rsidRPr="008A7F26">
        <w:rPr>
          <w:lang w:eastAsia="ar-SA"/>
        </w:rPr>
        <w:t xml:space="preserve"> сельсовета</w:t>
      </w:r>
      <w:r w:rsidR="00597D56" w:rsidRPr="008A7F26">
        <w:rPr>
          <w:lang w:eastAsia="ar-SA"/>
        </w:rPr>
        <w:t xml:space="preserve"> является </w:t>
      </w:r>
      <w:r w:rsidR="00871124">
        <w:rPr>
          <w:lang w:eastAsia="ar-SA"/>
        </w:rPr>
        <w:t xml:space="preserve">увеличение </w:t>
      </w:r>
      <w:r w:rsidR="00597D56" w:rsidRPr="008A7F26">
        <w:rPr>
          <w:lang w:eastAsia="ar-SA"/>
        </w:rPr>
        <w:t xml:space="preserve">численности школьников. </w:t>
      </w:r>
      <w:r w:rsidR="00597D56" w:rsidRPr="008A7F26">
        <w:rPr>
          <w:color w:val="000000"/>
        </w:rPr>
        <w:t xml:space="preserve">Система школьного образования СМО сформировалась еще в советское время, когда при проектировании сетей социально значимых учреждений закладывались другие показатели демографического развития территорий. Поэтому в настоящее время </w:t>
      </w:r>
      <w:r w:rsidRPr="008A7F26">
        <w:rPr>
          <w:color w:val="000000"/>
        </w:rPr>
        <w:t>существует</w:t>
      </w:r>
      <w:r w:rsidR="00597D56" w:rsidRPr="008A7F26">
        <w:rPr>
          <w:color w:val="000000"/>
        </w:rPr>
        <w:t xml:space="preserve"> проблема недогруженности средней школы (таблица 5.</w:t>
      </w:r>
      <w:r w:rsidR="008A7F26" w:rsidRPr="008A7F26">
        <w:rPr>
          <w:color w:val="000000"/>
        </w:rPr>
        <w:t>1.4</w:t>
      </w:r>
      <w:r w:rsidR="00597D56" w:rsidRPr="008A7F26">
        <w:rPr>
          <w:color w:val="000000"/>
        </w:rPr>
        <w:t>).</w:t>
      </w:r>
    </w:p>
    <w:p w:rsidR="00000A24" w:rsidRPr="00233280" w:rsidRDefault="00000A24" w:rsidP="000D4829">
      <w:pPr>
        <w:spacing w:line="240" w:lineRule="auto"/>
        <w:ind w:left="851"/>
        <w:rPr>
          <w:b/>
        </w:rPr>
      </w:pPr>
      <w:r w:rsidRPr="008A7F26">
        <w:rPr>
          <w:lang w:eastAsia="ar-SA"/>
        </w:rPr>
        <w:t>Данная ситуация напрямую</w:t>
      </w:r>
      <w:r w:rsidRPr="00233280">
        <w:rPr>
          <w:lang w:eastAsia="ar-SA"/>
        </w:rPr>
        <w:t xml:space="preserve"> влияет на степень загрузки школьных учреждений. </w:t>
      </w:r>
      <w:r>
        <w:rPr>
          <w:lang w:eastAsia="ar-SA"/>
        </w:rPr>
        <w:t xml:space="preserve">Общая загруженность </w:t>
      </w:r>
      <w:r w:rsidRPr="00233280">
        <w:rPr>
          <w:lang w:eastAsia="ar-SA"/>
        </w:rPr>
        <w:t>ниже  проектной мощности</w:t>
      </w:r>
      <w:r>
        <w:rPr>
          <w:lang w:eastAsia="ar-SA"/>
        </w:rPr>
        <w:t xml:space="preserve"> – 30%.</w:t>
      </w:r>
    </w:p>
    <w:p w:rsidR="00000A24" w:rsidRDefault="00000A24"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166ED3" w:rsidRDefault="00166ED3" w:rsidP="00DB12EC">
      <w:pPr>
        <w:spacing w:line="240" w:lineRule="auto"/>
        <w:ind w:left="851"/>
        <w:rPr>
          <w:color w:val="000000"/>
        </w:rPr>
      </w:pPr>
    </w:p>
    <w:p w:rsidR="00F87D88" w:rsidRDefault="00597D56" w:rsidP="00DB12EC">
      <w:pPr>
        <w:spacing w:line="240" w:lineRule="auto"/>
        <w:ind w:left="851"/>
      </w:pPr>
      <w:r>
        <w:lastRenderedPageBreak/>
        <w:t xml:space="preserve">Учреждения дополнительного образования детей в планируемом </w:t>
      </w:r>
      <w:r w:rsidR="00440F7E">
        <w:t>муниципальном образовании отсутствуют</w:t>
      </w:r>
      <w:r>
        <w:t>.</w:t>
      </w:r>
      <w:r w:rsidR="00426BFC">
        <w:t xml:space="preserve"> На территории </w:t>
      </w:r>
      <w:r w:rsidR="00F87D88">
        <w:t>Первомайского</w:t>
      </w:r>
      <w:r w:rsidR="00426BFC">
        <w:t xml:space="preserve"> района действу</w:t>
      </w:r>
      <w:r w:rsidR="00F87D88">
        <w:t>е</w:t>
      </w:r>
      <w:r w:rsidR="00426BFC">
        <w:t xml:space="preserve">т </w:t>
      </w:r>
      <w:r w:rsidR="00F87D88">
        <w:t>1</w:t>
      </w:r>
      <w:r w:rsidR="00426BFC">
        <w:t xml:space="preserve"> учреждени</w:t>
      </w:r>
      <w:r w:rsidR="00F87D88">
        <w:t>е</w:t>
      </w:r>
      <w:r w:rsidR="00426BFC">
        <w:t xml:space="preserve"> дополнительного образо</w:t>
      </w:r>
      <w:r w:rsidR="00F87D88">
        <w:t xml:space="preserve">вания – </w:t>
      </w:r>
      <w:r w:rsidR="00F87D88" w:rsidRPr="00F87D88">
        <w:t>МУ</w:t>
      </w:r>
      <w:r w:rsidR="00F87D88">
        <w:t>ДОД  «Дом детского творчества».</w:t>
      </w:r>
    </w:p>
    <w:p w:rsidR="00597D56" w:rsidRPr="00BB5C32" w:rsidRDefault="00597D56" w:rsidP="00DB12EC">
      <w:pPr>
        <w:spacing w:line="240" w:lineRule="auto"/>
        <w:ind w:left="851"/>
      </w:pPr>
      <w:r w:rsidRPr="00BB5C32">
        <w:t xml:space="preserve">Другой важной проблемой образовательной системы </w:t>
      </w:r>
      <w:r w:rsidR="00C92C43">
        <w:t>Пылаевского</w:t>
      </w:r>
      <w:r w:rsidR="00F87D88">
        <w:t xml:space="preserve"> сельсовета</w:t>
      </w:r>
      <w:r w:rsidRPr="00BB5C32">
        <w:t xml:space="preserve"> является износ основных фондов образовательных учреждений и общее состояние зданий.</w:t>
      </w:r>
    </w:p>
    <w:p w:rsidR="00597D56" w:rsidRDefault="00597D56" w:rsidP="00DB12EC">
      <w:pPr>
        <w:spacing w:line="240" w:lineRule="auto"/>
        <w:ind w:left="851"/>
      </w:pPr>
      <w:r>
        <w:t xml:space="preserve">Основными для сферы образования </w:t>
      </w:r>
      <w:r w:rsidR="00C92C43">
        <w:t>Пылаевского</w:t>
      </w:r>
      <w:r w:rsidR="00F87D88">
        <w:t xml:space="preserve"> сельсовета</w:t>
      </w:r>
      <w:r>
        <w:t xml:space="preserve"> являются следующие проблемы:</w:t>
      </w:r>
    </w:p>
    <w:p w:rsidR="00597D56" w:rsidRDefault="00597D56" w:rsidP="00A7479A">
      <w:pPr>
        <w:pStyle w:val="a8"/>
        <w:numPr>
          <w:ilvl w:val="0"/>
          <w:numId w:val="1"/>
        </w:numPr>
        <w:spacing w:line="240" w:lineRule="auto"/>
        <w:ind w:left="851" w:firstLine="567"/>
      </w:pPr>
      <w:r>
        <w:t>Низкий уровень зарплаты, что в свою очередь снижает привлекательность отрасли, влечет недостаток и старение кадрового педагогического состава.</w:t>
      </w:r>
    </w:p>
    <w:p w:rsidR="00597D56" w:rsidRDefault="00597D56" w:rsidP="00A7479A">
      <w:pPr>
        <w:pStyle w:val="a8"/>
        <w:numPr>
          <w:ilvl w:val="0"/>
          <w:numId w:val="1"/>
        </w:numPr>
        <w:spacing w:line="240" w:lineRule="auto"/>
        <w:ind w:left="851" w:firstLine="567"/>
      </w:pPr>
      <w:r>
        <w:t>Износ учебного оборудования, низкая материально-техническая база.</w:t>
      </w:r>
    </w:p>
    <w:p w:rsidR="00597D56" w:rsidRDefault="00597D56" w:rsidP="00A7479A">
      <w:pPr>
        <w:pStyle w:val="a8"/>
        <w:numPr>
          <w:ilvl w:val="0"/>
          <w:numId w:val="1"/>
        </w:numPr>
        <w:spacing w:line="240" w:lineRule="auto"/>
        <w:ind w:left="851" w:firstLine="567"/>
      </w:pPr>
      <w:r>
        <w:t>Система дошкольного образования требует увеличение вместимости существующ</w:t>
      </w:r>
      <w:r w:rsidR="00954666">
        <w:t>его</w:t>
      </w:r>
      <w:r>
        <w:t xml:space="preserve"> детского образовательного учреждения.</w:t>
      </w:r>
    </w:p>
    <w:p w:rsidR="00597D56" w:rsidRDefault="00597D56" w:rsidP="00A7479A">
      <w:pPr>
        <w:pStyle w:val="a8"/>
        <w:numPr>
          <w:ilvl w:val="0"/>
          <w:numId w:val="1"/>
        </w:numPr>
        <w:spacing w:line="240" w:lineRule="auto"/>
        <w:ind w:left="851" w:firstLine="567"/>
      </w:pPr>
      <w:r>
        <w:t>Система школьного образования не нуждается в реорганизации, главной проблемой которая должна быть решена</w:t>
      </w:r>
      <w:r w:rsidR="00954666">
        <w:t xml:space="preserve"> является</w:t>
      </w:r>
      <w:r>
        <w:t xml:space="preserve"> – проведение ремонта зданий школ.</w:t>
      </w:r>
    </w:p>
    <w:p w:rsidR="00597D56" w:rsidRPr="00A6385B" w:rsidRDefault="00597D56" w:rsidP="00EF4752">
      <w:pPr>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597D56" w:rsidTr="00EF4752">
        <w:tc>
          <w:tcPr>
            <w:tcW w:w="8612" w:type="dxa"/>
            <w:shd w:val="clear" w:color="auto" w:fill="92CDDC" w:themeFill="accent5" w:themeFillTint="99"/>
          </w:tcPr>
          <w:p w:rsidR="00597D56" w:rsidRPr="00A6385B" w:rsidRDefault="00A071E8" w:rsidP="00EF4752">
            <w:pPr>
              <w:spacing w:line="240" w:lineRule="auto"/>
              <w:ind w:firstLine="0"/>
              <w:rPr>
                <w:i/>
                <w:sz w:val="28"/>
                <w:szCs w:val="28"/>
              </w:rPr>
            </w:pPr>
            <w:r>
              <w:rPr>
                <w:i/>
                <w:sz w:val="28"/>
                <w:szCs w:val="28"/>
              </w:rPr>
              <w:t>5</w:t>
            </w:r>
            <w:r w:rsidR="00597D56" w:rsidRPr="00A6385B">
              <w:rPr>
                <w:i/>
                <w:sz w:val="28"/>
                <w:szCs w:val="28"/>
              </w:rPr>
              <w:t>.2. Здравоохранение</w:t>
            </w:r>
          </w:p>
        </w:tc>
      </w:tr>
    </w:tbl>
    <w:p w:rsidR="00597D56" w:rsidRPr="00A6385B" w:rsidRDefault="00597D56" w:rsidP="00EF4752">
      <w:pPr>
        <w:spacing w:line="240" w:lineRule="auto"/>
        <w:ind w:firstLine="0"/>
      </w:pPr>
    </w:p>
    <w:p w:rsidR="004F30B7" w:rsidRDefault="004F30B7" w:rsidP="00EF4752">
      <w:pPr>
        <w:spacing w:line="240" w:lineRule="auto"/>
        <w:ind w:left="851"/>
      </w:pPr>
      <w:r w:rsidRPr="004F30B7">
        <w:t xml:space="preserve">Деятельность системы здравоохранения </w:t>
      </w:r>
      <w:r w:rsidR="008C3F29">
        <w:t>Пылаевского</w:t>
      </w:r>
      <w:r w:rsidR="00EF4752">
        <w:t xml:space="preserve"> сельсовета основывается</w:t>
      </w:r>
      <w:r w:rsidRPr="004F30B7">
        <w:t xml:space="preserve"> на реализации территориальной Программы государ</w:t>
      </w:r>
      <w:r>
        <w:t>ственных гарантий оказания граж</w:t>
      </w:r>
      <w:r w:rsidRPr="004F30B7">
        <w:t xml:space="preserve">данам Российской Федерации бесплатной медицинской помощи на территории </w:t>
      </w:r>
      <w:r w:rsidR="00EF4752">
        <w:t>Оренбургской области</w:t>
      </w:r>
      <w:r w:rsidRPr="004F30B7">
        <w:t xml:space="preserve">, ежегодно утверждаемой Правительством </w:t>
      </w:r>
      <w:r w:rsidR="00EF4752">
        <w:t>области</w:t>
      </w:r>
      <w:r w:rsidRPr="004F30B7">
        <w:t>, федеральных и республиканских целевых программ в области здравоохранения и мероприятий приоритетного национального проекта «Здоровье».</w:t>
      </w:r>
    </w:p>
    <w:p w:rsidR="00597D56" w:rsidRDefault="004F30B7" w:rsidP="00EF4752">
      <w:pPr>
        <w:spacing w:line="240" w:lineRule="auto"/>
        <w:ind w:left="851"/>
      </w:pPr>
      <w:r>
        <w:t>В начале 2013 года л</w:t>
      </w:r>
      <w:r w:rsidR="00597D56" w:rsidRPr="00D41F9F">
        <w:t xml:space="preserve">ечебно-профилактические учреждения </w:t>
      </w:r>
      <w:r w:rsidR="008C3F29">
        <w:t>Пылаевского</w:t>
      </w:r>
      <w:r w:rsidR="00EF4752">
        <w:t xml:space="preserve"> сельсовета</w:t>
      </w:r>
      <w:r w:rsidR="00597D56" w:rsidRPr="00D41F9F">
        <w:t xml:space="preserve"> представлены </w:t>
      </w:r>
      <w:r w:rsidR="008C3F29">
        <w:t>2</w:t>
      </w:r>
      <w:r w:rsidR="00597D56" w:rsidRPr="00D41F9F">
        <w:t xml:space="preserve"> объект</w:t>
      </w:r>
      <w:r w:rsidR="00EF4752">
        <w:t>ами</w:t>
      </w:r>
      <w:r w:rsidR="009B7701">
        <w:t xml:space="preserve"> здравоохранения – </w:t>
      </w:r>
      <w:r w:rsidR="008C3F29">
        <w:t xml:space="preserve">фельдшерско-акушерскими пунктами, расположенными соответственно в с. Озерном и п. </w:t>
      </w:r>
      <w:r w:rsidR="001D3B11">
        <w:t>Луч.</w:t>
      </w:r>
      <w:r w:rsidR="00EF4752">
        <w:t xml:space="preserve"> Ч</w:t>
      </w:r>
      <w:r>
        <w:t xml:space="preserve">исленность </w:t>
      </w:r>
      <w:r w:rsidR="00597D56" w:rsidRPr="00D41F9F">
        <w:t xml:space="preserve">медицинского персонала составляет </w:t>
      </w:r>
      <w:r w:rsidR="00EF4752">
        <w:t xml:space="preserve">2 </w:t>
      </w:r>
      <w:r w:rsidR="00597D56" w:rsidRPr="00D41F9F">
        <w:t>человек</w:t>
      </w:r>
      <w:r w:rsidR="008C3F29">
        <w:t>а.</w:t>
      </w:r>
    </w:p>
    <w:p w:rsidR="00E61533" w:rsidRDefault="00E61533" w:rsidP="00EF4752">
      <w:pPr>
        <w:spacing w:line="240" w:lineRule="auto"/>
        <w:ind w:left="851"/>
      </w:pPr>
    </w:p>
    <w:p w:rsidR="00E61533" w:rsidRDefault="00E61533" w:rsidP="00EF4752">
      <w:pPr>
        <w:spacing w:line="240" w:lineRule="auto"/>
        <w:ind w:left="851"/>
      </w:pPr>
    </w:p>
    <w:p w:rsidR="00E61533" w:rsidRDefault="00E61533" w:rsidP="00EF4752">
      <w:pPr>
        <w:spacing w:line="240" w:lineRule="auto"/>
        <w:ind w:left="851"/>
      </w:pPr>
    </w:p>
    <w:p w:rsidR="00E61533" w:rsidRDefault="00E61533" w:rsidP="00EF4752">
      <w:pPr>
        <w:spacing w:line="240" w:lineRule="auto"/>
        <w:ind w:left="851"/>
      </w:pPr>
    </w:p>
    <w:p w:rsidR="00E61533" w:rsidRDefault="00E61533" w:rsidP="00EF4752">
      <w:pPr>
        <w:spacing w:line="240" w:lineRule="auto"/>
        <w:ind w:left="851"/>
      </w:pPr>
    </w:p>
    <w:p w:rsidR="0075274A" w:rsidRDefault="0075274A" w:rsidP="00EF4752">
      <w:pPr>
        <w:spacing w:line="240" w:lineRule="auto"/>
        <w:ind w:firstLine="0"/>
        <w:rPr>
          <w:noProof/>
        </w:rPr>
      </w:pPr>
    </w:p>
    <w:p w:rsidR="00EF4752" w:rsidRDefault="00EF4752" w:rsidP="00EF4752">
      <w:pPr>
        <w:spacing w:line="240" w:lineRule="auto"/>
        <w:ind w:firstLine="0"/>
        <w:jc w:val="center"/>
      </w:pPr>
      <w:r>
        <w:rPr>
          <w:noProof/>
        </w:rPr>
        <w:lastRenderedPageBreak/>
        <w:drawing>
          <wp:inline distT="0" distB="0" distL="0" distR="0">
            <wp:extent cx="6344415" cy="4635795"/>
            <wp:effectExtent l="0" t="0" r="0" b="0"/>
            <wp:docPr id="9" name="Рисунок 9" descr="C:\Users\user1\Desktop\Территориальное планирование\Оренбургская область\1. Уральский\mapB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Территориальное планирование\Оренбургская область\1. Уральский\mapBig.jpg"/>
                    <pic:cNvPicPr>
                      <a:picLocks noChangeAspect="1" noChangeArrowheads="1"/>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47422" cy="4637992"/>
                    </a:xfrm>
                    <a:prstGeom prst="rect">
                      <a:avLst/>
                    </a:prstGeom>
                    <a:noFill/>
                    <a:ln>
                      <a:noFill/>
                    </a:ln>
                  </pic:spPr>
                </pic:pic>
              </a:graphicData>
            </a:graphic>
          </wp:inline>
        </w:drawing>
      </w:r>
    </w:p>
    <w:p w:rsidR="0075274A" w:rsidRPr="009C24EE" w:rsidRDefault="008A7F26" w:rsidP="00EF4752">
      <w:pPr>
        <w:spacing w:line="240" w:lineRule="auto"/>
        <w:ind w:left="851"/>
        <w:jc w:val="center"/>
        <w:rPr>
          <w:b/>
        </w:rPr>
      </w:pPr>
      <w:r>
        <w:rPr>
          <w:b/>
        </w:rPr>
        <w:t>Рис. 5.2</w:t>
      </w:r>
      <w:r w:rsidR="0075274A" w:rsidRPr="009C24EE">
        <w:rPr>
          <w:b/>
        </w:rPr>
        <w:t>.</w:t>
      </w:r>
      <w:r>
        <w:rPr>
          <w:b/>
        </w:rPr>
        <w:t>1</w:t>
      </w:r>
      <w:r w:rsidR="0075274A" w:rsidRPr="009C24EE">
        <w:rPr>
          <w:b/>
        </w:rPr>
        <w:t xml:space="preserve"> Система здравоохранения </w:t>
      </w:r>
      <w:r w:rsidR="00EF4752">
        <w:rPr>
          <w:b/>
        </w:rPr>
        <w:t>Первомайского</w:t>
      </w:r>
      <w:r w:rsidR="0075274A" w:rsidRPr="009C24EE">
        <w:rPr>
          <w:b/>
        </w:rPr>
        <w:t xml:space="preserve"> ра</w:t>
      </w:r>
      <w:r w:rsidR="009C24EE" w:rsidRPr="009C24EE">
        <w:rPr>
          <w:b/>
        </w:rPr>
        <w:t>йона</w:t>
      </w:r>
      <w:r w:rsidR="00EF4752">
        <w:rPr>
          <w:b/>
        </w:rPr>
        <w:t xml:space="preserve"> (по материалам </w:t>
      </w:r>
      <w:r>
        <w:rPr>
          <w:b/>
        </w:rPr>
        <w:t xml:space="preserve">официального </w:t>
      </w:r>
      <w:r w:rsidR="00EF4752">
        <w:rPr>
          <w:b/>
        </w:rPr>
        <w:t>сайта Первомайской ЦРБ).</w:t>
      </w:r>
    </w:p>
    <w:p w:rsidR="0075274A" w:rsidRDefault="0075274A" w:rsidP="00EF4752">
      <w:pPr>
        <w:spacing w:line="240" w:lineRule="auto"/>
        <w:ind w:left="851"/>
      </w:pPr>
    </w:p>
    <w:p w:rsidR="00A4050E" w:rsidRDefault="00EF4752" w:rsidP="00EF4752">
      <w:pPr>
        <w:spacing w:line="240" w:lineRule="auto"/>
        <w:ind w:left="851"/>
      </w:pPr>
      <w:r>
        <w:t>На территории планируемого муниципального образования станции скорой помощи отсутствуют</w:t>
      </w:r>
      <w:r w:rsidR="009B7701" w:rsidRPr="009C24EE">
        <w:t>.</w:t>
      </w:r>
    </w:p>
    <w:p w:rsidR="009B7701" w:rsidRPr="004F30B7" w:rsidRDefault="004F30B7" w:rsidP="00EF4752">
      <w:pPr>
        <w:spacing w:line="240" w:lineRule="auto"/>
        <w:ind w:left="851"/>
      </w:pPr>
      <w:r w:rsidRPr="004F30B7">
        <w:t>По «Социальным нормативам и нормам» нормативная обеспеченность населения услугами амбулаторно-поликлинических учреждений  определяется исходя из 181,5 посещений в смену на 10 тыс. населения</w:t>
      </w:r>
    </w:p>
    <w:p w:rsidR="00E75F50" w:rsidRDefault="00E94936" w:rsidP="00EF4752">
      <w:pPr>
        <w:spacing w:line="240" w:lineRule="auto"/>
        <w:ind w:left="851"/>
      </w:pPr>
      <w:r w:rsidRPr="00E94936">
        <w:t xml:space="preserve">Обеспеченность населения услугами амбулаторно-поликлинических учреждений и сети медицинских учреждений первичного звена в </w:t>
      </w:r>
      <w:r>
        <w:t>муниципальном образовании</w:t>
      </w:r>
      <w:r w:rsidRPr="00E94936">
        <w:t xml:space="preserve"> соответствует нормативным значениям. </w:t>
      </w:r>
    </w:p>
    <w:p w:rsidR="00597D56" w:rsidRPr="00E94936" w:rsidRDefault="00597D56" w:rsidP="00EF4752">
      <w:pPr>
        <w:spacing w:line="240" w:lineRule="auto"/>
        <w:ind w:firstLine="0"/>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597D56" w:rsidTr="008A7F26">
        <w:tc>
          <w:tcPr>
            <w:tcW w:w="8611" w:type="dxa"/>
            <w:shd w:val="clear" w:color="auto" w:fill="92CDDC" w:themeFill="accent5" w:themeFillTint="99"/>
          </w:tcPr>
          <w:p w:rsidR="00597D56" w:rsidRPr="00573C85" w:rsidRDefault="00A071E8" w:rsidP="00EF4752">
            <w:pPr>
              <w:spacing w:line="240" w:lineRule="auto"/>
              <w:ind w:firstLine="0"/>
              <w:rPr>
                <w:i/>
                <w:sz w:val="28"/>
                <w:szCs w:val="28"/>
              </w:rPr>
            </w:pPr>
            <w:r>
              <w:rPr>
                <w:i/>
                <w:sz w:val="28"/>
                <w:szCs w:val="28"/>
              </w:rPr>
              <w:t>5</w:t>
            </w:r>
            <w:r w:rsidR="00597D56" w:rsidRPr="00573C85">
              <w:rPr>
                <w:i/>
                <w:sz w:val="28"/>
                <w:szCs w:val="28"/>
              </w:rPr>
              <w:t>.3. Культурное обслуживание</w:t>
            </w:r>
          </w:p>
        </w:tc>
      </w:tr>
    </w:tbl>
    <w:p w:rsidR="00597D56" w:rsidRDefault="00597D56" w:rsidP="00DB2C23">
      <w:pPr>
        <w:tabs>
          <w:tab w:val="left" w:pos="4189"/>
        </w:tabs>
        <w:spacing w:line="240" w:lineRule="auto"/>
        <w:rPr>
          <w:rFonts w:ascii="Times New Roman" w:hAnsi="Times New Roman"/>
          <w:sz w:val="28"/>
          <w:szCs w:val="28"/>
        </w:rPr>
      </w:pPr>
    </w:p>
    <w:p w:rsidR="00597D56" w:rsidRDefault="00597D56" w:rsidP="00EF4752">
      <w:pPr>
        <w:tabs>
          <w:tab w:val="left" w:pos="284"/>
        </w:tabs>
        <w:spacing w:line="240" w:lineRule="auto"/>
        <w:ind w:left="851"/>
        <w:rPr>
          <w:lang w:eastAsia="ar-SA"/>
        </w:rPr>
      </w:pPr>
      <w:r w:rsidRPr="005B4E79">
        <w:rPr>
          <w:lang w:eastAsia="ar-SA"/>
        </w:rPr>
        <w:t xml:space="preserve">В настоящее время в </w:t>
      </w:r>
      <w:r w:rsidR="00856A0A">
        <w:rPr>
          <w:lang w:eastAsia="ar-SA"/>
        </w:rPr>
        <w:t>Пылаевском</w:t>
      </w:r>
      <w:r w:rsidR="001F229E">
        <w:rPr>
          <w:lang w:eastAsia="ar-SA"/>
        </w:rPr>
        <w:t xml:space="preserve"> сельсовете</w:t>
      </w:r>
      <w:r w:rsidRPr="005B4E79">
        <w:rPr>
          <w:lang w:eastAsia="ar-SA"/>
        </w:rPr>
        <w:t xml:space="preserve"> функционируют </w:t>
      </w:r>
      <w:r w:rsidR="001F229E">
        <w:rPr>
          <w:lang w:eastAsia="ar-SA"/>
        </w:rPr>
        <w:t xml:space="preserve">2 </w:t>
      </w:r>
      <w:r w:rsidRPr="005B4E79">
        <w:rPr>
          <w:lang w:eastAsia="ar-SA"/>
        </w:rPr>
        <w:t>культурно-досугов</w:t>
      </w:r>
      <w:r w:rsidR="001F229E">
        <w:rPr>
          <w:lang w:eastAsia="ar-SA"/>
        </w:rPr>
        <w:t>ых</w:t>
      </w:r>
      <w:r w:rsidRPr="005B4E79">
        <w:rPr>
          <w:lang w:eastAsia="ar-SA"/>
        </w:rPr>
        <w:t xml:space="preserve"> учреждени</w:t>
      </w:r>
      <w:r w:rsidR="001F229E">
        <w:rPr>
          <w:lang w:eastAsia="ar-SA"/>
        </w:rPr>
        <w:t>я</w:t>
      </w:r>
      <w:r w:rsidRPr="005B4E79">
        <w:rPr>
          <w:lang w:eastAsia="ar-SA"/>
        </w:rPr>
        <w:t xml:space="preserve"> общей вместимостью </w:t>
      </w:r>
      <w:r w:rsidR="00856A0A">
        <w:rPr>
          <w:lang w:eastAsia="ar-SA"/>
        </w:rPr>
        <w:t>1</w:t>
      </w:r>
      <w:r w:rsidR="001F229E">
        <w:rPr>
          <w:lang w:eastAsia="ar-SA"/>
        </w:rPr>
        <w:t>50</w:t>
      </w:r>
      <w:r w:rsidRPr="005B4E79">
        <w:rPr>
          <w:lang w:eastAsia="ar-SA"/>
        </w:rPr>
        <w:t xml:space="preserve"> мест</w:t>
      </w:r>
      <w:r w:rsidR="001F229E">
        <w:rPr>
          <w:lang w:eastAsia="ar-SA"/>
        </w:rPr>
        <w:t>:</w:t>
      </w:r>
    </w:p>
    <w:p w:rsidR="001F229E" w:rsidRDefault="00856A0A" w:rsidP="001F229E">
      <w:pPr>
        <w:tabs>
          <w:tab w:val="left" w:pos="284"/>
        </w:tabs>
        <w:spacing w:line="240" w:lineRule="auto"/>
        <w:ind w:left="851"/>
      </w:pPr>
      <w:r>
        <w:t>Озерновский сельский дом культуры,</w:t>
      </w:r>
    </w:p>
    <w:p w:rsidR="001F229E" w:rsidRDefault="00856A0A" w:rsidP="00856A0A">
      <w:pPr>
        <w:tabs>
          <w:tab w:val="left" w:pos="284"/>
        </w:tabs>
        <w:spacing w:line="240" w:lineRule="auto"/>
        <w:ind w:left="851"/>
      </w:pPr>
      <w:r>
        <w:t>Лучевской сельский клуб.</w:t>
      </w:r>
    </w:p>
    <w:p w:rsidR="00597D56" w:rsidRDefault="00597D56" w:rsidP="00EF4752">
      <w:pPr>
        <w:shd w:val="clear" w:color="auto" w:fill="FFFFFF"/>
        <w:tabs>
          <w:tab w:val="left" w:pos="284"/>
        </w:tabs>
        <w:spacing w:line="240" w:lineRule="auto"/>
        <w:ind w:left="851"/>
      </w:pPr>
      <w:r w:rsidRPr="005B4E79">
        <w:t>Фактическая мощность учреждений культуры в муниципальном образовании практически достигла проектных показателей. Степень износа инфраструктуры также высока. Таким образом, при дальнейшем проектировании развития территории следует учитывать данные проблемы и необходимость реконструкции и модернизации объектов культуры.</w:t>
      </w:r>
      <w:r>
        <w:t xml:space="preserve"> Все объекты культуры находятся в удовлетворительном состоянии, библиотек</w:t>
      </w:r>
      <w:r w:rsidR="00734270">
        <w:t>а</w:t>
      </w:r>
      <w:r>
        <w:t xml:space="preserve"> располага</w:t>
      </w:r>
      <w:r w:rsidR="00734270">
        <w:t>е</w:t>
      </w:r>
      <w:r>
        <w:t>тся в приспособленн</w:t>
      </w:r>
      <w:r w:rsidR="00734270">
        <w:t>ом здании</w:t>
      </w:r>
      <w:r>
        <w:t>.</w:t>
      </w:r>
    </w:p>
    <w:p w:rsidR="00597D56" w:rsidRDefault="006D5E28" w:rsidP="001F229E">
      <w:pPr>
        <w:tabs>
          <w:tab w:val="num" w:pos="905"/>
        </w:tabs>
        <w:spacing w:line="240" w:lineRule="auto"/>
        <w:ind w:left="851"/>
        <w:rPr>
          <w:lang w:eastAsia="ar-SA"/>
        </w:rPr>
      </w:pPr>
      <w:r>
        <w:rPr>
          <w:lang w:eastAsia="ar-SA"/>
        </w:rPr>
        <w:lastRenderedPageBreak/>
        <w:t>Пылаевский</w:t>
      </w:r>
      <w:r w:rsidR="001F229E">
        <w:rPr>
          <w:lang w:eastAsia="ar-SA"/>
        </w:rPr>
        <w:t xml:space="preserve"> сельсовет</w:t>
      </w:r>
      <w:r w:rsidR="00597D56" w:rsidRPr="008B69D1">
        <w:rPr>
          <w:lang w:eastAsia="ar-SA"/>
        </w:rPr>
        <w:t xml:space="preserve"> имеет достаточно высокий уровень культурного обслуживания и развития культурной инфраструктуры. Но, тем не менее, крайне необходимо улучшение материально-технической базы культурной отрасли, замена устаревшего оборудования, достижения соответствия сети учреждений и объемов оказываемых услуг запросам населения.</w:t>
      </w:r>
    </w:p>
    <w:p w:rsidR="00597D56" w:rsidRPr="008B69D1" w:rsidRDefault="00597D56" w:rsidP="00597D56">
      <w:pPr>
        <w:tabs>
          <w:tab w:val="num" w:pos="905"/>
        </w:tabs>
        <w:spacing w:line="240" w:lineRule="auto"/>
        <w:ind w:left="851"/>
        <w:rPr>
          <w:lang w:eastAsia="ar-SA"/>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597D56" w:rsidTr="008A7F26">
        <w:tc>
          <w:tcPr>
            <w:tcW w:w="8612" w:type="dxa"/>
            <w:shd w:val="clear" w:color="auto" w:fill="92CDDC" w:themeFill="accent5" w:themeFillTint="99"/>
          </w:tcPr>
          <w:p w:rsidR="00597D56" w:rsidRPr="00971AC9" w:rsidRDefault="00A071E8" w:rsidP="00B4477C">
            <w:pPr>
              <w:tabs>
                <w:tab w:val="left" w:pos="284"/>
              </w:tabs>
              <w:spacing w:line="240" w:lineRule="auto"/>
              <w:ind w:firstLine="0"/>
              <w:rPr>
                <w:i/>
                <w:sz w:val="28"/>
                <w:szCs w:val="28"/>
              </w:rPr>
            </w:pPr>
            <w:r>
              <w:rPr>
                <w:i/>
                <w:sz w:val="28"/>
                <w:szCs w:val="28"/>
              </w:rPr>
              <w:t>5</w:t>
            </w:r>
            <w:r w:rsidR="00597D56" w:rsidRPr="00971AC9">
              <w:rPr>
                <w:i/>
                <w:sz w:val="28"/>
                <w:szCs w:val="28"/>
              </w:rPr>
              <w:t>.4. Физическая культура и спорт</w:t>
            </w:r>
          </w:p>
        </w:tc>
      </w:tr>
    </w:tbl>
    <w:p w:rsidR="00597D56" w:rsidRPr="005B4E79" w:rsidRDefault="00597D56" w:rsidP="00597D56">
      <w:pPr>
        <w:shd w:val="clear" w:color="auto" w:fill="FFFFFF"/>
        <w:tabs>
          <w:tab w:val="left" w:pos="284"/>
        </w:tabs>
        <w:spacing w:line="240" w:lineRule="auto"/>
        <w:ind w:firstLine="0"/>
      </w:pPr>
    </w:p>
    <w:p w:rsidR="00597D56" w:rsidRDefault="00597D56" w:rsidP="00C10C56">
      <w:pPr>
        <w:shd w:val="clear" w:color="auto" w:fill="FFFFFF"/>
        <w:spacing w:line="240" w:lineRule="auto"/>
        <w:ind w:left="851"/>
      </w:pPr>
      <w:r w:rsidRPr="00971AC9">
        <w:t xml:space="preserve">Основу спортивного развития всего </w:t>
      </w:r>
      <w:r w:rsidR="003218C8">
        <w:t>Пылаевского</w:t>
      </w:r>
      <w:r w:rsidR="00893C45">
        <w:t>сельсовета</w:t>
      </w:r>
      <w:r w:rsidRPr="00971AC9">
        <w:t xml:space="preserve"> составляют спортивные объекты, расположенные на территории МОУ СОШ</w:t>
      </w:r>
      <w:r w:rsidR="006112A1">
        <w:t xml:space="preserve">. </w:t>
      </w:r>
      <w:r w:rsidRPr="00971AC9">
        <w:t>На территории муниципального образования нет действующих спортклубов.</w:t>
      </w:r>
    </w:p>
    <w:p w:rsidR="00597D56" w:rsidRPr="00971AC9" w:rsidRDefault="00597D56" w:rsidP="00C10C56">
      <w:pPr>
        <w:shd w:val="clear" w:color="auto" w:fill="FFFFFF"/>
        <w:spacing w:line="240" w:lineRule="auto"/>
        <w:ind w:left="851"/>
      </w:pPr>
      <w:r w:rsidRPr="00971AC9">
        <w:t xml:space="preserve">Главным направлением при развитии спортивной инфраструктуры в дальнейшем должна стать реконструкция и модернизация уже существующих спортивных сооружений и строительство плоскостных сооружений (спортивная площадка, детские спортивные площадки). </w:t>
      </w:r>
    </w:p>
    <w:p w:rsidR="00597D56" w:rsidRDefault="00597D56" w:rsidP="00597D56">
      <w:pPr>
        <w:shd w:val="clear" w:color="auto" w:fill="FFFFFF"/>
        <w:spacing w:line="240" w:lineRule="auto"/>
        <w:ind w:firstLine="709"/>
        <w:rPr>
          <w:rFonts w:ascii="Times New Roman" w:hAnsi="Times New Roman"/>
          <w:sz w:val="28"/>
          <w:szCs w:val="28"/>
        </w:rPr>
      </w:pPr>
    </w:p>
    <w:p w:rsidR="004654DF" w:rsidRDefault="004654DF" w:rsidP="004654DF">
      <w:pPr>
        <w:shd w:val="clear" w:color="auto" w:fill="FFFFFF"/>
        <w:spacing w:line="240" w:lineRule="auto"/>
        <w:ind w:firstLine="0"/>
        <w:rPr>
          <w:rFonts w:ascii="Times New Roman" w:hAnsi="Times New Roman"/>
          <w:sz w:val="28"/>
          <w:szCs w:val="28"/>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A951B1" w:rsidTr="004654DF">
        <w:tc>
          <w:tcPr>
            <w:tcW w:w="8611" w:type="dxa"/>
            <w:shd w:val="clear" w:color="auto" w:fill="92CDDC" w:themeFill="accent5" w:themeFillTint="99"/>
          </w:tcPr>
          <w:p w:rsidR="00A951B1" w:rsidRPr="00A951B1" w:rsidRDefault="00AB0D19" w:rsidP="00597D56">
            <w:pPr>
              <w:spacing w:line="240" w:lineRule="auto"/>
              <w:ind w:firstLine="0"/>
              <w:rPr>
                <w:i/>
                <w:sz w:val="28"/>
                <w:szCs w:val="28"/>
              </w:rPr>
            </w:pPr>
            <w:r>
              <w:rPr>
                <w:i/>
                <w:sz w:val="28"/>
                <w:szCs w:val="28"/>
              </w:rPr>
              <w:t>5</w:t>
            </w:r>
            <w:r w:rsidR="00A951B1" w:rsidRPr="00A951B1">
              <w:rPr>
                <w:i/>
                <w:sz w:val="28"/>
                <w:szCs w:val="28"/>
                <w:lang w:val="en-US"/>
              </w:rPr>
              <w:t xml:space="preserve">.5. </w:t>
            </w:r>
            <w:r w:rsidR="00A951B1" w:rsidRPr="00A951B1">
              <w:rPr>
                <w:i/>
                <w:sz w:val="28"/>
                <w:szCs w:val="28"/>
              </w:rPr>
              <w:t>Объекты культурного наследия</w:t>
            </w:r>
          </w:p>
        </w:tc>
      </w:tr>
    </w:tbl>
    <w:p w:rsidR="00A951B1" w:rsidRPr="00A951B1" w:rsidRDefault="00A951B1" w:rsidP="00597D56">
      <w:pPr>
        <w:shd w:val="clear" w:color="auto" w:fill="FFFFFF"/>
        <w:spacing w:line="240" w:lineRule="auto"/>
        <w:ind w:firstLine="709"/>
        <w:rPr>
          <w:rFonts w:ascii="Times New Roman" w:hAnsi="Times New Roman"/>
          <w:sz w:val="28"/>
          <w:szCs w:val="28"/>
          <w:lang w:val="en-US"/>
        </w:rPr>
      </w:pPr>
    </w:p>
    <w:p w:rsidR="001C12AD" w:rsidRDefault="001C12AD" w:rsidP="001C12AD">
      <w:pPr>
        <w:spacing w:line="240" w:lineRule="auto"/>
        <w:ind w:left="851"/>
      </w:pPr>
      <w:r w:rsidRPr="00F654AB">
        <w:t xml:space="preserve">Подраздел по охране объектов историко-культурного наследия разработан в соответствии с Законом РФ «Об охране и использовании памятников истории и культуры», </w:t>
      </w:r>
      <w:r w:rsidRPr="003866CA">
        <w:t>Указ</w:t>
      </w:r>
      <w:r>
        <w:t>ом</w:t>
      </w:r>
      <w:r w:rsidRPr="003866CA">
        <w:t xml:space="preserve"> Губернатора Оренбургской области от 19.01.2011 N 15-ук </w:t>
      </w:r>
      <w:r>
        <w:t>«</w:t>
      </w:r>
      <w:r w:rsidRPr="003866CA">
        <w:t>Об объектах культурного наследия</w:t>
      </w:r>
      <w:r>
        <w:t xml:space="preserve">» </w:t>
      </w:r>
      <w:r w:rsidRPr="00F654AB">
        <w:t>и другими нормативными документами о порядке проектирования.</w:t>
      </w:r>
    </w:p>
    <w:p w:rsidR="001C12AD" w:rsidRDefault="001C12AD" w:rsidP="001C12AD">
      <w:pPr>
        <w:spacing w:line="240" w:lineRule="auto"/>
        <w:ind w:left="851"/>
        <w:rPr>
          <w:rFonts w:ascii="Times New Roman" w:hAnsi="Times New Roman"/>
          <w:sz w:val="28"/>
          <w:szCs w:val="28"/>
        </w:rPr>
      </w:pPr>
      <w:r w:rsidRPr="00260DAE">
        <w:t>На территории муниципального образования Пылаевский сельсовет Первомайского района Оренбургской области расположено 1</w:t>
      </w:r>
      <w:r w:rsidR="001223F0">
        <w:t>1</w:t>
      </w:r>
      <w:r w:rsidRPr="00260DAE">
        <w:t xml:space="preserve"> объектов культурного наследия. Из них </w:t>
      </w:r>
      <w:r w:rsidR="001223F0">
        <w:t>9</w:t>
      </w:r>
      <w:r w:rsidRPr="00260DAE">
        <w:t xml:space="preserve"> объектов археологического значения и 2 объекта архитектуры, исто</w:t>
      </w:r>
      <w:r>
        <w:t>рии и монументального искусства (Приложение 1).</w:t>
      </w:r>
    </w:p>
    <w:p w:rsidR="0090707B" w:rsidRDefault="0090707B" w:rsidP="00F654AB">
      <w:pPr>
        <w:ind w:left="851" w:firstLine="709"/>
      </w:pPr>
      <w:r>
        <w:br w:type="page"/>
      </w:r>
    </w:p>
    <w:tbl>
      <w:tblPr>
        <w:tblW w:w="0" w:type="auto"/>
        <w:tblBorders>
          <w:bottom w:val="single" w:sz="4" w:space="0" w:color="auto"/>
        </w:tblBorders>
        <w:shd w:val="clear" w:color="auto" w:fill="76923C" w:themeFill="accent3" w:themeFillShade="BF"/>
        <w:tblLook w:val="04A0"/>
      </w:tblPr>
      <w:tblGrid>
        <w:gridCol w:w="2235"/>
        <w:gridCol w:w="7334"/>
      </w:tblGrid>
      <w:tr w:rsidR="00276E96" w:rsidTr="008A7F26">
        <w:tc>
          <w:tcPr>
            <w:tcW w:w="2235" w:type="dxa"/>
            <w:tcBorders>
              <w:bottom w:val="single" w:sz="4" w:space="0" w:color="auto"/>
              <w:right w:val="single" w:sz="4" w:space="0" w:color="auto"/>
            </w:tcBorders>
            <w:shd w:val="clear" w:color="auto" w:fill="31849B" w:themeFill="accent5" w:themeFillShade="BF"/>
            <w:vAlign w:val="center"/>
          </w:tcPr>
          <w:p w:rsidR="00276E96" w:rsidRPr="00B3541B" w:rsidRDefault="00276E96" w:rsidP="00276E96">
            <w:pPr>
              <w:pStyle w:val="1"/>
              <w:rPr>
                <w:sz w:val="28"/>
              </w:rPr>
            </w:pPr>
            <w:r>
              <w:lastRenderedPageBreak/>
              <w:t>РАЗДЕЛ 6</w:t>
            </w:r>
          </w:p>
        </w:tc>
        <w:tc>
          <w:tcPr>
            <w:tcW w:w="7334" w:type="dxa"/>
            <w:tcBorders>
              <w:left w:val="single" w:sz="4" w:space="0" w:color="auto"/>
            </w:tcBorders>
            <w:shd w:val="clear" w:color="auto" w:fill="31849B" w:themeFill="accent5" w:themeFillShade="BF"/>
          </w:tcPr>
          <w:p w:rsidR="00276E96" w:rsidRPr="00E032C3" w:rsidRDefault="00276E96" w:rsidP="003218C8">
            <w:pPr>
              <w:pStyle w:val="1"/>
              <w:jc w:val="right"/>
              <w:rPr>
                <w:rFonts w:ascii="Arial Narrow" w:hAnsi="Arial Narrow"/>
                <w:sz w:val="28"/>
              </w:rPr>
            </w:pPr>
            <w:r>
              <w:rPr>
                <w:rFonts w:ascii="Arial Narrow" w:hAnsi="Arial Narrow"/>
                <w:sz w:val="28"/>
              </w:rPr>
              <w:t xml:space="preserve">СОВРЕМЕННОЕ СОСТОЯНИЕ РАЗВИТИЯ ЭКОНОМИКИ </w:t>
            </w:r>
            <w:r w:rsidR="003218C8">
              <w:rPr>
                <w:rFonts w:ascii="Arial Narrow" w:hAnsi="Arial Narrow"/>
                <w:sz w:val="28"/>
              </w:rPr>
              <w:t>ПЫЛАЕВСКОГО</w:t>
            </w:r>
            <w:r w:rsidR="002931E5">
              <w:rPr>
                <w:rFonts w:ascii="Arial Narrow" w:hAnsi="Arial Narrow"/>
                <w:sz w:val="28"/>
              </w:rPr>
              <w:t xml:space="preserve"> СЕЛЬСОВЕТА</w:t>
            </w:r>
          </w:p>
        </w:tc>
      </w:tr>
    </w:tbl>
    <w:p w:rsidR="00276E96" w:rsidRPr="00B822EC" w:rsidRDefault="00276E96" w:rsidP="00276E96">
      <w:pPr>
        <w:pStyle w:val="af4"/>
        <w:jc w:val="center"/>
        <w:rPr>
          <w:rFonts w:ascii="Arial Narrow" w:hAnsi="Arial Narrow"/>
          <w:b/>
          <w:sz w:val="28"/>
          <w:szCs w:val="28"/>
        </w:rPr>
      </w:pPr>
    </w:p>
    <w:p w:rsidR="00175881" w:rsidRPr="008A7F26" w:rsidRDefault="00175881" w:rsidP="002631AD">
      <w:pPr>
        <w:spacing w:line="240" w:lineRule="auto"/>
        <w:ind w:left="851"/>
      </w:pPr>
      <w:r w:rsidRPr="008A7F26">
        <w:t xml:space="preserve">Экономический потенциал территории включает в себя несколько основных факторов: </w:t>
      </w:r>
    </w:p>
    <w:p w:rsidR="00175881" w:rsidRPr="008A7F26" w:rsidRDefault="00175881" w:rsidP="002631AD">
      <w:pPr>
        <w:spacing w:line="240" w:lineRule="auto"/>
        <w:ind w:left="851"/>
      </w:pPr>
      <w:r w:rsidRPr="008A7F26">
        <w:t>- особенности экономико-географического положения;</w:t>
      </w:r>
    </w:p>
    <w:p w:rsidR="00175881" w:rsidRPr="008A7F26" w:rsidRDefault="00175881" w:rsidP="002631AD">
      <w:pPr>
        <w:spacing w:line="240" w:lineRule="auto"/>
        <w:ind w:left="851"/>
      </w:pPr>
      <w:r w:rsidRPr="008A7F26">
        <w:t>- обеспеченность природными ресурсами;</w:t>
      </w:r>
    </w:p>
    <w:p w:rsidR="00175881" w:rsidRPr="008A7F26" w:rsidRDefault="00175881" w:rsidP="002631AD">
      <w:pPr>
        <w:spacing w:line="240" w:lineRule="auto"/>
        <w:ind w:left="851"/>
      </w:pPr>
      <w:r w:rsidRPr="008A7F26">
        <w:t>- производственный потенциал;</w:t>
      </w:r>
    </w:p>
    <w:p w:rsidR="00175881" w:rsidRPr="008A7F26" w:rsidRDefault="00175881" w:rsidP="002631AD">
      <w:pPr>
        <w:spacing w:line="240" w:lineRule="auto"/>
        <w:ind w:left="851"/>
      </w:pPr>
      <w:r w:rsidRPr="008A7F26">
        <w:t>- трудовой и научно-технический потенциал.</w:t>
      </w:r>
    </w:p>
    <w:p w:rsidR="00B822EC" w:rsidRPr="008A7F26" w:rsidRDefault="00175881" w:rsidP="002631AD">
      <w:pPr>
        <w:spacing w:line="240" w:lineRule="auto"/>
        <w:ind w:left="851"/>
      </w:pPr>
      <w:r w:rsidRPr="008A7F26">
        <w:t>В совокупности эти составляющие экономического потенциала отражают способности экономики, её отраслей, предприятий, хозяйств осуществлять производственно-экономическую деятельность, выпускать продукцию, товары, оказывать услуги, удовлетворять запросы населения, общественные потребности, обеспечивать развитие производства и потребления.</w:t>
      </w:r>
    </w:p>
    <w:p w:rsidR="00276E96" w:rsidRPr="008A7F26" w:rsidRDefault="008C78FE" w:rsidP="002631AD">
      <w:pPr>
        <w:spacing w:line="240" w:lineRule="auto"/>
        <w:ind w:left="851"/>
      </w:pPr>
      <w:r w:rsidRPr="008A7F26">
        <w:t>О</w:t>
      </w:r>
      <w:r w:rsidR="00BE21DF" w:rsidRPr="008A7F26">
        <w:t xml:space="preserve">дной из </w:t>
      </w:r>
      <w:r w:rsidRPr="008A7F26">
        <w:t>составляющ</w:t>
      </w:r>
      <w:r w:rsidR="00BE21DF" w:rsidRPr="008A7F26">
        <w:t>их</w:t>
      </w:r>
      <w:r w:rsidR="00276E96" w:rsidRPr="008A7F26">
        <w:t xml:space="preserve"> экономики </w:t>
      </w:r>
      <w:r w:rsidR="00C92C43">
        <w:t>Пылаевского</w:t>
      </w:r>
      <w:r w:rsidR="00BE21DF" w:rsidRPr="008A7F26">
        <w:t xml:space="preserve"> сельсовета</w:t>
      </w:r>
      <w:r w:rsidR="00276E96" w:rsidRPr="008A7F26">
        <w:t xml:space="preserve"> является агропромышленный комплекс. В нём занято более </w:t>
      </w:r>
      <w:r w:rsidR="00BE21DF" w:rsidRPr="008A7F26">
        <w:t>2</w:t>
      </w:r>
      <w:r w:rsidR="00E870CB" w:rsidRPr="008A7F26">
        <w:t>0</w:t>
      </w:r>
      <w:r w:rsidR="00276E96" w:rsidRPr="008A7F26">
        <w:t xml:space="preserve">% от общей численности занятых в экономике, задействована основная часть производственных фондов. Основу аграрного сектора планируемого муниципального образования составляет </w:t>
      </w:r>
      <w:r w:rsidR="00BE21DF" w:rsidRPr="008A7F26">
        <w:t>растениеводство</w:t>
      </w:r>
      <w:r w:rsidR="00276E96" w:rsidRPr="008A7F26">
        <w:t xml:space="preserve">. </w:t>
      </w:r>
    </w:p>
    <w:p w:rsidR="00276E96" w:rsidRPr="008A7F26" w:rsidRDefault="006A0BC6" w:rsidP="002631AD">
      <w:pPr>
        <w:spacing w:line="240" w:lineRule="auto"/>
        <w:ind w:left="851"/>
      </w:pPr>
      <w:r w:rsidRPr="008A7F26">
        <w:t xml:space="preserve">В среднем на одного жителя </w:t>
      </w:r>
      <w:r w:rsidR="00C92C43">
        <w:t>Пылаевского</w:t>
      </w:r>
      <w:r w:rsidR="00BE21DF" w:rsidRPr="008A7F26">
        <w:t xml:space="preserve"> сельсовета</w:t>
      </w:r>
      <w:r w:rsidRPr="008A7F26">
        <w:t xml:space="preserve"> приходится значительное количество пастбищных земель</w:t>
      </w:r>
      <w:r w:rsidR="004654DF">
        <w:t xml:space="preserve"> и пашни</w:t>
      </w:r>
      <w:r w:rsidRPr="008A7F26">
        <w:t>, это не гарантирует рост численности населения, т.к. эти земли пониженной растительной пр</w:t>
      </w:r>
      <w:r w:rsidR="00BE21DF" w:rsidRPr="008A7F26">
        <w:t xml:space="preserve">одуктивности, что не позволяет </w:t>
      </w:r>
      <w:r w:rsidRPr="008A7F26">
        <w:t>увеличивать численность крупного и мелкого рогатог</w:t>
      </w:r>
      <w:r w:rsidR="008A7F26" w:rsidRPr="008A7F26">
        <w:t>о скота на экстенсивной основе</w:t>
      </w:r>
      <w:r w:rsidR="004654DF">
        <w:t xml:space="preserve"> и выращивать высокопродуктивные культуры</w:t>
      </w:r>
      <w:r w:rsidR="008A7F26" w:rsidRPr="008A7F26">
        <w:t>.</w:t>
      </w:r>
    </w:p>
    <w:p w:rsidR="008A7F26" w:rsidRPr="008A7F26" w:rsidRDefault="008A7F26" w:rsidP="002631AD">
      <w:pPr>
        <w:spacing w:line="240" w:lineRule="auto"/>
        <w:ind w:left="851"/>
      </w:pPr>
      <w:r w:rsidRPr="008A7F26">
        <w:t xml:space="preserve">Также одной из сфер занятости населения является малое предпринимательство. </w:t>
      </w:r>
    </w:p>
    <w:p w:rsidR="006A0BC6" w:rsidRPr="008A7F26" w:rsidRDefault="006A0BC6" w:rsidP="002631AD">
      <w:pPr>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B4477C" w:rsidRPr="002631AD" w:rsidTr="008A7F26">
        <w:tc>
          <w:tcPr>
            <w:tcW w:w="8611" w:type="dxa"/>
            <w:shd w:val="clear" w:color="auto" w:fill="92CDDC" w:themeFill="accent5" w:themeFillTint="99"/>
          </w:tcPr>
          <w:p w:rsidR="00B4477C" w:rsidRPr="008A7F26" w:rsidRDefault="00AE10A1" w:rsidP="00C92C43">
            <w:pPr>
              <w:spacing w:line="240" w:lineRule="auto"/>
              <w:ind w:firstLine="0"/>
              <w:jc w:val="left"/>
              <w:rPr>
                <w:sz w:val="28"/>
                <w:szCs w:val="28"/>
              </w:rPr>
            </w:pPr>
            <w:r>
              <w:rPr>
                <w:i/>
                <w:sz w:val="28"/>
                <w:szCs w:val="28"/>
              </w:rPr>
              <w:t xml:space="preserve">6.1. Анализ состояния и перспектив развития </w:t>
            </w:r>
            <w:r w:rsidR="00AB0D19" w:rsidRPr="008A7F26">
              <w:rPr>
                <w:i/>
                <w:sz w:val="28"/>
                <w:szCs w:val="28"/>
              </w:rPr>
              <w:t xml:space="preserve">экономики </w:t>
            </w:r>
            <w:r w:rsidR="00C92C43">
              <w:rPr>
                <w:i/>
                <w:sz w:val="28"/>
                <w:szCs w:val="28"/>
              </w:rPr>
              <w:t>Пылыевского</w:t>
            </w:r>
            <w:r w:rsidR="008A7F26" w:rsidRPr="008A7F26">
              <w:rPr>
                <w:i/>
                <w:sz w:val="28"/>
                <w:szCs w:val="28"/>
              </w:rPr>
              <w:t xml:space="preserve"> сельсовета</w:t>
            </w:r>
          </w:p>
        </w:tc>
      </w:tr>
    </w:tbl>
    <w:p w:rsidR="00276E96" w:rsidRPr="002631AD" w:rsidRDefault="00276E96" w:rsidP="002631AD">
      <w:pPr>
        <w:spacing w:line="240" w:lineRule="auto"/>
        <w:ind w:left="851"/>
        <w:jc w:val="center"/>
        <w:rPr>
          <w:highlight w:val="yellow"/>
        </w:rPr>
      </w:pPr>
    </w:p>
    <w:p w:rsidR="006E537C" w:rsidRPr="008A7F26" w:rsidRDefault="006E537C" w:rsidP="006E537C">
      <w:pPr>
        <w:spacing w:line="240" w:lineRule="auto"/>
        <w:ind w:left="851"/>
        <w:rPr>
          <w:highlight w:val="yellow"/>
        </w:rPr>
      </w:pPr>
      <w:r>
        <w:t xml:space="preserve">Согласно хозяйственно-планировочному районированию, Первомайский район входит </w:t>
      </w:r>
      <w:r w:rsidRPr="006E537C">
        <w:t xml:space="preserve">в состав западной экономической зоны Оренбургской области. Природно-экологические и ландшафтные особенности Южного Оренбуржья предопределяют базовые черты ее хозяйственной специализации, структуру региональной экономики, доминанту в ней аграрного кластера и, в первую очередь сельского хозяйства, добывающей промышленности. Отраслевая структура экономики </w:t>
      </w:r>
      <w:r w:rsidR="00C92C43">
        <w:t>Пылаевского</w:t>
      </w:r>
      <w:r w:rsidRPr="006E537C">
        <w:t xml:space="preserve"> сельсовета имеет многоотраслевой характер.</w:t>
      </w:r>
    </w:p>
    <w:p w:rsidR="006E537C" w:rsidRDefault="006E537C" w:rsidP="006E537C">
      <w:pPr>
        <w:spacing w:line="240" w:lineRule="auto"/>
        <w:ind w:left="851"/>
      </w:pPr>
      <w:r>
        <w:t>Особенностью Первомайского района является тот факт, что ведущей отраслью хозяйства является нефтегазовый комплекс.</w:t>
      </w:r>
    </w:p>
    <w:p w:rsidR="006E537C" w:rsidRPr="00ED58EC" w:rsidRDefault="006E537C" w:rsidP="006E537C">
      <w:pPr>
        <w:spacing w:line="240" w:lineRule="auto"/>
        <w:ind w:left="851"/>
      </w:pPr>
      <w:r w:rsidRPr="006E537C">
        <w:t xml:space="preserve">Специализация Оренбургского района – производство зерновых и мясомолочное животноводство. Климатические условия степной зоны в сочетании с естественным почвенным плодородием обусловили возможность выращивания стекловидного зерна сильной </w:t>
      </w:r>
      <w:r w:rsidRPr="00ED58EC">
        <w:t>и твердой пшеницы с повышенным содержанием белка.</w:t>
      </w:r>
    </w:p>
    <w:p w:rsidR="00276E96" w:rsidRPr="00ED58EC" w:rsidRDefault="00276E96" w:rsidP="002631AD">
      <w:pPr>
        <w:spacing w:line="240" w:lineRule="auto"/>
        <w:ind w:left="851"/>
      </w:pPr>
      <w:r w:rsidRPr="00ED58EC">
        <w:t xml:space="preserve">Промышленное производство на территории планируемого </w:t>
      </w:r>
      <w:r w:rsidR="00F16C9B" w:rsidRPr="00ED58EC">
        <w:t>муниципального образования отсутствует.</w:t>
      </w:r>
      <w:r w:rsidRPr="00ED58EC">
        <w:t xml:space="preserve"> Проблемной сферой деятельности в </w:t>
      </w:r>
      <w:r w:rsidR="00C92C43">
        <w:t>Пылаевском</w:t>
      </w:r>
      <w:r w:rsidR="006E1ADF" w:rsidRPr="00ED58EC">
        <w:t xml:space="preserve"> сельсовете </w:t>
      </w:r>
      <w:r w:rsidRPr="00ED58EC">
        <w:t xml:space="preserve">является отрасль промышленной переработки сельскохозяйственной продукции, фактически сельскохозяйственная продукция производимая в </w:t>
      </w:r>
      <w:r w:rsidR="006E1ADF" w:rsidRPr="00ED58EC">
        <w:t>МО</w:t>
      </w:r>
      <w:r w:rsidRPr="00ED58EC">
        <w:t xml:space="preserve"> перерабатывается за ее пределами.</w:t>
      </w:r>
    </w:p>
    <w:p w:rsidR="00276E96" w:rsidRDefault="00276E96" w:rsidP="002631AD">
      <w:pPr>
        <w:spacing w:line="240" w:lineRule="auto"/>
        <w:ind w:left="851"/>
      </w:pPr>
      <w:r w:rsidRPr="00ED58EC">
        <w:t xml:space="preserve">Агропромышленный комплекс </w:t>
      </w:r>
      <w:r w:rsidR="003218C8">
        <w:t>Пылаевского</w:t>
      </w:r>
      <w:r w:rsidR="006E1ADF" w:rsidRPr="00ED58EC">
        <w:t xml:space="preserve"> сельсовета</w:t>
      </w:r>
      <w:r w:rsidRPr="00ED58EC">
        <w:t xml:space="preserve"> включает </w:t>
      </w:r>
      <w:r w:rsidR="006E1ADF" w:rsidRPr="00ED58EC">
        <w:t xml:space="preserve">ведущие отрасли </w:t>
      </w:r>
      <w:r w:rsidRPr="00ED58EC">
        <w:t xml:space="preserve"> сельско</w:t>
      </w:r>
      <w:r w:rsidR="006E1ADF" w:rsidRPr="00ED58EC">
        <w:t>го</w:t>
      </w:r>
      <w:r w:rsidRPr="00ED58EC">
        <w:t xml:space="preserve"> хозяйств</w:t>
      </w:r>
      <w:r w:rsidR="006E1ADF" w:rsidRPr="00ED58EC">
        <w:t>а</w:t>
      </w:r>
      <w:r w:rsidRPr="00ED58EC">
        <w:t xml:space="preserve"> (ядро АПК</w:t>
      </w:r>
      <w:r w:rsidR="003218C8">
        <w:t xml:space="preserve">) </w:t>
      </w:r>
      <w:r w:rsidRPr="00ED58EC">
        <w:t xml:space="preserve">– </w:t>
      </w:r>
      <w:r w:rsidR="004654DF">
        <w:t xml:space="preserve">растениеводство и </w:t>
      </w:r>
      <w:r w:rsidRPr="00ED58EC">
        <w:t>животноводство</w:t>
      </w:r>
      <w:r w:rsidR="004654DF">
        <w:t>. В</w:t>
      </w:r>
      <w:r w:rsidRPr="00ED58EC">
        <w:t xml:space="preserve">едущие формы организации производства: </w:t>
      </w:r>
      <w:r w:rsidR="007B52C3">
        <w:t>ООО</w:t>
      </w:r>
      <w:r w:rsidR="00F16C9B" w:rsidRPr="00ED58EC">
        <w:t xml:space="preserve">, </w:t>
      </w:r>
      <w:r w:rsidRPr="00ED58EC">
        <w:t xml:space="preserve">крестьянско-фермерские хозяйства и личные подсобные хозяйства. Предприятия первичной переработки сельскохозяйственного сырья </w:t>
      </w:r>
      <w:r w:rsidR="00F16C9B" w:rsidRPr="00ED58EC">
        <w:t xml:space="preserve">и пищевой промышленности </w:t>
      </w:r>
      <w:r w:rsidRPr="00ED58EC">
        <w:t xml:space="preserve">отсутствуют. </w:t>
      </w:r>
    </w:p>
    <w:p w:rsidR="00BC35C5" w:rsidRPr="0075275A" w:rsidRDefault="0075275A" w:rsidP="0075275A">
      <w:pPr>
        <w:spacing w:line="240" w:lineRule="auto"/>
        <w:ind w:left="851"/>
        <w:jc w:val="right"/>
        <w:rPr>
          <w:b/>
        </w:rPr>
      </w:pPr>
      <w:r w:rsidRPr="0075275A">
        <w:rPr>
          <w:b/>
        </w:rPr>
        <w:lastRenderedPageBreak/>
        <w:t>Таблица 6.1.1</w:t>
      </w:r>
    </w:p>
    <w:p w:rsidR="0075275A" w:rsidRPr="0075275A" w:rsidRDefault="0075275A" w:rsidP="0075275A">
      <w:pPr>
        <w:spacing w:line="240" w:lineRule="auto"/>
        <w:ind w:firstLine="0"/>
        <w:jc w:val="center"/>
        <w:rPr>
          <w:b/>
        </w:rPr>
      </w:pPr>
      <w:r w:rsidRPr="0075275A">
        <w:rPr>
          <w:b/>
        </w:rPr>
        <w:t>Поголовье с/х животных в хозяйствах населения Пылаевского сельсовета</w:t>
      </w:r>
    </w:p>
    <w:tbl>
      <w:tblPr>
        <w:tblW w:w="10207" w:type="dxa"/>
        <w:tblInd w:w="-601"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Layout w:type="fixed"/>
        <w:tblLook w:val="0000"/>
      </w:tblPr>
      <w:tblGrid>
        <w:gridCol w:w="6379"/>
        <w:gridCol w:w="3828"/>
      </w:tblGrid>
      <w:tr w:rsidR="0075275A" w:rsidTr="0075275A">
        <w:trPr>
          <w:cantSplit/>
          <w:trHeight w:val="473"/>
        </w:trPr>
        <w:tc>
          <w:tcPr>
            <w:tcW w:w="6379" w:type="dxa"/>
            <w:shd w:val="clear" w:color="auto" w:fill="B6DDE8" w:themeFill="accent5" w:themeFillTint="66"/>
          </w:tcPr>
          <w:p w:rsidR="0075275A" w:rsidRDefault="0075275A" w:rsidP="0075275A">
            <w:pPr>
              <w:spacing w:line="240" w:lineRule="auto"/>
              <w:ind w:firstLine="0"/>
              <w:jc w:val="center"/>
              <w:rPr>
                <w:noProof/>
                <w:sz w:val="20"/>
              </w:rPr>
            </w:pPr>
            <w:r>
              <w:rPr>
                <w:noProof/>
                <w:sz w:val="20"/>
              </w:rPr>
              <w:t>Виды и группы скота</w:t>
            </w:r>
          </w:p>
        </w:tc>
        <w:tc>
          <w:tcPr>
            <w:tcW w:w="3828" w:type="dxa"/>
            <w:shd w:val="clear" w:color="auto" w:fill="B6DDE8" w:themeFill="accent5" w:themeFillTint="66"/>
          </w:tcPr>
          <w:p w:rsidR="0075275A" w:rsidRDefault="0075275A" w:rsidP="0075275A">
            <w:pPr>
              <w:spacing w:line="240" w:lineRule="auto"/>
              <w:ind w:firstLine="0"/>
              <w:jc w:val="center"/>
              <w:rPr>
                <w:sz w:val="20"/>
              </w:rPr>
            </w:pPr>
            <w:r>
              <w:rPr>
                <w:sz w:val="20"/>
              </w:rPr>
              <w:t>Хозяйства населения</w:t>
            </w:r>
          </w:p>
        </w:tc>
      </w:tr>
      <w:tr w:rsidR="0075275A" w:rsidTr="0075275A">
        <w:trPr>
          <w:cantSplit/>
        </w:trPr>
        <w:tc>
          <w:tcPr>
            <w:tcW w:w="6379" w:type="dxa"/>
          </w:tcPr>
          <w:p w:rsidR="0075275A" w:rsidRDefault="0075275A" w:rsidP="0075275A">
            <w:pPr>
              <w:spacing w:line="240" w:lineRule="auto"/>
              <w:ind w:firstLine="0"/>
              <w:rPr>
                <w:sz w:val="20"/>
              </w:rPr>
            </w:pPr>
            <w:r>
              <w:rPr>
                <w:noProof/>
                <w:sz w:val="20"/>
              </w:rPr>
              <w:t>Крупный рогатый скот - всего</w:t>
            </w:r>
          </w:p>
        </w:tc>
        <w:tc>
          <w:tcPr>
            <w:tcW w:w="3828" w:type="dxa"/>
          </w:tcPr>
          <w:p w:rsidR="0075275A" w:rsidRDefault="0075275A" w:rsidP="0075275A">
            <w:pPr>
              <w:spacing w:line="240" w:lineRule="auto"/>
              <w:ind w:firstLine="0"/>
              <w:jc w:val="center"/>
              <w:rPr>
                <w:sz w:val="20"/>
              </w:rPr>
            </w:pPr>
            <w:r>
              <w:rPr>
                <w:sz w:val="20"/>
              </w:rPr>
              <w:t>750 голов</w:t>
            </w:r>
          </w:p>
        </w:tc>
      </w:tr>
      <w:tr w:rsidR="0075275A" w:rsidTr="0075275A">
        <w:trPr>
          <w:cantSplit/>
        </w:trPr>
        <w:tc>
          <w:tcPr>
            <w:tcW w:w="6379" w:type="dxa"/>
          </w:tcPr>
          <w:p w:rsidR="0075275A" w:rsidRDefault="0075275A" w:rsidP="00E8121A">
            <w:pPr>
              <w:ind w:firstLine="0"/>
              <w:rPr>
                <w:sz w:val="20"/>
              </w:rPr>
            </w:pPr>
            <w:r>
              <w:rPr>
                <w:noProof/>
                <w:sz w:val="20"/>
              </w:rPr>
              <w:t>Свиньи - всего</w:t>
            </w:r>
          </w:p>
        </w:tc>
        <w:tc>
          <w:tcPr>
            <w:tcW w:w="3828" w:type="dxa"/>
          </w:tcPr>
          <w:p w:rsidR="0075275A" w:rsidRDefault="0075275A" w:rsidP="0075275A">
            <w:pPr>
              <w:ind w:firstLine="0"/>
              <w:jc w:val="center"/>
              <w:rPr>
                <w:sz w:val="20"/>
              </w:rPr>
            </w:pPr>
            <w:r>
              <w:rPr>
                <w:sz w:val="20"/>
              </w:rPr>
              <w:t>40 головы</w:t>
            </w:r>
          </w:p>
        </w:tc>
      </w:tr>
      <w:tr w:rsidR="0075275A" w:rsidTr="0075275A">
        <w:trPr>
          <w:cantSplit/>
        </w:trPr>
        <w:tc>
          <w:tcPr>
            <w:tcW w:w="6379" w:type="dxa"/>
          </w:tcPr>
          <w:p w:rsidR="0075275A" w:rsidRDefault="0075275A" w:rsidP="00E8121A">
            <w:pPr>
              <w:ind w:firstLine="0"/>
              <w:rPr>
                <w:sz w:val="20"/>
              </w:rPr>
            </w:pPr>
            <w:r>
              <w:rPr>
                <w:noProof/>
                <w:sz w:val="20"/>
              </w:rPr>
              <w:t>Овцы всех пород - всего</w:t>
            </w:r>
          </w:p>
        </w:tc>
        <w:tc>
          <w:tcPr>
            <w:tcW w:w="3828" w:type="dxa"/>
          </w:tcPr>
          <w:p w:rsidR="0075275A" w:rsidRDefault="0075275A" w:rsidP="0075275A">
            <w:pPr>
              <w:ind w:firstLine="0"/>
              <w:jc w:val="center"/>
              <w:rPr>
                <w:sz w:val="20"/>
              </w:rPr>
            </w:pPr>
            <w:r>
              <w:rPr>
                <w:sz w:val="20"/>
              </w:rPr>
              <w:t>975 голов</w:t>
            </w:r>
          </w:p>
        </w:tc>
      </w:tr>
      <w:tr w:rsidR="0075275A" w:rsidTr="0075275A">
        <w:trPr>
          <w:cantSplit/>
        </w:trPr>
        <w:tc>
          <w:tcPr>
            <w:tcW w:w="6379" w:type="dxa"/>
          </w:tcPr>
          <w:p w:rsidR="0075275A" w:rsidRDefault="0075275A" w:rsidP="00E8121A">
            <w:pPr>
              <w:ind w:firstLine="0"/>
              <w:rPr>
                <w:sz w:val="20"/>
              </w:rPr>
            </w:pPr>
            <w:r>
              <w:rPr>
                <w:noProof/>
                <w:sz w:val="20"/>
              </w:rPr>
              <w:t>Козы - всего</w:t>
            </w:r>
          </w:p>
        </w:tc>
        <w:tc>
          <w:tcPr>
            <w:tcW w:w="3828" w:type="dxa"/>
          </w:tcPr>
          <w:p w:rsidR="0075275A" w:rsidRDefault="0075275A" w:rsidP="0075275A">
            <w:pPr>
              <w:ind w:firstLine="0"/>
              <w:jc w:val="center"/>
              <w:rPr>
                <w:sz w:val="20"/>
              </w:rPr>
            </w:pPr>
            <w:r>
              <w:rPr>
                <w:sz w:val="20"/>
              </w:rPr>
              <w:t>146 голов</w:t>
            </w:r>
          </w:p>
        </w:tc>
      </w:tr>
      <w:tr w:rsidR="0075275A" w:rsidTr="0075275A">
        <w:trPr>
          <w:cantSplit/>
        </w:trPr>
        <w:tc>
          <w:tcPr>
            <w:tcW w:w="6379" w:type="dxa"/>
          </w:tcPr>
          <w:p w:rsidR="0075275A" w:rsidRDefault="0075275A" w:rsidP="00E8121A">
            <w:pPr>
              <w:ind w:firstLine="0"/>
              <w:rPr>
                <w:sz w:val="20"/>
              </w:rPr>
            </w:pPr>
            <w:r>
              <w:rPr>
                <w:noProof/>
                <w:sz w:val="20"/>
              </w:rPr>
              <w:t>Лошади - всего</w:t>
            </w:r>
          </w:p>
        </w:tc>
        <w:tc>
          <w:tcPr>
            <w:tcW w:w="3828" w:type="dxa"/>
          </w:tcPr>
          <w:p w:rsidR="0075275A" w:rsidRDefault="0075275A" w:rsidP="0075275A">
            <w:pPr>
              <w:ind w:firstLine="0"/>
              <w:jc w:val="center"/>
              <w:rPr>
                <w:sz w:val="20"/>
              </w:rPr>
            </w:pPr>
            <w:r>
              <w:rPr>
                <w:sz w:val="20"/>
              </w:rPr>
              <w:t>18 голов</w:t>
            </w:r>
          </w:p>
        </w:tc>
      </w:tr>
    </w:tbl>
    <w:p w:rsidR="0075275A" w:rsidRPr="00ED58EC" w:rsidRDefault="0075275A" w:rsidP="0075275A">
      <w:pPr>
        <w:spacing w:line="240" w:lineRule="auto"/>
        <w:ind w:firstLine="0"/>
        <w:jc w:val="center"/>
      </w:pPr>
    </w:p>
    <w:p w:rsidR="00BE21DF" w:rsidRDefault="00BE21DF" w:rsidP="002631AD">
      <w:pPr>
        <w:spacing w:line="240" w:lineRule="auto"/>
        <w:ind w:left="851"/>
        <w:rPr>
          <w:highlight w:val="yellow"/>
        </w:rPr>
      </w:pPr>
    </w:p>
    <w:p w:rsidR="00AE10A1" w:rsidRPr="00AE10A1" w:rsidRDefault="008E09B8" w:rsidP="002631AD">
      <w:pPr>
        <w:spacing w:line="240" w:lineRule="auto"/>
        <w:ind w:left="851"/>
        <w:rPr>
          <w:b/>
        </w:rPr>
      </w:pPr>
      <w:r>
        <w:rPr>
          <w:b/>
        </w:rPr>
        <w:t>Ст</w:t>
      </w:r>
      <w:r w:rsidR="00AE10A1" w:rsidRPr="00AE10A1">
        <w:rPr>
          <w:b/>
        </w:rPr>
        <w:t>р</w:t>
      </w:r>
      <w:r>
        <w:rPr>
          <w:b/>
        </w:rPr>
        <w:t>а</w:t>
      </w:r>
      <w:r w:rsidR="00AE10A1" w:rsidRPr="00AE10A1">
        <w:rPr>
          <w:b/>
        </w:rPr>
        <w:t>тегия развития Первомайского района до 2020 года.</w:t>
      </w:r>
    </w:p>
    <w:p w:rsidR="00AE10A1" w:rsidRPr="00AE10A1" w:rsidRDefault="00AE10A1" w:rsidP="00AE10A1">
      <w:pPr>
        <w:spacing w:line="240" w:lineRule="auto"/>
        <w:ind w:left="851"/>
      </w:pPr>
      <w:r>
        <w:t>Н</w:t>
      </w:r>
      <w:r w:rsidRPr="00AE10A1">
        <w:t>а сегодняшний момент в связи с формированием единого экономического пространства наиболее вероятное конкурентное преимущество МО Первомайский район - это приграничное положение и близкое расположение г. Уральск Республики Казахстан (областной центр Западно-Казахстанской области).</w:t>
      </w:r>
    </w:p>
    <w:p w:rsidR="00AE10A1" w:rsidRPr="00AE10A1" w:rsidRDefault="00AE10A1" w:rsidP="00AE10A1">
      <w:pPr>
        <w:spacing w:line="240" w:lineRule="auto"/>
        <w:ind w:left="851"/>
      </w:pPr>
      <w:r w:rsidRPr="00AE10A1">
        <w:t>Наибольший импульс к развитию район получил во время освоения целинных и залежных земель, что в итоге определило его сельскохозяйственную специализацию. По почвенным условиям и климатическим условиям в районе наиболее благоприятно развивать животноводство. Но в настоящее время эта отрасль не показывает значимой динамики развития и можно говорить об определенной стагнации.</w:t>
      </w:r>
    </w:p>
    <w:p w:rsidR="00AE10A1" w:rsidRPr="00AE10A1" w:rsidRDefault="00AE10A1" w:rsidP="00AE10A1">
      <w:pPr>
        <w:spacing w:line="240" w:lineRule="auto"/>
        <w:ind w:left="851"/>
      </w:pPr>
      <w:r w:rsidRPr="00AE10A1">
        <w:t>Поэтому на первом этапе реализации стратегии необходимо провести комплексную диагностику и экономическое обоснование наиболее перспективных направлений развития сельского хозяйства и определить целевое соотношение отраслей растениеводства и животноводства.</w:t>
      </w:r>
    </w:p>
    <w:p w:rsidR="00AE10A1" w:rsidRPr="00AE10A1" w:rsidRDefault="00AE10A1" w:rsidP="00AE10A1">
      <w:pPr>
        <w:spacing w:line="240" w:lineRule="auto"/>
        <w:ind w:left="851"/>
        <w:rPr>
          <w:b/>
          <w:i/>
          <w:highlight w:val="yellow"/>
        </w:rPr>
      </w:pPr>
      <w:r w:rsidRPr="00AE10A1">
        <w:rPr>
          <w:b/>
          <w:i/>
        </w:rPr>
        <w:t>Таким образом, в настоящее время наиболее перспективным является развитие района на основе внедрения современных ресурсосберегающих технологий земледелия с привлечение переработчиков продукции на территорию района. Необходимо разработать программу возрождений племенного скота и развития животноводства в районе. Также возможно развитие новых отраслей, связанных с переработкой сельского хозяйства и удлинением производственной цепочки на основе местного сырья (например, птицеводство, переработка нефти и газа).</w:t>
      </w:r>
    </w:p>
    <w:p w:rsidR="00BE21DF" w:rsidRPr="00AE10A1" w:rsidRDefault="00BE21DF" w:rsidP="002631AD">
      <w:pPr>
        <w:spacing w:line="240" w:lineRule="auto"/>
        <w:ind w:left="851"/>
        <w:rPr>
          <w:b/>
        </w:rPr>
      </w:pPr>
    </w:p>
    <w:p w:rsidR="00BE21DF" w:rsidRPr="00AE10A1" w:rsidRDefault="00AE10A1" w:rsidP="002631AD">
      <w:pPr>
        <w:spacing w:line="240" w:lineRule="auto"/>
        <w:ind w:left="851"/>
        <w:rPr>
          <w:b/>
        </w:rPr>
      </w:pPr>
      <w:r w:rsidRPr="00AE10A1">
        <w:rPr>
          <w:b/>
        </w:rPr>
        <w:t xml:space="preserve">Перспективы </w:t>
      </w:r>
      <w:r w:rsidR="00336CDB">
        <w:rPr>
          <w:b/>
        </w:rPr>
        <w:t>социально-</w:t>
      </w:r>
      <w:r w:rsidRPr="00AE10A1">
        <w:rPr>
          <w:b/>
        </w:rPr>
        <w:t>экономического развития планируемого муниципального образования (в соответствии с</w:t>
      </w:r>
      <w:r w:rsidR="00336CDB">
        <w:rPr>
          <w:b/>
        </w:rPr>
        <w:t>о</w:t>
      </w:r>
      <w:r w:rsidRPr="00AE10A1">
        <w:rPr>
          <w:b/>
        </w:rPr>
        <w:t xml:space="preserve"> Стратегией развития Первомайского района до 2020 года).</w:t>
      </w:r>
    </w:p>
    <w:p w:rsidR="00AE10A1" w:rsidRPr="00AE10A1" w:rsidRDefault="00AE10A1" w:rsidP="00AE10A1">
      <w:pPr>
        <w:spacing w:line="240" w:lineRule="auto"/>
        <w:ind w:left="851"/>
      </w:pPr>
      <w:r w:rsidRPr="00AE10A1">
        <w:t>Выделение площадок под строительство новых производств, вблизи крупных сел, дорог с твердым покрытием.</w:t>
      </w:r>
    </w:p>
    <w:p w:rsidR="00AE10A1" w:rsidRPr="00AE10A1" w:rsidRDefault="00AE10A1" w:rsidP="00AE10A1">
      <w:pPr>
        <w:spacing w:line="240" w:lineRule="auto"/>
        <w:ind w:left="851"/>
      </w:pPr>
      <w:r w:rsidRPr="00AE10A1">
        <w:t>Разработка и внедрение высокопродуктивных коротко ротационных севооборотов с различным уровнем интенсивности, с применением минеральных удобрений, сидерации и ресурсосберегающих приемов основной и предпосевной обработки почв, способствующих восстановлению плодородия и повышению урожайности культур с привлечением специалистов Оренбургского научно-исследовательского института сельского хозяйства.</w:t>
      </w:r>
    </w:p>
    <w:p w:rsidR="00AE10A1" w:rsidRPr="00AE10A1" w:rsidRDefault="00AE10A1" w:rsidP="00AE10A1">
      <w:pPr>
        <w:spacing w:line="240" w:lineRule="auto"/>
        <w:ind w:left="851"/>
      </w:pPr>
      <w:r w:rsidRPr="00AE10A1">
        <w:t>Определить перспективы развития каждого конкретного села и поселка, разработать программу переселения внутри района из отдаленных и малонаселенных сел с созданием в укрупняемых поселениях центров предоставления всех необходимых социальных услуг:</w:t>
      </w:r>
    </w:p>
    <w:p w:rsidR="00AE10A1" w:rsidRPr="00AE10A1" w:rsidRDefault="00AE10A1" w:rsidP="00AE10A1">
      <w:pPr>
        <w:spacing w:line="240" w:lineRule="auto"/>
        <w:ind w:left="851"/>
      </w:pPr>
      <w:r w:rsidRPr="00AE10A1">
        <w:t xml:space="preserve">- дошкольных образовательных учреждений, </w:t>
      </w:r>
    </w:p>
    <w:p w:rsidR="00AE10A1" w:rsidRPr="00AE10A1" w:rsidRDefault="00AE10A1" w:rsidP="00AE10A1">
      <w:pPr>
        <w:spacing w:line="240" w:lineRule="auto"/>
        <w:ind w:left="851"/>
      </w:pPr>
      <w:r w:rsidRPr="00AE10A1">
        <w:t>- средней школы,</w:t>
      </w:r>
    </w:p>
    <w:p w:rsidR="00AE10A1" w:rsidRPr="00AE10A1" w:rsidRDefault="00AE10A1" w:rsidP="00AE10A1">
      <w:pPr>
        <w:spacing w:line="240" w:lineRule="auto"/>
        <w:ind w:left="851"/>
      </w:pPr>
      <w:r w:rsidRPr="00AE10A1">
        <w:t>- ФАП,</w:t>
      </w:r>
    </w:p>
    <w:p w:rsidR="00AE10A1" w:rsidRPr="00AE10A1" w:rsidRDefault="00AE10A1" w:rsidP="00AE10A1">
      <w:pPr>
        <w:spacing w:line="240" w:lineRule="auto"/>
        <w:ind w:left="851"/>
      </w:pPr>
      <w:r w:rsidRPr="00AE10A1">
        <w:t>- отделение банка,</w:t>
      </w:r>
    </w:p>
    <w:p w:rsidR="00AE10A1" w:rsidRPr="00AE10A1" w:rsidRDefault="00AE10A1" w:rsidP="00AE10A1">
      <w:pPr>
        <w:spacing w:line="240" w:lineRule="auto"/>
        <w:ind w:left="851"/>
      </w:pPr>
      <w:r w:rsidRPr="00AE10A1">
        <w:lastRenderedPageBreak/>
        <w:t>- продовольственного магазина,</w:t>
      </w:r>
    </w:p>
    <w:p w:rsidR="00AE10A1" w:rsidRPr="00AE10A1" w:rsidRDefault="00AE10A1" w:rsidP="00AE10A1">
      <w:pPr>
        <w:spacing w:line="240" w:lineRule="auto"/>
        <w:ind w:left="851"/>
      </w:pPr>
      <w:r w:rsidRPr="00AE10A1">
        <w:t>- маршрутов внутрирайонного сообщения,</w:t>
      </w:r>
    </w:p>
    <w:p w:rsidR="00AE10A1" w:rsidRPr="00AE10A1" w:rsidRDefault="00AE10A1" w:rsidP="00AE10A1">
      <w:pPr>
        <w:spacing w:line="240" w:lineRule="auto"/>
        <w:ind w:left="851"/>
      </w:pPr>
      <w:r w:rsidRPr="00AE10A1">
        <w:t>- выделение земельных участков для ведения ЛПХ, развития К(Ф)Х</w:t>
      </w:r>
    </w:p>
    <w:p w:rsidR="00AE10A1" w:rsidRPr="00AE10A1" w:rsidRDefault="00AE10A1" w:rsidP="00AE10A1">
      <w:pPr>
        <w:spacing w:line="240" w:lineRule="auto"/>
        <w:ind w:left="851"/>
      </w:pPr>
      <w:r w:rsidRPr="00AE10A1">
        <w:t xml:space="preserve">- и др. </w:t>
      </w:r>
    </w:p>
    <w:p w:rsidR="00AE10A1" w:rsidRPr="00AE10A1" w:rsidRDefault="00AE10A1" w:rsidP="00AE10A1">
      <w:pPr>
        <w:spacing w:line="240" w:lineRule="auto"/>
        <w:ind w:left="851"/>
      </w:pPr>
      <w:r w:rsidRPr="00AE10A1">
        <w:t>- стимулирование активности работодателей в привлечении молодых кадров и предоставлении жилья;</w:t>
      </w:r>
    </w:p>
    <w:p w:rsidR="00AE10A1" w:rsidRPr="00AE10A1" w:rsidRDefault="00AE10A1" w:rsidP="00AE10A1">
      <w:pPr>
        <w:spacing w:line="240" w:lineRule="auto"/>
        <w:ind w:left="851"/>
      </w:pPr>
      <w:r w:rsidRPr="00AE10A1">
        <w:t>- создание преференций для молодых специалистов и молодых семей в обеспечении благоустроенным жильем;</w:t>
      </w:r>
    </w:p>
    <w:p w:rsidR="00AE10A1" w:rsidRPr="00AE10A1" w:rsidRDefault="00AE10A1" w:rsidP="00AE10A1">
      <w:pPr>
        <w:spacing w:line="240" w:lineRule="auto"/>
        <w:ind w:left="851"/>
      </w:pPr>
      <w:r w:rsidRPr="00AE10A1">
        <w:t>- системная работа по привлечению граждан РФ и ближнего зарубежья, переселяющихся в сельскую местность.</w:t>
      </w:r>
    </w:p>
    <w:p w:rsidR="00AE10A1" w:rsidRPr="00AE10A1" w:rsidRDefault="00AE10A1" w:rsidP="00AE10A1">
      <w:pPr>
        <w:spacing w:line="240" w:lineRule="auto"/>
        <w:ind w:left="851"/>
      </w:pPr>
      <w:r w:rsidRPr="00AE10A1">
        <w:t>Разработать программу софинансирования строительства жилья муниципалитет+предприниматель для молодых специалистов, работающих в сельском хозяйстве.</w:t>
      </w:r>
    </w:p>
    <w:p w:rsidR="00AE10A1" w:rsidRPr="00AE10A1" w:rsidRDefault="00AE10A1" w:rsidP="00AE10A1">
      <w:pPr>
        <w:spacing w:line="240" w:lineRule="auto"/>
        <w:ind w:left="851"/>
      </w:pPr>
      <w:r w:rsidRPr="00AE10A1">
        <w:t>В крупных населенных пунктах выделить зоны новой застройки с подведением основных коммуникаций, и дальнейшим предоставлением земельных участков.</w:t>
      </w:r>
    </w:p>
    <w:p w:rsidR="00AE10A1" w:rsidRPr="00AE10A1" w:rsidRDefault="00AE10A1" w:rsidP="00AE10A1">
      <w:pPr>
        <w:spacing w:line="240" w:lineRule="auto"/>
        <w:ind w:left="851"/>
      </w:pPr>
      <w:r w:rsidRPr="00AE10A1">
        <w:t>Предусмотреть закупку снегоходов и автомобилей повышенной проходимости для ФАПов крупных сел района, отдаленных от райцентра, для обеспечения возможности доставки врача до удаленных малонаселенных сел в любое время года и любую погоду.</w:t>
      </w:r>
    </w:p>
    <w:p w:rsidR="001B7588" w:rsidRPr="00AE10A1" w:rsidRDefault="00AE10A1" w:rsidP="00AE10A1">
      <w:pPr>
        <w:spacing w:line="240" w:lineRule="auto"/>
        <w:ind w:left="851"/>
      </w:pPr>
      <w:r w:rsidRPr="00AE10A1">
        <w:t>Инвентаризация неиспользуемого жилого и нежилого фонда  с целью определения собственников и дальнейшего использования имущества.</w:t>
      </w:r>
    </w:p>
    <w:p w:rsidR="00AE10A1" w:rsidRPr="002631AD" w:rsidRDefault="00AE10A1" w:rsidP="00AE10A1">
      <w:pPr>
        <w:spacing w:line="240" w:lineRule="auto"/>
        <w:ind w:left="851" w:hanging="284"/>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B4477C" w:rsidRPr="002631AD" w:rsidTr="0099409D">
        <w:tc>
          <w:tcPr>
            <w:tcW w:w="8611" w:type="dxa"/>
            <w:shd w:val="clear" w:color="auto" w:fill="92CDDC" w:themeFill="accent5" w:themeFillTint="99"/>
          </w:tcPr>
          <w:p w:rsidR="00B4477C" w:rsidRPr="002631AD" w:rsidRDefault="00B4477C" w:rsidP="009D0720">
            <w:pPr>
              <w:spacing w:line="240" w:lineRule="auto"/>
              <w:ind w:firstLine="0"/>
              <w:rPr>
                <w:i/>
                <w:sz w:val="28"/>
                <w:szCs w:val="28"/>
                <w:highlight w:val="yellow"/>
                <w:lang w:val="en-US"/>
              </w:rPr>
            </w:pPr>
            <w:r w:rsidRPr="0099409D">
              <w:rPr>
                <w:i/>
                <w:sz w:val="28"/>
                <w:szCs w:val="28"/>
              </w:rPr>
              <w:t>6</w:t>
            </w:r>
            <w:r w:rsidR="00AB0D19" w:rsidRPr="0099409D">
              <w:rPr>
                <w:i/>
                <w:sz w:val="28"/>
                <w:szCs w:val="28"/>
              </w:rPr>
              <w:t>.</w:t>
            </w:r>
            <w:r w:rsidR="009D0720">
              <w:rPr>
                <w:i/>
                <w:sz w:val="28"/>
                <w:szCs w:val="28"/>
              </w:rPr>
              <w:t>2</w:t>
            </w:r>
            <w:r w:rsidR="00AB0D19" w:rsidRPr="0099409D">
              <w:rPr>
                <w:i/>
                <w:sz w:val="28"/>
                <w:szCs w:val="28"/>
              </w:rPr>
              <w:t>. Малое предпринимательство</w:t>
            </w:r>
          </w:p>
        </w:tc>
      </w:tr>
    </w:tbl>
    <w:p w:rsidR="00276E96" w:rsidRPr="002631AD" w:rsidRDefault="00276E96" w:rsidP="002631AD">
      <w:pPr>
        <w:spacing w:line="240" w:lineRule="auto"/>
        <w:ind w:left="851"/>
        <w:rPr>
          <w:highlight w:val="yellow"/>
        </w:rPr>
      </w:pPr>
    </w:p>
    <w:p w:rsidR="00276E96" w:rsidRPr="00336CDB" w:rsidRDefault="00276E96" w:rsidP="002631AD">
      <w:pPr>
        <w:spacing w:line="240" w:lineRule="auto"/>
        <w:ind w:left="851"/>
      </w:pPr>
      <w:r w:rsidRPr="00336CDB">
        <w:t xml:space="preserve">Важная роль в развитии экономического потенциала </w:t>
      </w:r>
      <w:r w:rsidR="0075275A">
        <w:t>Пылаевского</w:t>
      </w:r>
      <w:r w:rsidR="00336CDB" w:rsidRPr="00336CDB">
        <w:t xml:space="preserve"> сельсовета</w:t>
      </w:r>
      <w:r w:rsidRPr="00336CDB">
        <w:t xml:space="preserve"> принадлежит малому предпринимательству, которое способно обеспечить создание новых рабочих мест, формирование оптимальной структуры экономического комплекса и насыщение рынка товарами и услугами.</w:t>
      </w:r>
    </w:p>
    <w:p w:rsidR="00FE4655" w:rsidRPr="002631AD" w:rsidRDefault="00F76DA7" w:rsidP="002631AD">
      <w:pPr>
        <w:spacing w:line="240" w:lineRule="auto"/>
        <w:ind w:left="851"/>
        <w:rPr>
          <w:highlight w:val="yellow"/>
        </w:rPr>
      </w:pPr>
      <w:r w:rsidRPr="00336CDB">
        <w:t>Предпочтительным направлением деятельности для субъектов малого предпринимательства в планируемом поселении являются торговля и общественное питание</w:t>
      </w:r>
      <w:r w:rsidR="00B05213" w:rsidRPr="00336CDB">
        <w:t>, предоставление транспортных услуг</w:t>
      </w:r>
      <w:r w:rsidRPr="00CA681F">
        <w:t xml:space="preserve">. В </w:t>
      </w:r>
      <w:r w:rsidRPr="00224260">
        <w:t>201</w:t>
      </w:r>
      <w:r w:rsidR="00CA681F" w:rsidRPr="00224260">
        <w:t>3</w:t>
      </w:r>
      <w:r w:rsidRPr="00224260">
        <w:t xml:space="preserve"> году на территории </w:t>
      </w:r>
      <w:r w:rsidR="00C92C43">
        <w:t>Пылаевского</w:t>
      </w:r>
      <w:r w:rsidR="00D90FB0" w:rsidRPr="00224260">
        <w:t xml:space="preserve"> сельсовета</w:t>
      </w:r>
      <w:r w:rsidRPr="00224260">
        <w:t xml:space="preserve"> зарегистрировано </w:t>
      </w:r>
      <w:r w:rsidR="00F37FA5">
        <w:t>7</w:t>
      </w:r>
      <w:r w:rsidR="00FE4655" w:rsidRPr="00224260">
        <w:t xml:space="preserve">малых </w:t>
      </w:r>
      <w:r w:rsidRPr="00224260">
        <w:t>предприятий</w:t>
      </w:r>
      <w:r w:rsidR="00FE4655" w:rsidRPr="00224260">
        <w:t>:</w:t>
      </w:r>
      <w:r w:rsidR="00F37FA5">
        <w:t>7</w:t>
      </w:r>
      <w:r w:rsidR="008913B6" w:rsidRPr="00224260">
        <w:t xml:space="preserve"> индивидуальных предпринимателя</w:t>
      </w:r>
      <w:r w:rsidR="00A72697" w:rsidRPr="00224260">
        <w:t xml:space="preserve"> (торговля).</w:t>
      </w:r>
    </w:p>
    <w:p w:rsidR="00A72697" w:rsidRPr="00336CDB" w:rsidRDefault="00276E96" w:rsidP="002631AD">
      <w:pPr>
        <w:spacing w:line="240" w:lineRule="auto"/>
        <w:ind w:left="851"/>
      </w:pPr>
      <w:r w:rsidRPr="00336CDB">
        <w:t xml:space="preserve">Наличие значительных </w:t>
      </w:r>
      <w:r w:rsidR="00336CDB" w:rsidRPr="00336CDB">
        <w:t>с/х</w:t>
      </w:r>
      <w:r w:rsidRPr="00336CDB">
        <w:t xml:space="preserve"> угодий на территории </w:t>
      </w:r>
      <w:r w:rsidR="0075275A">
        <w:t>Пылаевского</w:t>
      </w:r>
      <w:r w:rsidR="00336CDB" w:rsidRPr="00336CDB">
        <w:t xml:space="preserve"> сельсовета</w:t>
      </w:r>
      <w:r w:rsidR="00A72697" w:rsidRPr="00336CDB">
        <w:t xml:space="preserve">определило наличие малых предприятий занимающихся </w:t>
      </w:r>
      <w:r w:rsidRPr="00336CDB">
        <w:t>производством сельскохозяйственной продукции</w:t>
      </w:r>
      <w:r w:rsidR="00A72697" w:rsidRPr="00336CDB">
        <w:t xml:space="preserve"> –</w:t>
      </w:r>
      <w:r w:rsidR="00C92C43">
        <w:t xml:space="preserve"> 7 </w:t>
      </w:r>
      <w:r w:rsidR="00A72697" w:rsidRPr="00336CDB">
        <w:t>крестьянско-фермерских хозяйств.</w:t>
      </w:r>
      <w:r w:rsidR="000C76F0" w:rsidRPr="00336CDB">
        <w:t xml:space="preserve">В начале 2013 года в </w:t>
      </w:r>
      <w:r w:rsidR="00C92C43">
        <w:t>Пылаевском</w:t>
      </w:r>
      <w:r w:rsidR="00336CDB" w:rsidRPr="00336CDB">
        <w:t xml:space="preserve"> сельсовете</w:t>
      </w:r>
      <w:r w:rsidR="000C76F0" w:rsidRPr="00336CDB">
        <w:t xml:space="preserve"> было зарегистрировано предприятий данного вида собственности. </w:t>
      </w:r>
    </w:p>
    <w:p w:rsidR="00276E96" w:rsidRPr="00B05213" w:rsidRDefault="00276E96" w:rsidP="002631AD">
      <w:pPr>
        <w:spacing w:line="240" w:lineRule="auto"/>
        <w:ind w:left="851"/>
      </w:pPr>
      <w:r w:rsidRPr="00336CDB">
        <w:t xml:space="preserve">Остальные сферы малого бизнеса в СМО выражены недостаточно, что свидетельствует о необходимости корректировки отраслевой структуры малого предпринимательства путем оказания поддержки развитию приоритетных для </w:t>
      </w:r>
      <w:r w:rsidR="00C92C43">
        <w:t>Пылаевского</w:t>
      </w:r>
      <w:r w:rsidR="00336CDB" w:rsidRPr="00336CDB">
        <w:t xml:space="preserve"> сельсовета</w:t>
      </w:r>
      <w:r w:rsidRPr="00336CDB">
        <w:t xml:space="preserve"> и </w:t>
      </w:r>
      <w:r w:rsidR="00336CDB" w:rsidRPr="00336CDB">
        <w:t>Первомайского района</w:t>
      </w:r>
      <w:r w:rsidRPr="00336CDB">
        <w:t xml:space="preserve"> видов деятельности.</w:t>
      </w:r>
    </w:p>
    <w:p w:rsidR="00B4477C" w:rsidRPr="001975B5" w:rsidRDefault="00B4477C">
      <w:pPr>
        <w:spacing w:after="200" w:line="276" w:lineRule="auto"/>
        <w:ind w:firstLine="0"/>
        <w:jc w:val="left"/>
      </w:pPr>
      <w:r w:rsidRPr="001975B5">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tblPr>
      <w:tblGrid>
        <w:gridCol w:w="2235"/>
        <w:gridCol w:w="7334"/>
      </w:tblGrid>
      <w:tr w:rsidR="00B4477C" w:rsidTr="002631AD">
        <w:tc>
          <w:tcPr>
            <w:tcW w:w="2235" w:type="dxa"/>
            <w:shd w:val="clear" w:color="auto" w:fill="31849B" w:themeFill="accent5" w:themeFillShade="BF"/>
            <w:vAlign w:val="center"/>
          </w:tcPr>
          <w:p w:rsidR="00B4477C" w:rsidRPr="00B4477C" w:rsidRDefault="00B4477C" w:rsidP="00755C8F">
            <w:pPr>
              <w:pStyle w:val="1"/>
              <w:spacing w:line="240" w:lineRule="auto"/>
              <w:rPr>
                <w:sz w:val="28"/>
                <w:lang w:val="en-US"/>
              </w:rPr>
            </w:pPr>
            <w:r>
              <w:lastRenderedPageBreak/>
              <w:t xml:space="preserve">РАЗДЕЛ </w:t>
            </w:r>
            <w:r>
              <w:rPr>
                <w:lang w:val="en-US"/>
              </w:rPr>
              <w:t>7</w:t>
            </w:r>
          </w:p>
        </w:tc>
        <w:tc>
          <w:tcPr>
            <w:tcW w:w="7334" w:type="dxa"/>
            <w:shd w:val="clear" w:color="auto" w:fill="31849B" w:themeFill="accent5" w:themeFillShade="BF"/>
          </w:tcPr>
          <w:p w:rsidR="00B4477C" w:rsidRPr="00E032C3" w:rsidRDefault="00B4477C" w:rsidP="00755C8F">
            <w:pPr>
              <w:pStyle w:val="1"/>
              <w:spacing w:line="240" w:lineRule="auto"/>
              <w:jc w:val="right"/>
              <w:rPr>
                <w:rFonts w:ascii="Arial Narrow" w:hAnsi="Arial Narrow"/>
                <w:sz w:val="28"/>
              </w:rPr>
            </w:pPr>
            <w:r>
              <w:rPr>
                <w:rFonts w:ascii="Arial Narrow" w:hAnsi="Arial Narrow"/>
                <w:sz w:val="28"/>
              </w:rPr>
              <w:t>СОВРЕМЕННАЯ АРХИТЕКТУРНО-ПЛАНИРОВОЧНАЯ ОРГАНИЗАЦИЯ ТЕРРИТОРИИ</w:t>
            </w:r>
          </w:p>
        </w:tc>
      </w:tr>
    </w:tbl>
    <w:p w:rsidR="00B4477C" w:rsidRDefault="00B4477C" w:rsidP="00755C8F">
      <w:pPr>
        <w:spacing w:line="240" w:lineRule="auto"/>
        <w:jc w:val="center"/>
        <w:rPr>
          <w:rFonts w:ascii="Times New Roman" w:hAnsi="Times New Roman"/>
          <w:sz w:val="28"/>
          <w:szCs w:val="28"/>
          <w:lang w:eastAsia="en-US"/>
        </w:rPr>
      </w:pPr>
    </w:p>
    <w:p w:rsidR="00B4477C" w:rsidRPr="006C59EB" w:rsidRDefault="00B4477C" w:rsidP="00755C8F">
      <w:pPr>
        <w:shd w:val="clear" w:color="auto" w:fill="FFFFFF"/>
        <w:spacing w:line="240" w:lineRule="auto"/>
        <w:ind w:left="851"/>
        <w:rPr>
          <w:b/>
        </w:rPr>
      </w:pPr>
      <w:r w:rsidRPr="006C59EB">
        <w:rPr>
          <w:b/>
        </w:rPr>
        <w:t>Планировочная структура любой территории состоит из двух каркасов – природного и антропогенного. Природный каркас составляют неизмененные и слабоизмененные человеком территории. Антропогенный каркас формируется основными планировочными осями (транспортные пути и инженерные коммуникации), планировочными узлами (населенными пунктами) и прочими территориями антропогенного воздействия (площадки разработки полезных ископаемых и т.п.). Планировочные оси и центры могут быть основными и второстепенными, формирующимися и деградирующими.</w:t>
      </w:r>
    </w:p>
    <w:p w:rsidR="00B4477C" w:rsidRPr="006C59EB" w:rsidRDefault="00B4477C" w:rsidP="00755C8F">
      <w:pPr>
        <w:shd w:val="clear" w:color="auto" w:fill="FFFFFF"/>
        <w:spacing w:line="240" w:lineRule="auto"/>
        <w:ind w:left="851"/>
      </w:pPr>
      <w:r w:rsidRPr="006C59EB">
        <w:t xml:space="preserve">На территории </w:t>
      </w:r>
      <w:r w:rsidR="002631AD">
        <w:t>планируемого муниципального образования</w:t>
      </w:r>
      <w:r w:rsidRPr="006C59EB">
        <w:t xml:space="preserve"> антропогенный каркас, представленный сельскохозяйственными угодьями, населенным</w:t>
      </w:r>
      <w:r w:rsidR="002631AD">
        <w:t>и</w:t>
      </w:r>
      <w:r w:rsidRPr="006C59EB">
        <w:t xml:space="preserve"> пункт</w:t>
      </w:r>
      <w:r w:rsidR="002631AD">
        <w:t>ами</w:t>
      </w:r>
      <w:r w:rsidRPr="006C59EB">
        <w:t xml:space="preserve">и сетью дорог, преобладает над природным. </w:t>
      </w:r>
    </w:p>
    <w:p w:rsidR="00B4477C" w:rsidRPr="006C59EB" w:rsidRDefault="00B4477C" w:rsidP="00755C8F">
      <w:pPr>
        <w:shd w:val="clear" w:color="auto" w:fill="FFFFFF"/>
        <w:spacing w:line="240" w:lineRule="auto"/>
        <w:ind w:left="851"/>
      </w:pPr>
      <w:r w:rsidRPr="006C59EB">
        <w:t xml:space="preserve">Общая площадь в административных границах </w:t>
      </w:r>
      <w:r w:rsidR="00C92C43">
        <w:t>Пылаевского</w:t>
      </w:r>
      <w:r w:rsidR="002631AD">
        <w:t xml:space="preserve"> сельсовета </w:t>
      </w:r>
      <w:r w:rsidRPr="006C59EB">
        <w:t xml:space="preserve">составляет </w:t>
      </w:r>
      <w:r w:rsidR="00C92C43">
        <w:t>361</w:t>
      </w:r>
      <w:r w:rsidRPr="006C59EB">
        <w:t xml:space="preserve"> км</w:t>
      </w:r>
      <w:r w:rsidRPr="006C59EB">
        <w:rPr>
          <w:vertAlign w:val="superscript"/>
        </w:rPr>
        <w:t>2</w:t>
      </w:r>
      <w:r w:rsidRPr="006C59EB">
        <w:t>.</w:t>
      </w:r>
    </w:p>
    <w:p w:rsidR="00B4477C" w:rsidRPr="006C59EB" w:rsidRDefault="00B4477C" w:rsidP="00755C8F">
      <w:pPr>
        <w:shd w:val="clear" w:color="auto" w:fill="FFFFFF"/>
        <w:spacing w:line="240" w:lineRule="auto"/>
        <w:ind w:left="851"/>
      </w:pPr>
      <w:r w:rsidRPr="006C59EB">
        <w:t xml:space="preserve">Относительно средних показателей по </w:t>
      </w:r>
      <w:r w:rsidR="002631AD">
        <w:t>Оренбургской области</w:t>
      </w:r>
      <w:r w:rsidRPr="006C59EB">
        <w:t xml:space="preserve"> территория </w:t>
      </w:r>
      <w:r w:rsidR="00E335D2">
        <w:t>Пылаевского</w:t>
      </w:r>
      <w:r w:rsidR="002631AD">
        <w:t xml:space="preserve"> сельсовета</w:t>
      </w:r>
      <w:r w:rsidRPr="006C59EB">
        <w:t xml:space="preserve"> в силу природных</w:t>
      </w:r>
      <w:r w:rsidR="002631AD">
        <w:t xml:space="preserve"> и исторических</w:t>
      </w:r>
      <w:r w:rsidRPr="006C59EB">
        <w:t xml:space="preserve"> условий заселена слабее; плотность населения составляет </w:t>
      </w:r>
      <w:r w:rsidR="00C92C43">
        <w:t>2,7</w:t>
      </w:r>
      <w:r w:rsidRPr="006C59EB">
        <w:t xml:space="preserve"> человек на 1 км</w:t>
      </w:r>
      <w:r w:rsidRPr="006C59EB">
        <w:rPr>
          <w:vertAlign w:val="superscript"/>
        </w:rPr>
        <w:t>2</w:t>
      </w:r>
      <w:r w:rsidRPr="006C59EB">
        <w:t>.</w:t>
      </w:r>
    </w:p>
    <w:p w:rsidR="00E22118" w:rsidRPr="006C59EB" w:rsidRDefault="00B4477C" w:rsidP="00755C8F">
      <w:pPr>
        <w:shd w:val="clear" w:color="auto" w:fill="FFFFFF"/>
        <w:spacing w:line="240" w:lineRule="auto"/>
        <w:ind w:left="851"/>
      </w:pPr>
      <w:r w:rsidRPr="006C59EB">
        <w:t xml:space="preserve">Система расселения </w:t>
      </w:r>
      <w:r w:rsidR="00C74B1C">
        <w:t>Пылаевского</w:t>
      </w:r>
      <w:r w:rsidR="002631AD">
        <w:t xml:space="preserve"> сельсовета</w:t>
      </w:r>
      <w:r w:rsidR="00CB2776" w:rsidRPr="006C59EB">
        <w:t xml:space="preserve"> включает в себя </w:t>
      </w:r>
      <w:r w:rsidRPr="006C59EB">
        <w:t>основн</w:t>
      </w:r>
      <w:r w:rsidR="00CE62A7">
        <w:t>ые</w:t>
      </w:r>
      <w:r w:rsidRPr="006C59EB">
        <w:t xml:space="preserve"> элеме</w:t>
      </w:r>
      <w:r w:rsidR="00CB2776" w:rsidRPr="006C59EB">
        <w:t>нт</w:t>
      </w:r>
      <w:r w:rsidR="00CE62A7">
        <w:t>ы</w:t>
      </w:r>
      <w:r w:rsidRPr="006C59EB">
        <w:t xml:space="preserve"> – </w:t>
      </w:r>
      <w:r w:rsidR="00CE62A7">
        <w:t>населенные пункты</w:t>
      </w:r>
      <w:r w:rsidR="006C59EB" w:rsidRPr="006C59EB">
        <w:t>.</w:t>
      </w:r>
    </w:p>
    <w:p w:rsidR="00B4477C" w:rsidRDefault="00B4477C" w:rsidP="00755C8F">
      <w:pPr>
        <w:shd w:val="clear" w:color="auto" w:fill="FFFFFF"/>
        <w:spacing w:line="240" w:lineRule="auto"/>
        <w:rPr>
          <w:rFonts w:ascii="Times New Roman" w:hAnsi="Times New Roman"/>
          <w:sz w:val="28"/>
          <w:szCs w:val="28"/>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2D6556" w:rsidTr="006072CE">
        <w:tc>
          <w:tcPr>
            <w:tcW w:w="8611" w:type="dxa"/>
            <w:shd w:val="clear" w:color="auto" w:fill="B6DDE8" w:themeFill="accent5" w:themeFillTint="66"/>
          </w:tcPr>
          <w:p w:rsidR="002D6556" w:rsidRPr="002D6556" w:rsidRDefault="002D6556" w:rsidP="00755C8F">
            <w:pPr>
              <w:spacing w:line="240" w:lineRule="auto"/>
              <w:ind w:firstLine="0"/>
              <w:rPr>
                <w:i/>
                <w:sz w:val="28"/>
                <w:szCs w:val="28"/>
                <w:highlight w:val="yellow"/>
              </w:rPr>
            </w:pPr>
            <w:r w:rsidRPr="002D6556">
              <w:rPr>
                <w:i/>
                <w:sz w:val="28"/>
                <w:szCs w:val="28"/>
              </w:rPr>
              <w:t>7.</w:t>
            </w:r>
            <w:r w:rsidR="004C4683">
              <w:rPr>
                <w:i/>
                <w:sz w:val="28"/>
                <w:szCs w:val="28"/>
              </w:rPr>
              <w:t>1</w:t>
            </w:r>
            <w:r w:rsidRPr="002D6556">
              <w:rPr>
                <w:i/>
                <w:sz w:val="28"/>
                <w:szCs w:val="28"/>
              </w:rPr>
              <w:t xml:space="preserve">. </w:t>
            </w:r>
            <w:r w:rsidR="005E4684">
              <w:rPr>
                <w:i/>
                <w:sz w:val="28"/>
                <w:szCs w:val="28"/>
              </w:rPr>
              <w:t>Функциональное зонирование территории.</w:t>
            </w:r>
          </w:p>
        </w:tc>
      </w:tr>
    </w:tbl>
    <w:p w:rsidR="00B9444D" w:rsidRDefault="00B9444D" w:rsidP="00755C8F">
      <w:pPr>
        <w:shd w:val="clear" w:color="auto" w:fill="FFFFFF"/>
        <w:spacing w:line="240" w:lineRule="auto"/>
        <w:rPr>
          <w:rFonts w:ascii="Times New Roman" w:hAnsi="Times New Roman"/>
          <w:sz w:val="28"/>
          <w:szCs w:val="28"/>
          <w:highlight w:val="yellow"/>
        </w:rPr>
      </w:pPr>
    </w:p>
    <w:p w:rsidR="002D6556" w:rsidRPr="002D6556" w:rsidRDefault="002D6556" w:rsidP="00755C8F">
      <w:pPr>
        <w:shd w:val="clear" w:color="auto" w:fill="FFFFFF"/>
        <w:spacing w:line="240" w:lineRule="auto"/>
        <w:ind w:left="851"/>
      </w:pPr>
      <w:r w:rsidRPr="002D6556">
        <w:t>Существующие функциональные зоны выделены на основе анализа современного использова</w:t>
      </w:r>
      <w:r>
        <w:t>ния территории, характера приро</w:t>
      </w:r>
      <w:r w:rsidRPr="002D6556">
        <w:t xml:space="preserve">допользования. Зоны приоритетного функционального использования выделены с учётом следующих факторов: </w:t>
      </w:r>
    </w:p>
    <w:p w:rsidR="002D6556" w:rsidRPr="002D6556" w:rsidRDefault="002D6556" w:rsidP="00755C8F">
      <w:pPr>
        <w:shd w:val="clear" w:color="auto" w:fill="FFFFFF"/>
        <w:spacing w:line="240" w:lineRule="auto"/>
        <w:ind w:left="851"/>
      </w:pPr>
      <w:r w:rsidRPr="002D6556">
        <w:t xml:space="preserve">- фактического использования земли; </w:t>
      </w:r>
    </w:p>
    <w:p w:rsidR="002D6556" w:rsidRPr="002D6556" w:rsidRDefault="002D6556" w:rsidP="00755C8F">
      <w:pPr>
        <w:shd w:val="clear" w:color="auto" w:fill="FFFFFF"/>
        <w:spacing w:line="240" w:lineRule="auto"/>
        <w:ind w:left="851"/>
      </w:pPr>
      <w:r w:rsidRPr="002D6556">
        <w:t>- положения элементов территории в общей пространственной системе;</w:t>
      </w:r>
    </w:p>
    <w:p w:rsidR="002D6556" w:rsidRPr="002D6556" w:rsidRDefault="002D6556" w:rsidP="00755C8F">
      <w:pPr>
        <w:shd w:val="clear" w:color="auto" w:fill="FFFFFF"/>
        <w:spacing w:line="240" w:lineRule="auto"/>
        <w:ind w:left="851"/>
      </w:pPr>
      <w:r w:rsidRPr="002D6556">
        <w:t xml:space="preserve">- градостроительной ценности территорий; </w:t>
      </w:r>
    </w:p>
    <w:p w:rsidR="002D6556" w:rsidRPr="002D6556" w:rsidRDefault="00CF2713" w:rsidP="00755C8F">
      <w:pPr>
        <w:shd w:val="clear" w:color="auto" w:fill="FFFFFF"/>
        <w:spacing w:line="240" w:lineRule="auto"/>
        <w:ind w:left="851"/>
      </w:pPr>
      <w:r>
        <w:t xml:space="preserve">- </w:t>
      </w:r>
      <w:r w:rsidR="002D6556" w:rsidRPr="002D6556">
        <w:t>ограничений использован</w:t>
      </w:r>
      <w:r w:rsidR="002D6556">
        <w:t>ия, определяемых различными при</w:t>
      </w:r>
      <w:r w:rsidR="002D6556" w:rsidRPr="002D6556">
        <w:t>родными и техногенными факторами (неблагоприятные приро</w:t>
      </w:r>
      <w:r w:rsidR="002D6556">
        <w:t>дные условия, экологические фак</w:t>
      </w:r>
      <w:r w:rsidR="002D6556" w:rsidRPr="002D6556">
        <w:t>торы).</w:t>
      </w:r>
    </w:p>
    <w:p w:rsidR="002D6556" w:rsidRPr="002D6556" w:rsidRDefault="002D6556" w:rsidP="00755C8F">
      <w:pPr>
        <w:shd w:val="clear" w:color="auto" w:fill="FFFFFF"/>
        <w:spacing w:line="240" w:lineRule="auto"/>
        <w:ind w:left="851"/>
      </w:pPr>
      <w:r w:rsidRPr="002D6556">
        <w:t>Границы функциональных з</w:t>
      </w:r>
      <w:r>
        <w:t>он устанавливаются на основе вы</w:t>
      </w:r>
      <w:r w:rsidRPr="002D6556">
        <w:t xml:space="preserve">явленных в процессе анализа территории участков, однородных по природным признакам и характеру хозяйственного использования. </w:t>
      </w:r>
    </w:p>
    <w:p w:rsidR="002D6556" w:rsidRPr="00280BE0" w:rsidRDefault="002D6556" w:rsidP="002631AD">
      <w:pPr>
        <w:shd w:val="clear" w:color="auto" w:fill="FFFFFF"/>
        <w:spacing w:line="240" w:lineRule="auto"/>
        <w:ind w:left="851"/>
      </w:pPr>
      <w:r w:rsidRPr="002D6556">
        <w:t>В</w:t>
      </w:r>
      <w:r w:rsidR="00A507EB">
        <w:t xml:space="preserve"> проекте Генерального плана </w:t>
      </w:r>
      <w:r w:rsidR="00C74B1C">
        <w:t>Пылаевского</w:t>
      </w:r>
      <w:r w:rsidR="00CE62A7">
        <w:t xml:space="preserve"> сельсовета</w:t>
      </w:r>
      <w:r w:rsidRPr="00280BE0">
        <w:t xml:space="preserve"> выделены территориально-функциональные зоны (подзоны), для которых определены границы и площади соответствующего функционального назначения: </w:t>
      </w:r>
    </w:p>
    <w:p w:rsidR="002D6556" w:rsidRPr="00280BE0" w:rsidRDefault="002D6556" w:rsidP="002631AD">
      <w:pPr>
        <w:shd w:val="clear" w:color="auto" w:fill="FFFFFF"/>
        <w:spacing w:line="240" w:lineRule="auto"/>
        <w:ind w:left="851"/>
      </w:pPr>
      <w:r w:rsidRPr="00280BE0">
        <w:t xml:space="preserve">- жилые зоны; </w:t>
      </w:r>
    </w:p>
    <w:p w:rsidR="002D6556" w:rsidRPr="00280BE0" w:rsidRDefault="002D6556" w:rsidP="002631AD">
      <w:pPr>
        <w:shd w:val="clear" w:color="auto" w:fill="FFFFFF"/>
        <w:spacing w:line="240" w:lineRule="auto"/>
        <w:ind w:left="851"/>
      </w:pPr>
      <w:r w:rsidRPr="00280BE0">
        <w:t>- зона производственных предприятий;</w:t>
      </w:r>
    </w:p>
    <w:p w:rsidR="002D6556" w:rsidRPr="00280BE0" w:rsidRDefault="002D6556" w:rsidP="002631AD">
      <w:pPr>
        <w:shd w:val="clear" w:color="auto" w:fill="FFFFFF"/>
        <w:spacing w:line="240" w:lineRule="auto"/>
        <w:ind w:left="851"/>
      </w:pPr>
      <w:r w:rsidRPr="00280BE0">
        <w:t xml:space="preserve">- зоны инженерно-транспортной инфраструктуры </w:t>
      </w:r>
    </w:p>
    <w:p w:rsidR="002D6556" w:rsidRPr="00280BE0" w:rsidRDefault="002D6556" w:rsidP="002631AD">
      <w:pPr>
        <w:shd w:val="clear" w:color="auto" w:fill="FFFFFF"/>
        <w:spacing w:line="240" w:lineRule="auto"/>
        <w:ind w:left="851"/>
      </w:pPr>
      <w:r w:rsidRPr="00280BE0">
        <w:t xml:space="preserve">- зона земель сельскохозяйственного назначения; </w:t>
      </w:r>
    </w:p>
    <w:p w:rsidR="00CE62A7" w:rsidRPr="002D6556" w:rsidRDefault="00CE62A7" w:rsidP="002631AD">
      <w:pPr>
        <w:shd w:val="clear" w:color="auto" w:fill="FFFFFF"/>
        <w:spacing w:line="240" w:lineRule="auto"/>
        <w:ind w:left="851"/>
      </w:pPr>
      <w:r>
        <w:t>- зона специального назначения (скотомогильник, кладбище).</w:t>
      </w:r>
    </w:p>
    <w:p w:rsidR="003F50D2" w:rsidRDefault="003F50D2" w:rsidP="002631AD">
      <w:pPr>
        <w:shd w:val="clear" w:color="auto" w:fill="FFFFFF"/>
        <w:spacing w:line="240" w:lineRule="auto"/>
        <w:ind w:left="851"/>
        <w:rPr>
          <w:b/>
        </w:rPr>
      </w:pPr>
    </w:p>
    <w:p w:rsidR="002D6556" w:rsidRPr="002D6556" w:rsidRDefault="002D6556" w:rsidP="002631AD">
      <w:pPr>
        <w:shd w:val="clear" w:color="auto" w:fill="FFFFFF"/>
        <w:spacing w:line="240" w:lineRule="auto"/>
        <w:ind w:left="851"/>
      </w:pPr>
      <w:r w:rsidRPr="007059B4">
        <w:rPr>
          <w:b/>
        </w:rPr>
        <w:t>Жилые зоны</w:t>
      </w:r>
      <w:r w:rsidRPr="002D6556">
        <w:t xml:space="preserve"> предназначены для размещения жилой застройки односемейными (индивидуальными) и многоквартирными жилыми домами различных типов и этажности в соответствии с параметрами, указанными в наименованиях зон</w:t>
      </w:r>
      <w:r w:rsidR="00CF2713">
        <w:t>. В жилых зонах допускается раз</w:t>
      </w:r>
      <w:r w:rsidRPr="002D6556">
        <w:t xml:space="preserve">мещение отдельно стоящих встроенных или пристроенных объектов социального и коммунально-бытового обслуживания населения, культовых зданий, стоянок автомобильного транспорта, гаражей и иных объектов, связанных с проживанием граждан и не оказывающих негативного воздействия на окружающую среду. В зонах жилой </w:t>
      </w:r>
      <w:r w:rsidRPr="002D6556">
        <w:lastRenderedPageBreak/>
        <w:t xml:space="preserve">застройки допускается размещение объектов общественно-делового назначения и инженерной инфраструктуры, связанных с обслуживанием данной зоны. </w:t>
      </w:r>
    </w:p>
    <w:p w:rsidR="003F50D2" w:rsidRDefault="003F50D2" w:rsidP="002631AD">
      <w:pPr>
        <w:shd w:val="clear" w:color="auto" w:fill="FFFFFF"/>
        <w:spacing w:line="240" w:lineRule="auto"/>
        <w:ind w:left="851"/>
        <w:rPr>
          <w:b/>
        </w:rPr>
      </w:pPr>
    </w:p>
    <w:p w:rsidR="002D6556" w:rsidRPr="002D6556" w:rsidRDefault="002D6556" w:rsidP="002631AD">
      <w:pPr>
        <w:shd w:val="clear" w:color="auto" w:fill="FFFFFF"/>
        <w:spacing w:line="240" w:lineRule="auto"/>
        <w:ind w:left="851"/>
      </w:pPr>
      <w:r w:rsidRPr="007059B4">
        <w:rPr>
          <w:b/>
        </w:rPr>
        <w:t>Общественно-деловые зоны</w:t>
      </w:r>
      <w:r w:rsidRPr="002D6556">
        <w:t xml:space="preserve"> предназначены для размещения общественно-деловой застройки различного назначения. Кроме того, в общественно-деловых зонах допускается размещение гостиниц и иных подобных объектов, предназначенных для временного проживания граждан. В зоне многофункциональной общественно-деловой застройки также допускается размещение многоквартирной жилой застройки и объектов инженерной инфраструктуры, связанных с обслуживанием данной зоны. </w:t>
      </w:r>
    </w:p>
    <w:p w:rsidR="003F50D2" w:rsidRDefault="003F50D2" w:rsidP="002631AD">
      <w:pPr>
        <w:shd w:val="clear" w:color="auto" w:fill="FFFFFF"/>
        <w:spacing w:line="240" w:lineRule="auto"/>
        <w:ind w:left="851"/>
        <w:rPr>
          <w:b/>
        </w:rPr>
      </w:pPr>
    </w:p>
    <w:p w:rsidR="002D6556" w:rsidRPr="002D6556" w:rsidRDefault="002D6556" w:rsidP="002631AD">
      <w:pPr>
        <w:shd w:val="clear" w:color="auto" w:fill="FFFFFF"/>
        <w:spacing w:line="240" w:lineRule="auto"/>
        <w:ind w:left="851"/>
      </w:pPr>
      <w:r w:rsidRPr="007059B4">
        <w:rPr>
          <w:b/>
        </w:rPr>
        <w:t>Производственные зоны</w:t>
      </w:r>
      <w:r w:rsidRPr="002D6556">
        <w:t xml:space="preserve"> предназначены для размещения промышленных объектов различны</w:t>
      </w:r>
      <w:r w:rsidR="00FB7F42">
        <w:t>х классов вредности. В производ</w:t>
      </w:r>
      <w:r w:rsidRPr="002D6556">
        <w:t>ственных зонах допускается размещение объектов транспортно-логистического, складского назна</w:t>
      </w:r>
      <w:r w:rsidR="00FB7F42">
        <w:t>чения и инженерной инфраструкту</w:t>
      </w:r>
      <w:r w:rsidRPr="002D6556">
        <w:t>ры, а также объектов общественно-деловой застройки, связанных с обслуживанием данной зоны.</w:t>
      </w:r>
    </w:p>
    <w:p w:rsidR="003F50D2" w:rsidRDefault="003F50D2" w:rsidP="002631AD">
      <w:pPr>
        <w:shd w:val="clear" w:color="auto" w:fill="FFFFFF"/>
        <w:spacing w:line="240" w:lineRule="auto"/>
        <w:ind w:left="851"/>
        <w:rPr>
          <w:b/>
        </w:rPr>
      </w:pPr>
    </w:p>
    <w:p w:rsidR="002D6556" w:rsidRPr="002D6556" w:rsidRDefault="002D6556" w:rsidP="002631AD">
      <w:pPr>
        <w:shd w:val="clear" w:color="auto" w:fill="FFFFFF"/>
        <w:spacing w:line="240" w:lineRule="auto"/>
        <w:ind w:left="851"/>
      </w:pPr>
      <w:r w:rsidRPr="007059B4">
        <w:rPr>
          <w:b/>
        </w:rPr>
        <w:t xml:space="preserve">Зоны инженерной и транспортной инфраструктур и объектов внешнего транспорта </w:t>
      </w:r>
      <w:r w:rsidRPr="002D6556">
        <w:t>предназначены для размещения улично-дорожной сети дорог, объектов автомобильного транспорта, складов, объектов внешнего транспорта в соответствии с типами объектов, указанными в наименованиях зон.</w:t>
      </w:r>
      <w:r w:rsidR="00FB7F42">
        <w:t xml:space="preserve"> В зонах инженерной и транспорт</w:t>
      </w:r>
      <w:r w:rsidRPr="002D6556">
        <w:t xml:space="preserve">ной инфраструктур допускается размещение общественно-деловых объектов, связанных с обслуживанием данной зоны. </w:t>
      </w:r>
    </w:p>
    <w:p w:rsidR="003F50D2" w:rsidRDefault="003F50D2" w:rsidP="002631AD">
      <w:pPr>
        <w:shd w:val="clear" w:color="auto" w:fill="FFFFFF"/>
        <w:spacing w:line="240" w:lineRule="auto"/>
        <w:ind w:left="851"/>
        <w:rPr>
          <w:b/>
        </w:rPr>
      </w:pPr>
    </w:p>
    <w:p w:rsidR="002D6556" w:rsidRPr="002D6556" w:rsidRDefault="002D6556" w:rsidP="002631AD">
      <w:pPr>
        <w:shd w:val="clear" w:color="auto" w:fill="FFFFFF"/>
        <w:spacing w:line="240" w:lineRule="auto"/>
        <w:ind w:left="851"/>
      </w:pPr>
      <w:r w:rsidRPr="007059B4">
        <w:rPr>
          <w:b/>
        </w:rPr>
        <w:t>Зоны сельскохозяйственного назначения</w:t>
      </w:r>
      <w:r w:rsidRPr="002D6556">
        <w:t xml:space="preserve"> предназначены для ведения сельского хозяйства, лич</w:t>
      </w:r>
      <w:r w:rsidR="00FB7F42">
        <w:t>ного подсобного хозяйства, садо</w:t>
      </w:r>
      <w:r w:rsidRPr="002D6556">
        <w:t>водства, огородничества, размещ</w:t>
      </w:r>
      <w:r w:rsidR="00FB7F42">
        <w:t>ения объектов сельскохозяйствен</w:t>
      </w:r>
      <w:r w:rsidRPr="002D6556">
        <w:t>ного назначения. В составе зон</w:t>
      </w:r>
      <w:r w:rsidR="00FB7F42">
        <w:t>ы могут выделяться сельскохозяй</w:t>
      </w:r>
      <w:r w:rsidRPr="002D6556">
        <w:t xml:space="preserve">ственные угодья – пашни, сенокосы, пастбища, </w:t>
      </w:r>
      <w:r w:rsidR="00FB7F42">
        <w:t>земли занятые много</w:t>
      </w:r>
      <w:r w:rsidRPr="002D6556">
        <w:t>летними насаждениями (садами). В состав зон, устанавливаемых в границах населенных пунктов, мог</w:t>
      </w:r>
      <w:r w:rsidR="00FB7F42">
        <w:t>ут включаться зоны сельскохозяй</w:t>
      </w:r>
      <w:r w:rsidRPr="002D6556">
        <w:t>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w:t>
      </w:r>
      <w:r>
        <w:t xml:space="preserve"> развития объектов сельскохозяй</w:t>
      </w:r>
      <w:r w:rsidRPr="002D6556">
        <w:t>ственного назначения. В зонах сельскохозяйственного использования допускается размещение объектов производственного назначения, а также объектов общественно-делового назначения и инженерной инфраструктуры, связанных с обслуживанием данной зоны.</w:t>
      </w:r>
    </w:p>
    <w:p w:rsidR="003F50D2" w:rsidRDefault="003F50D2" w:rsidP="00755C8F">
      <w:pPr>
        <w:shd w:val="clear" w:color="auto" w:fill="FFFFFF"/>
        <w:spacing w:line="240" w:lineRule="auto"/>
        <w:ind w:left="851"/>
        <w:rPr>
          <w:b/>
        </w:rPr>
      </w:pPr>
    </w:p>
    <w:p w:rsidR="002D6556" w:rsidRPr="002D6556" w:rsidRDefault="002D6556" w:rsidP="00755C8F">
      <w:pPr>
        <w:shd w:val="clear" w:color="auto" w:fill="FFFFFF"/>
        <w:spacing w:line="240" w:lineRule="auto"/>
        <w:ind w:left="851"/>
      </w:pPr>
      <w:r w:rsidRPr="007059B4">
        <w:rPr>
          <w:b/>
        </w:rPr>
        <w:t>Рекреационные зоны</w:t>
      </w:r>
      <w:r w:rsidRPr="002D6556">
        <w:t xml:space="preserve"> пре</w:t>
      </w:r>
      <w:r w:rsidR="00FB7F42">
        <w:t>дназначены для размещения объек</w:t>
      </w:r>
      <w:r w:rsidRPr="002D6556">
        <w:t>тов отдыха, туризма, санаторно-кур</w:t>
      </w:r>
      <w:r w:rsidR="00FB7F42">
        <w:t>ортного лечения, занятий физиче</w:t>
      </w:r>
      <w:r w:rsidRPr="002D6556">
        <w:t>ской культурой и спортом. В рекр</w:t>
      </w:r>
      <w:r w:rsidR="00FB7F42">
        <w:t>еационных зонах допускается раз</w:t>
      </w:r>
      <w:r w:rsidRPr="002D6556">
        <w:t>мещение зеленых насаждений, выполняющих специальные функции (санитарно-защитного озеленения)</w:t>
      </w:r>
      <w:r w:rsidR="00FB7F42">
        <w:t>. В рекреационных зонах допуска</w:t>
      </w:r>
      <w:r w:rsidRPr="002D6556">
        <w:t>ется размещение объектов инжен</w:t>
      </w:r>
      <w:r w:rsidR="00FB7F42">
        <w:t>ерной и транспортной инфраструк</w:t>
      </w:r>
      <w:r w:rsidRPr="002D6556">
        <w:t xml:space="preserve">тур, а также объектов общественно-делового назначения, связанных с обслуживанием данной зоны. </w:t>
      </w:r>
    </w:p>
    <w:p w:rsidR="003F50D2" w:rsidRDefault="003F50D2" w:rsidP="00755C8F">
      <w:pPr>
        <w:shd w:val="clear" w:color="auto" w:fill="FFFFFF"/>
        <w:spacing w:line="240" w:lineRule="auto"/>
        <w:ind w:left="851"/>
        <w:rPr>
          <w:b/>
        </w:rPr>
      </w:pPr>
    </w:p>
    <w:p w:rsidR="002D6556" w:rsidRPr="002D6556" w:rsidRDefault="002D6556" w:rsidP="00755C8F">
      <w:pPr>
        <w:shd w:val="clear" w:color="auto" w:fill="FFFFFF"/>
        <w:spacing w:line="240" w:lineRule="auto"/>
        <w:ind w:left="851"/>
      </w:pPr>
      <w:r w:rsidRPr="007059B4">
        <w:rPr>
          <w:b/>
        </w:rPr>
        <w:t>Зоны специального назна</w:t>
      </w:r>
      <w:r w:rsidR="00FB7F42" w:rsidRPr="007059B4">
        <w:rPr>
          <w:b/>
        </w:rPr>
        <w:t>чения</w:t>
      </w:r>
      <w:r w:rsidR="00FB7F42">
        <w:t xml:space="preserve"> предназначены для размеще</w:t>
      </w:r>
      <w:r w:rsidRPr="002D6556">
        <w:t>ния объектов специального назн</w:t>
      </w:r>
      <w:r w:rsidR="00FB7F42">
        <w:t>ачения, размещение которых недо</w:t>
      </w:r>
      <w:r w:rsidRPr="002D6556">
        <w:t>пустимо на территории других функциональных зон, в том числе кладбищ, территорий складирования отходов потребления и т.п., а также военных и иных режимных объектов, в соответствии с типами объектов, указанными в наименованиях зон. В зонах специального назначения допускается размещение объектов общественно-делового назначения и инженерной</w:t>
      </w:r>
      <w:r w:rsidR="00FB7F42">
        <w:t xml:space="preserve"> инфраструктуры, связанных с об</w:t>
      </w:r>
      <w:r w:rsidRPr="002D6556">
        <w:t>служиванием данной зоны.</w:t>
      </w:r>
    </w:p>
    <w:p w:rsidR="00FB7F42" w:rsidRDefault="00FB7F42" w:rsidP="00755C8F">
      <w:pPr>
        <w:shd w:val="clear" w:color="auto" w:fill="FFFFFF"/>
        <w:spacing w:line="240" w:lineRule="auto"/>
        <w:ind w:left="851"/>
      </w:pPr>
    </w:p>
    <w:p w:rsidR="009D0720" w:rsidRDefault="009D0720" w:rsidP="00755C8F">
      <w:pPr>
        <w:shd w:val="clear" w:color="auto" w:fill="FFFFFF"/>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6E3BC" w:themeFill="accent3" w:themeFillTint="66"/>
        <w:tblLook w:val="04A0"/>
      </w:tblPr>
      <w:tblGrid>
        <w:gridCol w:w="8611"/>
      </w:tblGrid>
      <w:tr w:rsidR="00280BE0" w:rsidRPr="00280BE0" w:rsidTr="006072CE">
        <w:tc>
          <w:tcPr>
            <w:tcW w:w="8611" w:type="dxa"/>
            <w:shd w:val="clear" w:color="auto" w:fill="B6DDE8" w:themeFill="accent5" w:themeFillTint="66"/>
          </w:tcPr>
          <w:p w:rsidR="00280BE0" w:rsidRPr="00280BE0" w:rsidRDefault="00280BE0" w:rsidP="00C44383">
            <w:pPr>
              <w:spacing w:line="240" w:lineRule="auto"/>
              <w:ind w:firstLine="0"/>
              <w:rPr>
                <w:i/>
                <w:sz w:val="28"/>
                <w:szCs w:val="28"/>
              </w:rPr>
            </w:pPr>
            <w:r w:rsidRPr="00280BE0">
              <w:rPr>
                <w:i/>
                <w:sz w:val="28"/>
                <w:szCs w:val="28"/>
              </w:rPr>
              <w:lastRenderedPageBreak/>
              <w:t>7.</w:t>
            </w:r>
            <w:r w:rsidR="004C4683">
              <w:rPr>
                <w:i/>
                <w:sz w:val="28"/>
                <w:szCs w:val="28"/>
              </w:rPr>
              <w:t>2</w:t>
            </w:r>
            <w:r w:rsidRPr="00280BE0">
              <w:rPr>
                <w:i/>
                <w:sz w:val="28"/>
                <w:szCs w:val="28"/>
              </w:rPr>
              <w:t xml:space="preserve">. Планировочная организация </w:t>
            </w:r>
            <w:r w:rsidR="00B422DB">
              <w:rPr>
                <w:i/>
                <w:sz w:val="28"/>
                <w:szCs w:val="28"/>
              </w:rPr>
              <w:t xml:space="preserve">села </w:t>
            </w:r>
            <w:r w:rsidR="00C44383">
              <w:rPr>
                <w:i/>
                <w:sz w:val="28"/>
                <w:szCs w:val="28"/>
              </w:rPr>
              <w:t>Озерного</w:t>
            </w:r>
          </w:p>
        </w:tc>
      </w:tr>
    </w:tbl>
    <w:p w:rsidR="00280BE0" w:rsidRDefault="00280BE0" w:rsidP="00755C8F">
      <w:pPr>
        <w:shd w:val="clear" w:color="auto" w:fill="FFFFFF"/>
        <w:spacing w:line="240" w:lineRule="auto"/>
        <w:ind w:left="851"/>
      </w:pPr>
    </w:p>
    <w:p w:rsidR="006072CE" w:rsidRPr="00E335D2" w:rsidRDefault="006072CE" w:rsidP="00755C8F">
      <w:pPr>
        <w:shd w:val="clear" w:color="auto" w:fill="FFFFFF"/>
        <w:spacing w:line="240" w:lineRule="auto"/>
        <w:ind w:left="851"/>
      </w:pPr>
      <w:r w:rsidRPr="00E335D2">
        <w:t xml:space="preserve">Большая часть территории не заселена, но освоена хозяйственной деятельностью. Антропогенный каркас представлен автомобильными дорогами регионального и местного значения, пересекающих территорию в широтном направлении и обуславливающей в совокупности с природным каркасом регулярную планировку улично-дорожной сети центрального населенного пункта – поселка </w:t>
      </w:r>
      <w:r w:rsidR="00B450CB">
        <w:t>Пылаевский</w:t>
      </w:r>
      <w:r w:rsidRPr="00E335D2">
        <w:t xml:space="preserve">, соответствующие очертания полевых участков и </w:t>
      </w:r>
      <w:r w:rsidR="001D3B11" w:rsidRPr="00E335D2">
        <w:t>полевых дорог,</w:t>
      </w:r>
      <w:r w:rsidRPr="00E335D2">
        <w:t xml:space="preserve"> и коммуникаций.</w:t>
      </w:r>
    </w:p>
    <w:p w:rsidR="00280BE0" w:rsidRPr="00E335D2" w:rsidRDefault="00280BE0" w:rsidP="006072CE">
      <w:pPr>
        <w:shd w:val="clear" w:color="auto" w:fill="FFFFFF"/>
        <w:spacing w:line="240" w:lineRule="auto"/>
        <w:ind w:left="851"/>
      </w:pPr>
      <w:r w:rsidRPr="00E335D2">
        <w:t xml:space="preserve">Территория </w:t>
      </w:r>
      <w:r w:rsidR="00E335D2" w:rsidRPr="00E335D2">
        <w:t>села Озерного</w:t>
      </w:r>
      <w:r w:rsidRPr="00E335D2">
        <w:t xml:space="preserve"> отличается компактностью. Населенный пункт функционально организован.</w:t>
      </w:r>
    </w:p>
    <w:p w:rsidR="00280BE0" w:rsidRPr="00E335D2" w:rsidRDefault="00280BE0" w:rsidP="006072CE">
      <w:pPr>
        <w:shd w:val="clear" w:color="auto" w:fill="FFFFFF"/>
        <w:spacing w:line="240" w:lineRule="auto"/>
        <w:ind w:left="851"/>
      </w:pPr>
      <w:r w:rsidRPr="00E335D2">
        <w:t>Жилая зона центрально</w:t>
      </w:r>
      <w:r w:rsidR="00E335D2" w:rsidRPr="00E335D2">
        <w:t xml:space="preserve">го населенного пункта – села Озерного </w:t>
      </w:r>
      <w:r w:rsidRPr="00E335D2">
        <w:t>решена квартальной системой застройки, рельефом местности и направлением господствующих ветров. В настоящее время селитебная застройка ведется преимущественно путем заполнения свободных территорий в существующей застройке.</w:t>
      </w:r>
    </w:p>
    <w:p w:rsidR="00280BE0" w:rsidRPr="00E335D2" w:rsidRDefault="00280BE0" w:rsidP="006072CE">
      <w:pPr>
        <w:shd w:val="clear" w:color="auto" w:fill="FFFFFF"/>
        <w:spacing w:line="240" w:lineRule="auto"/>
        <w:ind w:left="851"/>
      </w:pPr>
      <w:r w:rsidRPr="00E335D2">
        <w:t xml:space="preserve">Жилая застройка в целом выполнена одноэтажном и мансардном варианте, двухквартирными и одноквартирными жилыми домами. Расширение поселка предусмотрено в основном, в </w:t>
      </w:r>
      <w:r w:rsidR="00E335D2" w:rsidRPr="00E335D2">
        <w:t>восточном</w:t>
      </w:r>
      <w:r w:rsidRPr="00E335D2">
        <w:t xml:space="preserve"> направлении от существующей застройки, при жилых домах предусмотрены приусадебные участки для ведения личного-подсобного хозяйства размером от 0,6 га до 0,1 га. </w:t>
      </w:r>
    </w:p>
    <w:p w:rsidR="006072CE" w:rsidRPr="00E335D2" w:rsidRDefault="006072CE" w:rsidP="006072CE">
      <w:pPr>
        <w:shd w:val="clear" w:color="auto" w:fill="FFFFFF"/>
        <w:spacing w:line="240" w:lineRule="auto"/>
        <w:ind w:left="851"/>
      </w:pPr>
      <w:r w:rsidRPr="00E335D2">
        <w:t>Промышленная зона располагается в юго-восточной и восточной частях поселка, санитарно-защитные зоны существующих и планируемых промышленных предприятий ограничивают развитие поселка.</w:t>
      </w:r>
    </w:p>
    <w:p w:rsidR="006072CE" w:rsidRPr="00E335D2" w:rsidRDefault="006072CE" w:rsidP="006072CE">
      <w:pPr>
        <w:shd w:val="clear" w:color="auto" w:fill="FFFFFF"/>
        <w:spacing w:line="240" w:lineRule="auto"/>
        <w:ind w:left="851"/>
      </w:pPr>
      <w:r w:rsidRPr="00E335D2">
        <w:t xml:space="preserve">В </w:t>
      </w:r>
      <w:r w:rsidR="00E335D2" w:rsidRPr="00E335D2">
        <w:t>юго-западной</w:t>
      </w:r>
      <w:r w:rsidRPr="00E335D2">
        <w:t xml:space="preserve"> части населенного пункта </w:t>
      </w:r>
      <w:r w:rsidR="00E335D2" w:rsidRPr="00E335D2">
        <w:t xml:space="preserve">протекает река Чаган </w:t>
      </w:r>
      <w:r w:rsidR="00755C8F" w:rsidRPr="00E335D2">
        <w:t xml:space="preserve">ограничения, связанные с водоохранной зоной </w:t>
      </w:r>
      <w:r w:rsidR="00E335D2" w:rsidRPr="00E335D2">
        <w:t>водотока</w:t>
      </w:r>
      <w:r w:rsidR="00755C8F" w:rsidRPr="00E335D2">
        <w:t xml:space="preserve"> и процессами подтопления, ограничивает развитие населенного пункта.</w:t>
      </w:r>
    </w:p>
    <w:p w:rsidR="00755C8F" w:rsidRPr="00E335D2" w:rsidRDefault="00755C8F" w:rsidP="006072CE">
      <w:pPr>
        <w:shd w:val="clear" w:color="auto" w:fill="FFFFFF"/>
        <w:spacing w:line="240" w:lineRule="auto"/>
        <w:ind w:left="851"/>
      </w:pPr>
      <w:r w:rsidRPr="00E335D2">
        <w:t>Уличная сеть территории поселка представлена улицами:</w:t>
      </w:r>
    </w:p>
    <w:p w:rsidR="00755C8F" w:rsidRPr="00E335D2" w:rsidRDefault="00755C8F" w:rsidP="006072CE">
      <w:pPr>
        <w:shd w:val="clear" w:color="auto" w:fill="FFFFFF"/>
        <w:spacing w:line="240" w:lineRule="auto"/>
        <w:ind w:left="851"/>
      </w:pPr>
      <w:r w:rsidRPr="00E335D2">
        <w:t xml:space="preserve">ул. </w:t>
      </w:r>
      <w:r w:rsidR="00E335D2" w:rsidRPr="00E335D2">
        <w:t>Чаганная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Центральная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Садовая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Рабочая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Южная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Дорожная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Чапаева</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Спортивная</w:t>
      </w:r>
      <w:r w:rsidRPr="00E335D2">
        <w:t>,</w:t>
      </w:r>
    </w:p>
    <w:p w:rsidR="00755C8F" w:rsidRPr="00E335D2" w:rsidRDefault="00755C8F" w:rsidP="006072CE">
      <w:pPr>
        <w:shd w:val="clear" w:color="auto" w:fill="FFFFFF"/>
        <w:spacing w:line="240" w:lineRule="auto"/>
        <w:ind w:left="851"/>
      </w:pPr>
      <w:r w:rsidRPr="00E335D2">
        <w:t xml:space="preserve">ул. </w:t>
      </w:r>
      <w:r w:rsidR="00E335D2" w:rsidRPr="00E335D2">
        <w:t>Северная</w:t>
      </w:r>
      <w:r w:rsidRPr="00E335D2">
        <w:t>,</w:t>
      </w:r>
    </w:p>
    <w:p w:rsidR="00E335D2" w:rsidRPr="00E335D2" w:rsidRDefault="00E335D2" w:rsidP="006072CE">
      <w:pPr>
        <w:shd w:val="clear" w:color="auto" w:fill="FFFFFF"/>
        <w:spacing w:line="240" w:lineRule="auto"/>
        <w:ind w:left="851"/>
      </w:pPr>
      <w:r w:rsidRPr="00E335D2">
        <w:t>пер. Речной,</w:t>
      </w:r>
    </w:p>
    <w:p w:rsidR="00E335D2" w:rsidRPr="00E335D2" w:rsidRDefault="00E335D2" w:rsidP="006072CE">
      <w:pPr>
        <w:shd w:val="clear" w:color="auto" w:fill="FFFFFF"/>
        <w:spacing w:line="240" w:lineRule="auto"/>
        <w:ind w:left="851"/>
      </w:pPr>
      <w:r w:rsidRPr="00E335D2">
        <w:t>пер. Банный.</w:t>
      </w:r>
    </w:p>
    <w:p w:rsidR="00280BE0" w:rsidRPr="00E650CA" w:rsidRDefault="00280BE0" w:rsidP="00CF61C3">
      <w:pPr>
        <w:shd w:val="clear" w:color="auto" w:fill="FFFFFF"/>
        <w:spacing w:line="240" w:lineRule="auto"/>
        <w:ind w:left="851"/>
      </w:pPr>
      <w:r w:rsidRPr="00E335D2">
        <w:t xml:space="preserve">Здания и сооружения первоочередного строительства запроектированы вокруг центрального ядра поселка, а также в </w:t>
      </w:r>
      <w:r w:rsidR="00E335D2" w:rsidRPr="00E335D2">
        <w:t>воточной</w:t>
      </w:r>
      <w:r w:rsidRPr="00E335D2">
        <w:t xml:space="preserve"> част</w:t>
      </w:r>
      <w:r w:rsidR="00755C8F" w:rsidRPr="00E335D2">
        <w:t>и</w:t>
      </w:r>
      <w:r w:rsidRPr="00E335D2">
        <w:t>.</w:t>
      </w:r>
    </w:p>
    <w:p w:rsidR="00280BE0" w:rsidRPr="00E650CA" w:rsidRDefault="00280BE0" w:rsidP="00CF61C3">
      <w:pPr>
        <w:shd w:val="clear" w:color="auto" w:fill="FFFFFF"/>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B4477C" w:rsidRPr="00E650CA" w:rsidTr="007A0281">
        <w:trPr>
          <w:trHeight w:val="286"/>
        </w:trPr>
        <w:tc>
          <w:tcPr>
            <w:tcW w:w="8611" w:type="dxa"/>
            <w:shd w:val="clear" w:color="auto" w:fill="92CDDC" w:themeFill="accent5" w:themeFillTint="99"/>
          </w:tcPr>
          <w:p w:rsidR="00B4477C" w:rsidRPr="00E650CA" w:rsidRDefault="0013710B" w:rsidP="00C74B1C">
            <w:pPr>
              <w:spacing w:line="240" w:lineRule="auto"/>
              <w:ind w:firstLine="0"/>
              <w:rPr>
                <w:i/>
                <w:sz w:val="28"/>
                <w:szCs w:val="28"/>
              </w:rPr>
            </w:pPr>
            <w:r w:rsidRPr="00E650CA">
              <w:rPr>
                <w:i/>
                <w:sz w:val="28"/>
                <w:szCs w:val="28"/>
                <w:lang w:val="en-US"/>
              </w:rPr>
              <w:t>7</w:t>
            </w:r>
            <w:r w:rsidR="00B4477C" w:rsidRPr="00E650CA">
              <w:rPr>
                <w:i/>
                <w:sz w:val="28"/>
                <w:szCs w:val="28"/>
              </w:rPr>
              <w:t>.</w:t>
            </w:r>
            <w:r w:rsidR="004C4683">
              <w:rPr>
                <w:i/>
                <w:sz w:val="28"/>
                <w:szCs w:val="28"/>
              </w:rPr>
              <w:t>3</w:t>
            </w:r>
            <w:r w:rsidR="00B4477C" w:rsidRPr="00E650CA">
              <w:rPr>
                <w:i/>
                <w:sz w:val="28"/>
                <w:szCs w:val="28"/>
              </w:rPr>
              <w:t xml:space="preserve">. </w:t>
            </w:r>
            <w:r w:rsidR="00AB0D19" w:rsidRPr="00E650CA">
              <w:rPr>
                <w:i/>
                <w:sz w:val="28"/>
                <w:szCs w:val="28"/>
              </w:rPr>
              <w:t xml:space="preserve">Жилищный фонд </w:t>
            </w:r>
            <w:r w:rsidR="00C74B1C">
              <w:rPr>
                <w:i/>
                <w:sz w:val="28"/>
                <w:szCs w:val="28"/>
              </w:rPr>
              <w:t>Пылаевского</w:t>
            </w:r>
            <w:r w:rsidR="002D4415">
              <w:rPr>
                <w:i/>
                <w:sz w:val="28"/>
                <w:szCs w:val="28"/>
              </w:rPr>
              <w:t xml:space="preserve"> сельсовета</w:t>
            </w:r>
          </w:p>
        </w:tc>
      </w:tr>
    </w:tbl>
    <w:p w:rsidR="00B4477C" w:rsidRPr="00E650CA" w:rsidRDefault="00B4477C" w:rsidP="00CF61C3">
      <w:pPr>
        <w:shd w:val="clear" w:color="auto" w:fill="FFFFFF"/>
        <w:spacing w:line="240" w:lineRule="auto"/>
        <w:rPr>
          <w:rFonts w:ascii="Times New Roman" w:hAnsi="Times New Roman"/>
          <w:sz w:val="28"/>
          <w:szCs w:val="28"/>
        </w:rPr>
      </w:pPr>
    </w:p>
    <w:p w:rsidR="00B4477C" w:rsidRPr="00E650CA" w:rsidRDefault="00B4477C" w:rsidP="00CF61C3">
      <w:pPr>
        <w:spacing w:line="240" w:lineRule="auto"/>
        <w:ind w:left="851"/>
        <w:rPr>
          <w:lang w:eastAsia="en-US"/>
        </w:rPr>
      </w:pPr>
      <w:r w:rsidRPr="00E650CA">
        <w:rPr>
          <w:lang w:eastAsia="en-US"/>
        </w:rPr>
        <w:t xml:space="preserve">Общая площадь жилищного фонда </w:t>
      </w:r>
      <w:r w:rsidR="00242DA9">
        <w:rPr>
          <w:lang w:eastAsia="en-US"/>
        </w:rPr>
        <w:t>планируемого муниципального образования</w:t>
      </w:r>
      <w:r w:rsidRPr="00E650CA">
        <w:rPr>
          <w:lang w:eastAsia="en-US"/>
        </w:rPr>
        <w:t xml:space="preserve"> в начале 201</w:t>
      </w:r>
      <w:r w:rsidR="00800D40">
        <w:rPr>
          <w:lang w:eastAsia="en-US"/>
        </w:rPr>
        <w:t>2</w:t>
      </w:r>
      <w:r w:rsidRPr="00E650CA">
        <w:rPr>
          <w:lang w:eastAsia="en-US"/>
        </w:rPr>
        <w:t xml:space="preserve"> года составила </w:t>
      </w:r>
      <w:r w:rsidR="002B3B47">
        <w:rPr>
          <w:lang w:eastAsia="en-US"/>
        </w:rPr>
        <w:t>___</w:t>
      </w:r>
      <w:r w:rsidR="001F4D19" w:rsidRPr="00E650CA">
        <w:rPr>
          <w:lang w:eastAsia="en-US"/>
        </w:rPr>
        <w:t>тыс</w:t>
      </w:r>
      <w:r w:rsidR="00242DA9">
        <w:rPr>
          <w:lang w:eastAsia="en-US"/>
        </w:rPr>
        <w:t>.</w:t>
      </w:r>
      <w:r w:rsidRPr="00E650CA">
        <w:rPr>
          <w:lang w:eastAsia="en-US"/>
        </w:rPr>
        <w:t xml:space="preserve"> м</w:t>
      </w:r>
      <w:r w:rsidRPr="00E650CA">
        <w:rPr>
          <w:vertAlign w:val="superscript"/>
          <w:lang w:eastAsia="en-US"/>
        </w:rPr>
        <w:t>2</w:t>
      </w:r>
      <w:r w:rsidRPr="00E650CA">
        <w:rPr>
          <w:lang w:eastAsia="en-US"/>
        </w:rPr>
        <w:t xml:space="preserve">. Жилищный фонд </w:t>
      </w:r>
      <w:r w:rsidR="002B3B47">
        <w:rPr>
          <w:lang w:eastAsia="en-US"/>
        </w:rPr>
        <w:t>Пылаев</w:t>
      </w:r>
      <w:r w:rsidR="00E335D2">
        <w:rPr>
          <w:lang w:eastAsia="en-US"/>
        </w:rPr>
        <w:t>ского</w:t>
      </w:r>
      <w:r w:rsidR="00242DA9">
        <w:rPr>
          <w:lang w:eastAsia="en-US"/>
        </w:rPr>
        <w:t xml:space="preserve"> сельс</w:t>
      </w:r>
      <w:r w:rsidR="00800D40">
        <w:rPr>
          <w:lang w:eastAsia="en-US"/>
        </w:rPr>
        <w:t>ов</w:t>
      </w:r>
      <w:r w:rsidR="00242DA9">
        <w:rPr>
          <w:lang w:eastAsia="en-US"/>
        </w:rPr>
        <w:t>ета</w:t>
      </w:r>
      <w:r w:rsidRPr="00E650CA">
        <w:rPr>
          <w:lang w:eastAsia="en-US"/>
        </w:rPr>
        <w:t xml:space="preserve"> представлен </w:t>
      </w:r>
      <w:r w:rsidR="00242DA9">
        <w:rPr>
          <w:lang w:eastAsia="en-US"/>
        </w:rPr>
        <w:t>2</w:t>
      </w:r>
      <w:r w:rsidRPr="00E650CA">
        <w:rPr>
          <w:lang w:eastAsia="en-US"/>
        </w:rPr>
        <w:t xml:space="preserve"> категориями жилья:</w:t>
      </w:r>
    </w:p>
    <w:p w:rsidR="009B52CE" w:rsidRPr="00E650CA" w:rsidRDefault="009B52CE" w:rsidP="00755C8F">
      <w:pPr>
        <w:spacing w:line="240" w:lineRule="auto"/>
        <w:ind w:left="851"/>
        <w:rPr>
          <w:lang w:eastAsia="en-US"/>
        </w:rPr>
      </w:pPr>
      <w:r w:rsidRPr="00E650CA">
        <w:rPr>
          <w:lang w:eastAsia="en-US"/>
        </w:rPr>
        <w:t>- муниципальная собственность</w:t>
      </w:r>
      <w:r w:rsidR="002B3B47">
        <w:rPr>
          <w:lang w:eastAsia="en-US"/>
        </w:rPr>
        <w:t>,</w:t>
      </w:r>
    </w:p>
    <w:p w:rsidR="009B52CE" w:rsidRPr="00E650CA" w:rsidRDefault="002B3B47" w:rsidP="00755C8F">
      <w:pPr>
        <w:spacing w:line="240" w:lineRule="auto"/>
        <w:ind w:left="851"/>
        <w:rPr>
          <w:rFonts w:ascii="Monotype Corsiva" w:hAnsi="Monotype Corsiva"/>
          <w:lang w:eastAsia="en-US"/>
        </w:rPr>
      </w:pPr>
      <w:r>
        <w:rPr>
          <w:lang w:eastAsia="en-US"/>
        </w:rPr>
        <w:t>- частная собственность (жилье</w:t>
      </w:r>
      <w:r w:rsidR="009B52CE" w:rsidRPr="00E650CA">
        <w:rPr>
          <w:lang w:eastAsia="en-US"/>
        </w:rPr>
        <w:t>.</w:t>
      </w:r>
    </w:p>
    <w:p w:rsidR="00E650CA" w:rsidRDefault="00E650CA" w:rsidP="00755C8F">
      <w:pPr>
        <w:spacing w:line="240" w:lineRule="auto"/>
        <w:ind w:left="851"/>
      </w:pPr>
      <w:r w:rsidRPr="00E650CA">
        <w:t xml:space="preserve">Основным материалом стен выступают кирпич, камень или блоковые конструкции. Степень износа большинства домов составляет от </w:t>
      </w:r>
      <w:r w:rsidR="00242DA9">
        <w:t>2</w:t>
      </w:r>
      <w:r w:rsidRPr="00E650CA">
        <w:t xml:space="preserve">0 до </w:t>
      </w:r>
      <w:r w:rsidR="00242DA9">
        <w:t>6</w:t>
      </w:r>
      <w:r w:rsidRPr="00E650CA">
        <w:t>0%. Главной проблемой развития жилищного строительства является дефицит водных ресурсов и их качество.</w:t>
      </w:r>
    </w:p>
    <w:p w:rsidR="00B4477C" w:rsidRPr="00E650CA" w:rsidRDefault="00B4477C" w:rsidP="00755C8F">
      <w:pPr>
        <w:spacing w:line="240" w:lineRule="auto"/>
        <w:ind w:left="851"/>
      </w:pPr>
      <w:r w:rsidRPr="00E650CA">
        <w:lastRenderedPageBreak/>
        <w:t xml:space="preserve">Имеет место незавершенное строительство в частном секторе. В настоящее время в целом деятельность жилищно-коммунального комплекса </w:t>
      </w:r>
      <w:r w:rsidR="00715146">
        <w:t>Пылаевского</w:t>
      </w:r>
      <w:r w:rsidR="00242DA9">
        <w:t xml:space="preserve"> сельсовета</w:t>
      </w:r>
      <w:r w:rsidRPr="00E650CA">
        <w:t xml:space="preserve"> характеризуется низким качеством предоставления коммунальных услуг, неэффективным использованием природных ресурсов, загрязнением окружающей среды.</w:t>
      </w:r>
    </w:p>
    <w:p w:rsidR="00B4477C" w:rsidRPr="00E650CA" w:rsidRDefault="00B4477C" w:rsidP="00242DA9">
      <w:pPr>
        <w:spacing w:line="240" w:lineRule="auto"/>
        <w:ind w:left="851"/>
      </w:pPr>
      <w:r w:rsidRPr="00E650CA">
        <w:t>Причинами возникновения этих проблем являются отсутствие отдельных объектов жилищно-коммунальной инфраструктуры (питьевого водопровода, канализационной системы, системы утилизации ТБО), а так же высокий уровень износа резервуаров для водоснабжения, технологическая отсталость имеющегося оборудования.</w:t>
      </w:r>
    </w:p>
    <w:p w:rsidR="00B4477C" w:rsidRPr="00AC3FC5" w:rsidRDefault="00B4477C" w:rsidP="00242DA9">
      <w:pPr>
        <w:spacing w:line="240" w:lineRule="auto"/>
        <w:rPr>
          <w:rFonts w:ascii="Times New Roman" w:hAnsi="Times New Roman"/>
          <w:sz w:val="28"/>
          <w:szCs w:val="28"/>
          <w:highlight w:val="yellow"/>
          <w:lang w:eastAsia="en-US"/>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B4477C" w:rsidRPr="00AC3FC5" w:rsidTr="00D462F6">
        <w:tc>
          <w:tcPr>
            <w:tcW w:w="8611" w:type="dxa"/>
            <w:shd w:val="clear" w:color="auto" w:fill="92CDDC" w:themeFill="accent5" w:themeFillTint="99"/>
          </w:tcPr>
          <w:p w:rsidR="00B4477C" w:rsidRPr="00AC3FC5" w:rsidRDefault="0013710B" w:rsidP="00242DA9">
            <w:pPr>
              <w:tabs>
                <w:tab w:val="left" w:pos="4556"/>
              </w:tabs>
              <w:spacing w:line="240" w:lineRule="auto"/>
              <w:ind w:firstLine="0"/>
              <w:rPr>
                <w:i/>
                <w:sz w:val="28"/>
                <w:szCs w:val="28"/>
                <w:highlight w:val="yellow"/>
                <w:lang w:eastAsia="en-US"/>
              </w:rPr>
            </w:pPr>
            <w:r w:rsidRPr="004D6685">
              <w:rPr>
                <w:i/>
                <w:sz w:val="28"/>
                <w:szCs w:val="28"/>
                <w:lang w:val="en-US" w:eastAsia="en-US"/>
              </w:rPr>
              <w:t>7</w:t>
            </w:r>
            <w:r w:rsidR="00B4477C" w:rsidRPr="004D6685">
              <w:rPr>
                <w:i/>
                <w:sz w:val="28"/>
                <w:szCs w:val="28"/>
                <w:lang w:eastAsia="en-US"/>
              </w:rPr>
              <w:t>.</w:t>
            </w:r>
            <w:r w:rsidR="004C4683">
              <w:rPr>
                <w:i/>
                <w:sz w:val="28"/>
                <w:szCs w:val="28"/>
                <w:lang w:eastAsia="en-US"/>
              </w:rPr>
              <w:t>4</w:t>
            </w:r>
            <w:r w:rsidR="00B4477C" w:rsidRPr="004D6685">
              <w:rPr>
                <w:i/>
                <w:sz w:val="28"/>
                <w:szCs w:val="28"/>
                <w:lang w:eastAsia="en-US"/>
              </w:rPr>
              <w:t>. Транспор</w:t>
            </w:r>
            <w:r w:rsidR="00AB0D19" w:rsidRPr="004D6685">
              <w:rPr>
                <w:i/>
                <w:sz w:val="28"/>
                <w:szCs w:val="28"/>
                <w:lang w:eastAsia="en-US"/>
              </w:rPr>
              <w:t>тная инфраструктура</w:t>
            </w:r>
          </w:p>
        </w:tc>
      </w:tr>
    </w:tbl>
    <w:p w:rsidR="00B4477C" w:rsidRPr="00AC3FC5" w:rsidRDefault="00B4477C" w:rsidP="00242DA9">
      <w:pPr>
        <w:spacing w:line="240" w:lineRule="auto"/>
        <w:ind w:firstLine="0"/>
        <w:rPr>
          <w:rFonts w:ascii="Times New Roman" w:hAnsi="Times New Roman"/>
          <w:sz w:val="28"/>
          <w:szCs w:val="28"/>
          <w:highlight w:val="yellow"/>
          <w:lang w:eastAsia="en-US"/>
        </w:rPr>
      </w:pPr>
    </w:p>
    <w:p w:rsidR="00B4477C" w:rsidRPr="004D6685" w:rsidRDefault="00B4477C" w:rsidP="00067C30">
      <w:pPr>
        <w:spacing w:line="240" w:lineRule="auto"/>
        <w:ind w:left="851"/>
        <w:rPr>
          <w:b/>
        </w:rPr>
      </w:pPr>
      <w:r w:rsidRPr="00CE023C">
        <w:rPr>
          <w:b/>
        </w:rPr>
        <w:t xml:space="preserve">Транспорт играет важную роль в социально-экономическом развитии территорий. Транспортная система определяет условия экономического роста, </w:t>
      </w:r>
      <w:r w:rsidRPr="004D6685">
        <w:rPr>
          <w:b/>
        </w:rPr>
        <w:t xml:space="preserve">повышения конкурентоспособности экономики и качества жизни населения. Доступ к безопасным и качественным транспортным услугам определяет эффективность работы и развития производства, бизнеса и социальной сферы. Эффективное функционирование транспортного комплекса является важным условием для развития экономики </w:t>
      </w:r>
      <w:r w:rsidR="009D7112">
        <w:rPr>
          <w:b/>
        </w:rPr>
        <w:t>Пылаевского</w:t>
      </w:r>
      <w:r w:rsidR="00094B35">
        <w:rPr>
          <w:b/>
        </w:rPr>
        <w:t xml:space="preserve"> сельсовета</w:t>
      </w:r>
      <w:r w:rsidRPr="004D6685">
        <w:rPr>
          <w:b/>
        </w:rPr>
        <w:t>.</w:t>
      </w:r>
    </w:p>
    <w:p w:rsidR="00B4477C" w:rsidRPr="004D6685" w:rsidRDefault="00B4477C" w:rsidP="00067C30">
      <w:pPr>
        <w:spacing w:line="240" w:lineRule="auto"/>
        <w:ind w:left="851"/>
      </w:pPr>
      <w:r w:rsidRPr="004D6685">
        <w:t xml:space="preserve">Транспортно-географическое положение </w:t>
      </w:r>
      <w:r w:rsidR="00094B35">
        <w:t>планируемого муниципального образования</w:t>
      </w:r>
      <w:r w:rsidRPr="004D6685">
        <w:t xml:space="preserve"> муниципального образования, в региональном масштабе можно охарактеризовать как </w:t>
      </w:r>
      <w:r w:rsidR="00067C30">
        <w:t>выгодное</w:t>
      </w:r>
      <w:r w:rsidRPr="004D6685">
        <w:t xml:space="preserve">; на локальном, внутрирайонном уровне,можно назвать </w:t>
      </w:r>
      <w:r w:rsidR="00800D40">
        <w:t>транзитным приграничным</w:t>
      </w:r>
      <w:r w:rsidRPr="004D6685">
        <w:t xml:space="preserve">. Главным транспортным преимуществом территории </w:t>
      </w:r>
      <w:r w:rsidR="00715146">
        <w:t>Пылаевского</w:t>
      </w:r>
      <w:r w:rsidR="00067C30">
        <w:t xml:space="preserve"> сельсовета</w:t>
      </w:r>
      <w:r w:rsidRPr="004D6685">
        <w:t xml:space="preserve"> выступает его близость к </w:t>
      </w:r>
      <w:r w:rsidR="004D6685" w:rsidRPr="004D6685">
        <w:t xml:space="preserve">существующему </w:t>
      </w:r>
      <w:r w:rsidRPr="004D6685">
        <w:t>межрегиональному транспортному коридору.</w:t>
      </w:r>
    </w:p>
    <w:p w:rsidR="00067C30" w:rsidRPr="00720B6A" w:rsidRDefault="00067C30" w:rsidP="00067C30">
      <w:pPr>
        <w:pStyle w:val="a8"/>
        <w:spacing w:line="240" w:lineRule="auto"/>
        <w:ind w:left="851"/>
      </w:pPr>
      <w:r w:rsidRPr="00720B6A">
        <w:t xml:space="preserve">Сообщение с административным центром поселком </w:t>
      </w:r>
      <w:r>
        <w:t>Первомайским</w:t>
      </w:r>
      <w:r w:rsidRPr="00720B6A">
        <w:t xml:space="preserve"> и прочими населенными пунктами </w:t>
      </w:r>
      <w:r>
        <w:t>Первомайского</w:t>
      </w:r>
      <w:r w:rsidRPr="00720B6A">
        <w:t xml:space="preserve"> района  осуществляется с помощью местных </w:t>
      </w:r>
      <w:r>
        <w:t xml:space="preserve">и региональных </w:t>
      </w:r>
      <w:r w:rsidRPr="00720B6A">
        <w:t xml:space="preserve">автомобильных дорог. Центральный населенный пункт – </w:t>
      </w:r>
      <w:r w:rsidR="00503985">
        <w:t>село</w:t>
      </w:r>
      <w:r w:rsidR="00715146">
        <w:t>Озерное</w:t>
      </w:r>
      <w:r w:rsidR="00800D40">
        <w:t xml:space="preserve"> находятся в зоне </w:t>
      </w:r>
      <w:r w:rsidRPr="00720B6A">
        <w:t xml:space="preserve"> часовой доступности до районного центра - </w:t>
      </w:r>
      <w:r>
        <w:t>Первомайского</w:t>
      </w:r>
      <w:r w:rsidRPr="00720B6A">
        <w:t>.</w:t>
      </w:r>
    </w:p>
    <w:p w:rsidR="00067C30" w:rsidRPr="005836FD" w:rsidRDefault="00A04C99" w:rsidP="00067C30">
      <w:pPr>
        <w:spacing w:line="240" w:lineRule="auto"/>
        <w:ind w:left="851"/>
        <w:rPr>
          <w:rFonts w:ascii="Monotype Corsiva" w:hAnsi="Monotype Corsiva"/>
        </w:rPr>
      </w:pPr>
      <w:r>
        <w:t xml:space="preserve">Общая протяженность автомобильных дорог в поселении составляет </w:t>
      </w:r>
      <w:r w:rsidR="00800D40">
        <w:t>17,8</w:t>
      </w:r>
      <w:r>
        <w:t xml:space="preserve"> км.</w:t>
      </w:r>
      <w:r w:rsidR="00800D40">
        <w:t xml:space="preserve"> Все с твердым покрытием.</w:t>
      </w:r>
    </w:p>
    <w:p w:rsidR="008D1264" w:rsidRDefault="008D1264" w:rsidP="00067C30">
      <w:pPr>
        <w:pStyle w:val="a8"/>
        <w:spacing w:line="240" w:lineRule="auto"/>
        <w:ind w:left="851"/>
      </w:pPr>
    </w:p>
    <w:p w:rsidR="00067C30" w:rsidRDefault="00067C30" w:rsidP="00067C30">
      <w:pPr>
        <w:pStyle w:val="a8"/>
        <w:spacing w:line="240" w:lineRule="auto"/>
        <w:ind w:left="0" w:firstLine="0"/>
        <w:sectPr w:rsidR="00067C30" w:rsidSect="00551287">
          <w:footerReference w:type="default" r:id="rId27"/>
          <w:pgSz w:w="11906" w:h="16838"/>
          <w:pgMar w:top="1134" w:right="851" w:bottom="1134" w:left="1701" w:header="709" w:footer="709" w:gutter="0"/>
          <w:cols w:space="708"/>
          <w:titlePg/>
          <w:docGrid w:linePitch="360"/>
        </w:sectPr>
      </w:pPr>
    </w:p>
    <w:p w:rsidR="00115F22" w:rsidRDefault="00067C30" w:rsidP="00067C30">
      <w:pPr>
        <w:pStyle w:val="a8"/>
        <w:spacing w:line="240" w:lineRule="auto"/>
        <w:ind w:left="0" w:firstLine="0"/>
        <w:jc w:val="left"/>
      </w:pPr>
      <w:r>
        <w:rPr>
          <w:noProof/>
        </w:rPr>
        <w:lastRenderedPageBreak/>
        <w:drawing>
          <wp:inline distT="0" distB="0" distL="0" distR="0">
            <wp:extent cx="9201150" cy="5629275"/>
            <wp:effectExtent l="0" t="0" r="0" b="0"/>
            <wp:docPr id="1" name="Рисунок 1" descr="C:\Users\user1\Desktop\Территориальное планирование\Оренбургская область\СТП Первомайского района\Карта развития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1\Desktop\Территориальное планирование\Оренбургская область\СТП Первомайского района\Карта развития транспортной инфраструктуры.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217404" cy="5639219"/>
                    </a:xfrm>
                    <a:prstGeom prst="rect">
                      <a:avLst/>
                    </a:prstGeom>
                    <a:noFill/>
                    <a:ln>
                      <a:noFill/>
                    </a:ln>
                  </pic:spPr>
                </pic:pic>
              </a:graphicData>
            </a:graphic>
          </wp:inline>
        </w:drawing>
      </w:r>
    </w:p>
    <w:p w:rsidR="00067C30" w:rsidRDefault="00115F22" w:rsidP="00067C30">
      <w:pPr>
        <w:pStyle w:val="a8"/>
        <w:spacing w:line="240" w:lineRule="auto"/>
        <w:ind w:left="0" w:firstLine="0"/>
        <w:jc w:val="center"/>
      </w:pPr>
      <w:r w:rsidRPr="004C4683">
        <w:rPr>
          <w:b/>
        </w:rPr>
        <w:t xml:space="preserve">Рис. </w:t>
      </w:r>
      <w:r w:rsidR="004C4683" w:rsidRPr="004C4683">
        <w:rPr>
          <w:b/>
        </w:rPr>
        <w:t>7.</w:t>
      </w:r>
      <w:r w:rsidR="008A7F26">
        <w:rPr>
          <w:b/>
        </w:rPr>
        <w:t>4.</w:t>
      </w:r>
      <w:r w:rsidR="004C4683" w:rsidRPr="004C4683">
        <w:rPr>
          <w:b/>
        </w:rPr>
        <w:t>1</w:t>
      </w:r>
      <w:r w:rsidRPr="004C4683">
        <w:rPr>
          <w:b/>
        </w:rPr>
        <w:t xml:space="preserve">. Транспортная </w:t>
      </w:r>
      <w:r w:rsidR="00BA0151" w:rsidRPr="004C4683">
        <w:rPr>
          <w:b/>
        </w:rPr>
        <w:t>инфраструктура</w:t>
      </w:r>
      <w:r w:rsidR="00067C30">
        <w:rPr>
          <w:b/>
        </w:rPr>
        <w:t>Первомайского</w:t>
      </w:r>
      <w:r w:rsidR="004C4683" w:rsidRPr="004C4683">
        <w:rPr>
          <w:b/>
        </w:rPr>
        <w:t xml:space="preserve"> района</w:t>
      </w:r>
      <w:r w:rsidR="00067C30">
        <w:rPr>
          <w:b/>
        </w:rPr>
        <w:t xml:space="preserve"> (СТП Первомайского района Оренбургской области)</w:t>
      </w:r>
    </w:p>
    <w:p w:rsidR="00067C30" w:rsidRDefault="00067C30" w:rsidP="00B4477C">
      <w:pPr>
        <w:ind w:left="851"/>
        <w:sectPr w:rsidR="00067C30" w:rsidSect="00067C30">
          <w:pgSz w:w="16838" w:h="11906" w:orient="landscape"/>
          <w:pgMar w:top="851" w:right="1134" w:bottom="1701" w:left="1134" w:header="709" w:footer="709" w:gutter="0"/>
          <w:cols w:space="708"/>
          <w:titlePg/>
          <w:docGrid w:linePitch="360"/>
        </w:sectPr>
      </w:pPr>
    </w:p>
    <w:p w:rsidR="00800D40" w:rsidRPr="00800D40" w:rsidRDefault="00800D40" w:rsidP="00800D40">
      <w:pPr>
        <w:spacing w:line="240" w:lineRule="auto"/>
        <w:ind w:left="851"/>
        <w:jc w:val="right"/>
        <w:rPr>
          <w:b/>
        </w:rPr>
      </w:pPr>
      <w:r w:rsidRPr="00800D40">
        <w:rPr>
          <w:b/>
        </w:rPr>
        <w:lastRenderedPageBreak/>
        <w:t>Таблица 7.4.1</w:t>
      </w:r>
    </w:p>
    <w:p w:rsidR="00800D40" w:rsidRDefault="00800D40" w:rsidP="00800D40">
      <w:pPr>
        <w:spacing w:line="240" w:lineRule="auto"/>
        <w:ind w:left="851"/>
        <w:jc w:val="center"/>
        <w:rPr>
          <w:b/>
        </w:rPr>
      </w:pPr>
      <w:r w:rsidRPr="00800D40">
        <w:rPr>
          <w:b/>
        </w:rPr>
        <w:t>Транспортные средства в границах поселения</w:t>
      </w:r>
    </w:p>
    <w:tbl>
      <w:tblPr>
        <w:tblStyle w:val="a3"/>
        <w:tblW w:w="9693" w:type="dxa"/>
        <w:tblLook w:val="04A0"/>
      </w:tblPr>
      <w:tblGrid>
        <w:gridCol w:w="675"/>
        <w:gridCol w:w="2537"/>
        <w:gridCol w:w="2523"/>
        <w:gridCol w:w="1543"/>
        <w:gridCol w:w="2415"/>
      </w:tblGrid>
      <w:tr w:rsidR="00DF25A5" w:rsidRPr="001D5F1D" w:rsidTr="00DF25A5">
        <w:trPr>
          <w:trHeight w:val="465"/>
        </w:trPr>
        <w:tc>
          <w:tcPr>
            <w:tcW w:w="675" w:type="dxa"/>
            <w:vMerge w:val="restart"/>
          </w:tcPr>
          <w:p w:rsidR="00DF25A5" w:rsidRPr="001D5F1D" w:rsidRDefault="00DF25A5" w:rsidP="00DF25A5">
            <w:pPr>
              <w:spacing w:line="240" w:lineRule="auto"/>
              <w:ind w:firstLine="0"/>
              <w:jc w:val="center"/>
              <w:rPr>
                <w:szCs w:val="28"/>
              </w:rPr>
            </w:pPr>
            <w:r>
              <w:rPr>
                <w:szCs w:val="28"/>
              </w:rPr>
              <w:t>№</w:t>
            </w:r>
          </w:p>
        </w:tc>
        <w:tc>
          <w:tcPr>
            <w:tcW w:w="2537" w:type="dxa"/>
            <w:vMerge w:val="restart"/>
          </w:tcPr>
          <w:p w:rsidR="00DF25A5" w:rsidRPr="001D5F1D" w:rsidRDefault="00DF25A5" w:rsidP="00DF25A5">
            <w:pPr>
              <w:spacing w:line="240" w:lineRule="auto"/>
              <w:ind w:firstLine="0"/>
              <w:jc w:val="center"/>
              <w:rPr>
                <w:szCs w:val="28"/>
              </w:rPr>
            </w:pPr>
            <w:r w:rsidRPr="001D5F1D">
              <w:rPr>
                <w:szCs w:val="28"/>
              </w:rPr>
              <w:t xml:space="preserve">Наименование улицы (автодороги) </w:t>
            </w:r>
          </w:p>
        </w:tc>
        <w:tc>
          <w:tcPr>
            <w:tcW w:w="2523" w:type="dxa"/>
            <w:vMerge w:val="restart"/>
          </w:tcPr>
          <w:p w:rsidR="00DF25A5" w:rsidRPr="001D5F1D" w:rsidRDefault="00DF25A5" w:rsidP="00DF25A5">
            <w:pPr>
              <w:spacing w:line="240" w:lineRule="auto"/>
              <w:ind w:firstLine="0"/>
              <w:jc w:val="center"/>
              <w:rPr>
                <w:szCs w:val="28"/>
              </w:rPr>
            </w:pPr>
            <w:r w:rsidRPr="001D5F1D">
              <w:rPr>
                <w:szCs w:val="28"/>
              </w:rPr>
              <w:t xml:space="preserve">Протяженность, км. </w:t>
            </w:r>
          </w:p>
        </w:tc>
        <w:tc>
          <w:tcPr>
            <w:tcW w:w="1543" w:type="dxa"/>
            <w:vMerge w:val="restart"/>
          </w:tcPr>
          <w:p w:rsidR="00DF25A5" w:rsidRPr="001D5F1D" w:rsidRDefault="00DF25A5" w:rsidP="00DF25A5">
            <w:pPr>
              <w:spacing w:line="240" w:lineRule="auto"/>
              <w:ind w:firstLine="0"/>
              <w:jc w:val="center"/>
              <w:rPr>
                <w:szCs w:val="28"/>
              </w:rPr>
            </w:pPr>
            <w:r w:rsidRPr="001D5F1D">
              <w:rPr>
                <w:szCs w:val="28"/>
              </w:rPr>
              <w:t xml:space="preserve">Ширина, м. </w:t>
            </w:r>
          </w:p>
        </w:tc>
        <w:tc>
          <w:tcPr>
            <w:tcW w:w="2415" w:type="dxa"/>
            <w:vMerge w:val="restart"/>
          </w:tcPr>
          <w:p w:rsidR="00DF25A5" w:rsidRPr="001D5F1D" w:rsidRDefault="00DF25A5" w:rsidP="00DF25A5">
            <w:pPr>
              <w:spacing w:line="240" w:lineRule="auto"/>
              <w:ind w:firstLine="0"/>
              <w:jc w:val="center"/>
              <w:rPr>
                <w:szCs w:val="28"/>
              </w:rPr>
            </w:pPr>
            <w:r>
              <w:rPr>
                <w:szCs w:val="28"/>
              </w:rPr>
              <w:t>Тип покрытия</w:t>
            </w:r>
          </w:p>
        </w:tc>
      </w:tr>
      <w:tr w:rsidR="00DF25A5" w:rsidRPr="001D5F1D" w:rsidTr="00DF25A5">
        <w:trPr>
          <w:trHeight w:val="275"/>
        </w:trPr>
        <w:tc>
          <w:tcPr>
            <w:tcW w:w="675" w:type="dxa"/>
            <w:vMerge/>
          </w:tcPr>
          <w:p w:rsidR="00DF25A5" w:rsidRPr="001D5F1D" w:rsidRDefault="00DF25A5" w:rsidP="00DF25A5">
            <w:pPr>
              <w:spacing w:line="240" w:lineRule="auto"/>
              <w:jc w:val="center"/>
              <w:rPr>
                <w:szCs w:val="28"/>
              </w:rPr>
            </w:pPr>
          </w:p>
        </w:tc>
        <w:tc>
          <w:tcPr>
            <w:tcW w:w="2537" w:type="dxa"/>
            <w:vMerge/>
          </w:tcPr>
          <w:p w:rsidR="00DF25A5" w:rsidRPr="001D5F1D" w:rsidRDefault="00DF25A5" w:rsidP="00DF25A5">
            <w:pPr>
              <w:spacing w:line="240" w:lineRule="auto"/>
              <w:ind w:firstLine="0"/>
              <w:jc w:val="center"/>
              <w:rPr>
                <w:szCs w:val="28"/>
              </w:rPr>
            </w:pPr>
          </w:p>
        </w:tc>
        <w:tc>
          <w:tcPr>
            <w:tcW w:w="2523" w:type="dxa"/>
            <w:vMerge/>
          </w:tcPr>
          <w:p w:rsidR="00DF25A5" w:rsidRPr="001D5F1D" w:rsidRDefault="00DF25A5" w:rsidP="00DF25A5">
            <w:pPr>
              <w:spacing w:line="240" w:lineRule="auto"/>
              <w:ind w:firstLine="0"/>
              <w:jc w:val="center"/>
              <w:rPr>
                <w:szCs w:val="28"/>
              </w:rPr>
            </w:pPr>
          </w:p>
        </w:tc>
        <w:tc>
          <w:tcPr>
            <w:tcW w:w="1543" w:type="dxa"/>
            <w:vMerge/>
          </w:tcPr>
          <w:p w:rsidR="00DF25A5" w:rsidRPr="001D5F1D" w:rsidRDefault="00DF25A5" w:rsidP="00DF25A5">
            <w:pPr>
              <w:spacing w:line="240" w:lineRule="auto"/>
              <w:ind w:firstLine="0"/>
              <w:jc w:val="center"/>
              <w:rPr>
                <w:szCs w:val="28"/>
              </w:rPr>
            </w:pPr>
          </w:p>
        </w:tc>
        <w:tc>
          <w:tcPr>
            <w:tcW w:w="2415" w:type="dxa"/>
            <w:vMerge/>
          </w:tcPr>
          <w:p w:rsidR="00DF25A5" w:rsidRPr="001D5F1D" w:rsidRDefault="00DF25A5" w:rsidP="00DF25A5">
            <w:pPr>
              <w:spacing w:line="240" w:lineRule="auto"/>
              <w:ind w:firstLine="0"/>
              <w:jc w:val="center"/>
              <w:rPr>
                <w:szCs w:val="28"/>
              </w:rPr>
            </w:pP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1</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Центральная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1, 7 </w:t>
            </w:r>
          </w:p>
        </w:tc>
        <w:tc>
          <w:tcPr>
            <w:tcW w:w="1543" w:type="dxa"/>
          </w:tcPr>
          <w:p w:rsidR="00DF25A5" w:rsidRPr="001D5F1D" w:rsidRDefault="00DF25A5" w:rsidP="00DF25A5">
            <w:pPr>
              <w:spacing w:line="240" w:lineRule="auto"/>
              <w:ind w:firstLine="0"/>
              <w:jc w:val="center"/>
              <w:rPr>
                <w:szCs w:val="28"/>
              </w:rPr>
            </w:pPr>
            <w:r w:rsidRPr="001D5F1D">
              <w:rPr>
                <w:szCs w:val="28"/>
              </w:rPr>
              <w:t xml:space="preserve">50 </w:t>
            </w:r>
          </w:p>
        </w:tc>
        <w:tc>
          <w:tcPr>
            <w:tcW w:w="2415" w:type="dxa"/>
          </w:tcPr>
          <w:p w:rsidR="00DF25A5" w:rsidRPr="001D5F1D" w:rsidRDefault="00DF25A5" w:rsidP="00DF25A5">
            <w:pPr>
              <w:spacing w:line="240" w:lineRule="auto"/>
              <w:ind w:firstLine="0"/>
              <w:jc w:val="center"/>
              <w:rPr>
                <w:szCs w:val="28"/>
              </w:rPr>
            </w:pPr>
            <w:r>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2</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Чаганная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0, 175 </w:t>
            </w:r>
          </w:p>
        </w:tc>
        <w:tc>
          <w:tcPr>
            <w:tcW w:w="1543" w:type="dxa"/>
          </w:tcPr>
          <w:p w:rsidR="00DF25A5" w:rsidRPr="001D5F1D" w:rsidRDefault="00DF25A5" w:rsidP="00DF25A5">
            <w:pPr>
              <w:spacing w:line="240" w:lineRule="auto"/>
              <w:ind w:firstLine="0"/>
              <w:jc w:val="center"/>
              <w:rPr>
                <w:szCs w:val="28"/>
              </w:rPr>
            </w:pPr>
            <w:r w:rsidRPr="001D5F1D">
              <w:rPr>
                <w:szCs w:val="28"/>
              </w:rPr>
              <w:t xml:space="preserve">35 </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3</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Рабочая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0, 6 </w:t>
            </w:r>
          </w:p>
        </w:tc>
        <w:tc>
          <w:tcPr>
            <w:tcW w:w="1543" w:type="dxa"/>
          </w:tcPr>
          <w:p w:rsidR="00DF25A5" w:rsidRPr="001D5F1D" w:rsidRDefault="00DF25A5" w:rsidP="00DF25A5">
            <w:pPr>
              <w:spacing w:line="240" w:lineRule="auto"/>
              <w:ind w:firstLine="0"/>
              <w:jc w:val="center"/>
              <w:rPr>
                <w:szCs w:val="28"/>
              </w:rPr>
            </w:pPr>
            <w:r w:rsidRPr="001D5F1D">
              <w:rPr>
                <w:szCs w:val="28"/>
              </w:rPr>
              <w:t>35</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4</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Южная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0, 275 </w:t>
            </w:r>
          </w:p>
        </w:tc>
        <w:tc>
          <w:tcPr>
            <w:tcW w:w="1543" w:type="dxa"/>
          </w:tcPr>
          <w:p w:rsidR="00DF25A5" w:rsidRPr="001D5F1D" w:rsidRDefault="00DF25A5" w:rsidP="00DF25A5">
            <w:pPr>
              <w:spacing w:line="240" w:lineRule="auto"/>
              <w:ind w:firstLine="0"/>
              <w:jc w:val="center"/>
              <w:rPr>
                <w:szCs w:val="28"/>
              </w:rPr>
            </w:pPr>
            <w:r w:rsidRPr="001D5F1D">
              <w:rPr>
                <w:szCs w:val="28"/>
              </w:rPr>
              <w:t xml:space="preserve">35 </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5</w:t>
            </w:r>
          </w:p>
        </w:tc>
        <w:tc>
          <w:tcPr>
            <w:tcW w:w="2537" w:type="dxa"/>
          </w:tcPr>
          <w:p w:rsidR="00DF25A5" w:rsidRPr="001D5F1D" w:rsidRDefault="00DF25A5" w:rsidP="00DF25A5">
            <w:pPr>
              <w:spacing w:line="240" w:lineRule="auto"/>
              <w:ind w:firstLine="0"/>
              <w:jc w:val="left"/>
              <w:rPr>
                <w:szCs w:val="28"/>
              </w:rPr>
            </w:pPr>
            <w:r w:rsidRPr="001D5F1D">
              <w:rPr>
                <w:szCs w:val="28"/>
              </w:rPr>
              <w:t>Чапаева</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0, 85 </w:t>
            </w:r>
          </w:p>
        </w:tc>
        <w:tc>
          <w:tcPr>
            <w:tcW w:w="1543" w:type="dxa"/>
          </w:tcPr>
          <w:p w:rsidR="00DF25A5" w:rsidRPr="001D5F1D" w:rsidRDefault="00DF25A5" w:rsidP="00DF25A5">
            <w:pPr>
              <w:spacing w:line="240" w:lineRule="auto"/>
              <w:ind w:firstLine="0"/>
              <w:jc w:val="center"/>
              <w:rPr>
                <w:szCs w:val="28"/>
              </w:rPr>
            </w:pPr>
            <w:r w:rsidRPr="001D5F1D">
              <w:rPr>
                <w:szCs w:val="28"/>
              </w:rPr>
              <w:t xml:space="preserve">35 </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6</w:t>
            </w:r>
          </w:p>
        </w:tc>
        <w:tc>
          <w:tcPr>
            <w:tcW w:w="2537" w:type="dxa"/>
          </w:tcPr>
          <w:p w:rsidR="00DF25A5" w:rsidRPr="001D5F1D" w:rsidRDefault="00DF25A5" w:rsidP="00DF25A5">
            <w:pPr>
              <w:spacing w:line="240" w:lineRule="auto"/>
              <w:ind w:firstLine="0"/>
              <w:jc w:val="left"/>
              <w:rPr>
                <w:szCs w:val="28"/>
              </w:rPr>
            </w:pPr>
            <w:r w:rsidRPr="001D5F1D">
              <w:rPr>
                <w:szCs w:val="28"/>
              </w:rPr>
              <w:t>Северная</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0, 35 </w:t>
            </w:r>
          </w:p>
        </w:tc>
        <w:tc>
          <w:tcPr>
            <w:tcW w:w="1543" w:type="dxa"/>
          </w:tcPr>
          <w:p w:rsidR="00DF25A5" w:rsidRPr="001D5F1D" w:rsidRDefault="00DF25A5" w:rsidP="00DF25A5">
            <w:pPr>
              <w:spacing w:line="240" w:lineRule="auto"/>
              <w:ind w:firstLine="0"/>
              <w:jc w:val="center"/>
              <w:rPr>
                <w:szCs w:val="28"/>
              </w:rPr>
            </w:pPr>
            <w:r w:rsidRPr="001D5F1D">
              <w:rPr>
                <w:szCs w:val="28"/>
              </w:rPr>
              <w:t>35</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7</w:t>
            </w:r>
          </w:p>
        </w:tc>
        <w:tc>
          <w:tcPr>
            <w:tcW w:w="2537" w:type="dxa"/>
          </w:tcPr>
          <w:p w:rsidR="00DF25A5" w:rsidRPr="001D5F1D" w:rsidRDefault="00DF25A5" w:rsidP="00DF25A5">
            <w:pPr>
              <w:spacing w:line="240" w:lineRule="auto"/>
              <w:ind w:firstLine="0"/>
              <w:jc w:val="left"/>
              <w:rPr>
                <w:szCs w:val="28"/>
              </w:rPr>
            </w:pPr>
            <w:r>
              <w:rPr>
                <w:szCs w:val="28"/>
              </w:rPr>
              <w:t>пер. Рабочий</w:t>
            </w:r>
          </w:p>
        </w:tc>
        <w:tc>
          <w:tcPr>
            <w:tcW w:w="2523" w:type="dxa"/>
          </w:tcPr>
          <w:p w:rsidR="00DF25A5" w:rsidRPr="001D5F1D" w:rsidRDefault="00DF25A5" w:rsidP="00DF25A5">
            <w:pPr>
              <w:spacing w:line="240" w:lineRule="auto"/>
              <w:ind w:firstLine="0"/>
              <w:jc w:val="center"/>
              <w:rPr>
                <w:szCs w:val="28"/>
              </w:rPr>
            </w:pPr>
            <w:r>
              <w:rPr>
                <w:szCs w:val="28"/>
              </w:rPr>
              <w:t>0,45</w:t>
            </w:r>
          </w:p>
        </w:tc>
        <w:tc>
          <w:tcPr>
            <w:tcW w:w="1543" w:type="dxa"/>
          </w:tcPr>
          <w:p w:rsidR="00DF25A5" w:rsidRPr="001D5F1D" w:rsidRDefault="00DF25A5" w:rsidP="00DF25A5">
            <w:pPr>
              <w:spacing w:line="240" w:lineRule="auto"/>
              <w:ind w:firstLine="0"/>
              <w:jc w:val="center"/>
              <w:rPr>
                <w:szCs w:val="28"/>
              </w:rPr>
            </w:pPr>
            <w:r>
              <w:rPr>
                <w:szCs w:val="28"/>
              </w:rPr>
              <w:t>35</w:t>
            </w:r>
          </w:p>
        </w:tc>
        <w:tc>
          <w:tcPr>
            <w:tcW w:w="2415" w:type="dxa"/>
          </w:tcPr>
          <w:p w:rsidR="00DF25A5" w:rsidRPr="001E6429" w:rsidRDefault="00DF25A5" w:rsidP="00DF25A5">
            <w:pPr>
              <w:spacing w:line="240" w:lineRule="auto"/>
              <w:ind w:firstLine="0"/>
              <w:jc w:val="center"/>
              <w:rPr>
                <w:szCs w:val="28"/>
              </w:rPr>
            </w:pP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8</w:t>
            </w:r>
          </w:p>
        </w:tc>
        <w:tc>
          <w:tcPr>
            <w:tcW w:w="2537" w:type="dxa"/>
          </w:tcPr>
          <w:p w:rsidR="00DF25A5" w:rsidRPr="001D5F1D" w:rsidRDefault="00DF25A5" w:rsidP="00DF25A5">
            <w:pPr>
              <w:spacing w:line="240" w:lineRule="auto"/>
              <w:ind w:firstLine="0"/>
              <w:jc w:val="left"/>
              <w:rPr>
                <w:szCs w:val="28"/>
              </w:rPr>
            </w:pPr>
            <w:r>
              <w:rPr>
                <w:szCs w:val="28"/>
              </w:rPr>
              <w:t>пер. Банный</w:t>
            </w:r>
          </w:p>
        </w:tc>
        <w:tc>
          <w:tcPr>
            <w:tcW w:w="2523" w:type="dxa"/>
          </w:tcPr>
          <w:p w:rsidR="00DF25A5" w:rsidRPr="001D5F1D" w:rsidRDefault="00DF25A5" w:rsidP="00DF25A5">
            <w:pPr>
              <w:spacing w:line="240" w:lineRule="auto"/>
              <w:ind w:firstLine="0"/>
              <w:jc w:val="center"/>
              <w:rPr>
                <w:szCs w:val="28"/>
              </w:rPr>
            </w:pPr>
            <w:r>
              <w:rPr>
                <w:szCs w:val="28"/>
              </w:rPr>
              <w:t>0,1</w:t>
            </w:r>
          </w:p>
        </w:tc>
        <w:tc>
          <w:tcPr>
            <w:tcW w:w="1543" w:type="dxa"/>
          </w:tcPr>
          <w:p w:rsidR="00DF25A5" w:rsidRPr="001D5F1D" w:rsidRDefault="00DF25A5" w:rsidP="00DF25A5">
            <w:pPr>
              <w:spacing w:line="240" w:lineRule="auto"/>
              <w:ind w:firstLine="0"/>
              <w:jc w:val="center"/>
              <w:rPr>
                <w:szCs w:val="28"/>
              </w:rPr>
            </w:pPr>
            <w:r>
              <w:rPr>
                <w:szCs w:val="28"/>
              </w:rPr>
              <w:t>35</w:t>
            </w:r>
          </w:p>
        </w:tc>
        <w:tc>
          <w:tcPr>
            <w:tcW w:w="2415" w:type="dxa"/>
          </w:tcPr>
          <w:p w:rsidR="00DF25A5" w:rsidRPr="001E6429" w:rsidRDefault="00DF25A5" w:rsidP="00DF25A5">
            <w:pPr>
              <w:spacing w:line="240" w:lineRule="auto"/>
              <w:ind w:firstLine="0"/>
              <w:jc w:val="center"/>
              <w:rPr>
                <w:szCs w:val="28"/>
              </w:rPr>
            </w:pP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9</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Спортивная </w:t>
            </w:r>
          </w:p>
        </w:tc>
        <w:tc>
          <w:tcPr>
            <w:tcW w:w="2523" w:type="dxa"/>
          </w:tcPr>
          <w:p w:rsidR="00DF25A5" w:rsidRPr="001D5F1D" w:rsidRDefault="00DF25A5" w:rsidP="00DF25A5">
            <w:pPr>
              <w:spacing w:line="240" w:lineRule="auto"/>
              <w:ind w:firstLine="0"/>
              <w:jc w:val="center"/>
              <w:rPr>
                <w:szCs w:val="28"/>
              </w:rPr>
            </w:pPr>
            <w:r w:rsidRPr="001D5F1D">
              <w:rPr>
                <w:szCs w:val="28"/>
              </w:rPr>
              <w:t>0, 1</w:t>
            </w:r>
          </w:p>
        </w:tc>
        <w:tc>
          <w:tcPr>
            <w:tcW w:w="1543" w:type="dxa"/>
          </w:tcPr>
          <w:p w:rsidR="00DF25A5" w:rsidRPr="001D5F1D" w:rsidRDefault="00DF25A5" w:rsidP="00DF25A5">
            <w:pPr>
              <w:spacing w:line="240" w:lineRule="auto"/>
              <w:ind w:firstLine="0"/>
              <w:jc w:val="center"/>
              <w:rPr>
                <w:szCs w:val="28"/>
              </w:rPr>
            </w:pPr>
            <w:r w:rsidRPr="001D5F1D">
              <w:rPr>
                <w:szCs w:val="28"/>
              </w:rPr>
              <w:t>35</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25"/>
        </w:trPr>
        <w:tc>
          <w:tcPr>
            <w:tcW w:w="675" w:type="dxa"/>
          </w:tcPr>
          <w:p w:rsidR="00DF25A5" w:rsidRPr="001D5F1D" w:rsidRDefault="00DF25A5" w:rsidP="00DF25A5">
            <w:pPr>
              <w:spacing w:line="240" w:lineRule="auto"/>
              <w:ind w:firstLine="0"/>
              <w:jc w:val="center"/>
              <w:rPr>
                <w:szCs w:val="28"/>
              </w:rPr>
            </w:pPr>
            <w:r>
              <w:rPr>
                <w:szCs w:val="28"/>
              </w:rPr>
              <w:t>10</w:t>
            </w:r>
          </w:p>
        </w:tc>
        <w:tc>
          <w:tcPr>
            <w:tcW w:w="2537" w:type="dxa"/>
          </w:tcPr>
          <w:p w:rsidR="00DF25A5" w:rsidRPr="001D5F1D" w:rsidRDefault="00DF25A5" w:rsidP="00DF25A5">
            <w:pPr>
              <w:spacing w:line="240" w:lineRule="auto"/>
              <w:ind w:firstLine="0"/>
              <w:jc w:val="left"/>
              <w:rPr>
                <w:szCs w:val="28"/>
              </w:rPr>
            </w:pPr>
            <w:r w:rsidRPr="001D5F1D">
              <w:rPr>
                <w:szCs w:val="28"/>
              </w:rPr>
              <w:t xml:space="preserve">Дорожная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0, 2 </w:t>
            </w:r>
          </w:p>
        </w:tc>
        <w:tc>
          <w:tcPr>
            <w:tcW w:w="1543" w:type="dxa"/>
          </w:tcPr>
          <w:p w:rsidR="00DF25A5" w:rsidRPr="001D5F1D" w:rsidRDefault="00DF25A5" w:rsidP="00DF25A5">
            <w:pPr>
              <w:spacing w:line="240" w:lineRule="auto"/>
              <w:ind w:firstLine="0"/>
              <w:jc w:val="center"/>
              <w:rPr>
                <w:szCs w:val="28"/>
              </w:rPr>
            </w:pPr>
            <w:r w:rsidRPr="001D5F1D">
              <w:rPr>
                <w:szCs w:val="28"/>
              </w:rPr>
              <w:t>35</w:t>
            </w:r>
          </w:p>
        </w:tc>
        <w:tc>
          <w:tcPr>
            <w:tcW w:w="2415" w:type="dxa"/>
          </w:tcPr>
          <w:p w:rsidR="00DF25A5" w:rsidRDefault="00DF25A5" w:rsidP="00DF25A5">
            <w:pPr>
              <w:spacing w:line="240" w:lineRule="auto"/>
              <w:ind w:firstLine="0"/>
              <w:jc w:val="center"/>
            </w:pPr>
            <w:r w:rsidRPr="001E6429">
              <w:rPr>
                <w:szCs w:val="28"/>
              </w:rPr>
              <w:t>грунт</w:t>
            </w:r>
          </w:p>
        </w:tc>
      </w:tr>
      <w:tr w:rsidR="00DF25A5" w:rsidRPr="001D5F1D" w:rsidTr="00DF25A5">
        <w:trPr>
          <w:trHeight w:val="240"/>
        </w:trPr>
        <w:tc>
          <w:tcPr>
            <w:tcW w:w="675" w:type="dxa"/>
          </w:tcPr>
          <w:p w:rsidR="00DF25A5" w:rsidRPr="001D5F1D" w:rsidRDefault="00DF25A5" w:rsidP="00DF25A5">
            <w:pPr>
              <w:spacing w:line="240" w:lineRule="auto"/>
              <w:ind w:firstLine="0"/>
              <w:jc w:val="center"/>
              <w:rPr>
                <w:szCs w:val="28"/>
              </w:rPr>
            </w:pPr>
            <w:r>
              <w:rPr>
                <w:szCs w:val="28"/>
              </w:rPr>
              <w:t>11</w:t>
            </w:r>
          </w:p>
        </w:tc>
        <w:tc>
          <w:tcPr>
            <w:tcW w:w="2537" w:type="dxa"/>
          </w:tcPr>
          <w:p w:rsidR="00DF25A5" w:rsidRPr="001D5F1D" w:rsidRDefault="00DF25A5" w:rsidP="00DF25A5">
            <w:pPr>
              <w:spacing w:line="240" w:lineRule="auto"/>
              <w:ind w:firstLine="0"/>
              <w:jc w:val="left"/>
              <w:rPr>
                <w:szCs w:val="28"/>
              </w:rPr>
            </w:pPr>
            <w:r w:rsidRPr="001D5F1D">
              <w:rPr>
                <w:szCs w:val="28"/>
              </w:rPr>
              <w:t xml:space="preserve">Садовая </w:t>
            </w:r>
          </w:p>
        </w:tc>
        <w:tc>
          <w:tcPr>
            <w:tcW w:w="2523" w:type="dxa"/>
          </w:tcPr>
          <w:p w:rsidR="00DF25A5" w:rsidRPr="001D5F1D" w:rsidRDefault="00DF25A5" w:rsidP="00DF25A5">
            <w:pPr>
              <w:spacing w:line="240" w:lineRule="auto"/>
              <w:ind w:firstLine="0"/>
              <w:jc w:val="center"/>
              <w:rPr>
                <w:szCs w:val="28"/>
              </w:rPr>
            </w:pPr>
            <w:r w:rsidRPr="001D5F1D">
              <w:rPr>
                <w:szCs w:val="28"/>
              </w:rPr>
              <w:t xml:space="preserve">0, 1 </w:t>
            </w:r>
          </w:p>
        </w:tc>
        <w:tc>
          <w:tcPr>
            <w:tcW w:w="1543" w:type="dxa"/>
          </w:tcPr>
          <w:p w:rsidR="00DF25A5" w:rsidRPr="001D5F1D" w:rsidRDefault="00DF25A5" w:rsidP="00DF25A5">
            <w:pPr>
              <w:spacing w:line="240" w:lineRule="auto"/>
              <w:ind w:firstLine="0"/>
              <w:jc w:val="center"/>
              <w:rPr>
                <w:szCs w:val="28"/>
              </w:rPr>
            </w:pPr>
            <w:r w:rsidRPr="001D5F1D">
              <w:rPr>
                <w:szCs w:val="28"/>
              </w:rPr>
              <w:t>35</w:t>
            </w:r>
          </w:p>
        </w:tc>
        <w:tc>
          <w:tcPr>
            <w:tcW w:w="2415" w:type="dxa"/>
          </w:tcPr>
          <w:p w:rsidR="00DF25A5" w:rsidRPr="001D5F1D" w:rsidRDefault="00DF25A5" w:rsidP="00DF25A5">
            <w:pPr>
              <w:spacing w:line="240" w:lineRule="auto"/>
              <w:ind w:firstLine="0"/>
              <w:jc w:val="center"/>
              <w:rPr>
                <w:szCs w:val="28"/>
              </w:rPr>
            </w:pPr>
            <w:r>
              <w:rPr>
                <w:szCs w:val="28"/>
              </w:rPr>
              <w:t>грунт</w:t>
            </w:r>
          </w:p>
        </w:tc>
      </w:tr>
    </w:tbl>
    <w:p w:rsidR="00DF25A5" w:rsidRPr="00800D40" w:rsidRDefault="00DF25A5" w:rsidP="00800D40">
      <w:pPr>
        <w:spacing w:line="240" w:lineRule="auto"/>
        <w:ind w:left="851"/>
        <w:jc w:val="center"/>
        <w:rPr>
          <w:b/>
        </w:rPr>
      </w:pPr>
    </w:p>
    <w:p w:rsidR="00800D40" w:rsidRDefault="00800D40" w:rsidP="00800D40">
      <w:pPr>
        <w:spacing w:line="240" w:lineRule="auto"/>
        <w:ind w:firstLine="0"/>
      </w:pPr>
    </w:p>
    <w:p w:rsidR="00800D40" w:rsidRDefault="00800D40" w:rsidP="00A04C99">
      <w:pPr>
        <w:spacing w:line="240" w:lineRule="auto"/>
        <w:ind w:left="851"/>
      </w:pPr>
    </w:p>
    <w:p w:rsidR="00B4477C" w:rsidRPr="00374AB3" w:rsidRDefault="00B4477C" w:rsidP="00A04C99">
      <w:pPr>
        <w:spacing w:line="240" w:lineRule="auto"/>
        <w:ind w:left="851"/>
        <w:rPr>
          <w:b/>
        </w:rPr>
      </w:pPr>
      <w:r w:rsidRPr="00374AB3">
        <w:t xml:space="preserve">В соответствии со статьей 50 Федерального закона от 06.10.2003 г.№ 131-ФЗ «Об общих принципах организации местного самоуправления в Российской Федерации» все дороги, находящиеся в городских и сельских муниципальных образованиях, в 2008 г. были переданы им на баланс. </w:t>
      </w:r>
    </w:p>
    <w:p w:rsidR="00B4477C" w:rsidRPr="00374AB3" w:rsidRDefault="00B4477C" w:rsidP="00A04C99">
      <w:pPr>
        <w:spacing w:line="240" w:lineRule="auto"/>
        <w:ind w:left="851"/>
      </w:pPr>
      <w:r w:rsidRPr="00374AB3">
        <w:t>Остро стоит вопрос содержания и ремонта дорожной инфрастр</w:t>
      </w:r>
      <w:r w:rsidR="00374AB3" w:rsidRPr="00374AB3">
        <w:t xml:space="preserve">уктуры. Требуют ремонта дороги и </w:t>
      </w:r>
      <w:r w:rsidRPr="00374AB3">
        <w:t>пожарные водоем</w:t>
      </w:r>
      <w:r w:rsidR="00374AB3" w:rsidRPr="00374AB3">
        <w:t>ы. Средств на содержание дорог</w:t>
      </w:r>
      <w:r w:rsidRPr="00374AB3">
        <w:t xml:space="preserve"> находящихся в муниципальной собственности, недостаточно. </w:t>
      </w:r>
    </w:p>
    <w:p w:rsidR="00E8121A" w:rsidRDefault="00B4477C" w:rsidP="00A04C99">
      <w:pPr>
        <w:spacing w:line="240" w:lineRule="auto"/>
        <w:ind w:left="851"/>
      </w:pPr>
      <w:r w:rsidRPr="00374AB3">
        <w:t xml:space="preserve">При современном уровне развития глобального туризма многие автомагистральные направления трактуются как образующий фактор строительства мотелей, кемпингов, обзорных площадок, кафе, ресторанов, то есть помимо транспортной функции они осуществляют туристско-культурные функции («трансфер-туризм»). Применительно к территории </w:t>
      </w:r>
      <w:r w:rsidR="00DF25A5">
        <w:t>Пылаевского</w:t>
      </w:r>
      <w:r w:rsidR="00503985">
        <w:t xml:space="preserve"> сельсовета</w:t>
      </w:r>
      <w:r w:rsidRPr="00374AB3">
        <w:t xml:space="preserve"> речь идет об </w:t>
      </w:r>
      <w:r w:rsidR="00374AB3" w:rsidRPr="00374AB3">
        <w:t xml:space="preserve">перспективных </w:t>
      </w:r>
      <w:r w:rsidRPr="00374AB3">
        <w:t>объектах придорожного сервиса, которые помимо предприятий торговли и общепита должны включать и СТО, АЗС.</w:t>
      </w:r>
    </w:p>
    <w:p w:rsidR="00B4477C" w:rsidRPr="00374AB3" w:rsidRDefault="00B4477C" w:rsidP="00A04C99">
      <w:pPr>
        <w:spacing w:line="240" w:lineRule="auto"/>
        <w:ind w:left="851"/>
      </w:pPr>
      <w:r w:rsidRPr="00374AB3">
        <w:t>Таким образом, развитие транспортной инфраструктуры в муниципальном образовании должно основываться на следующих позициях:</w:t>
      </w:r>
    </w:p>
    <w:p w:rsidR="00B4477C" w:rsidRPr="00374AB3" w:rsidRDefault="00B4477C" w:rsidP="00A04C99">
      <w:pPr>
        <w:spacing w:line="240" w:lineRule="auto"/>
        <w:ind w:left="851"/>
      </w:pPr>
      <w:r w:rsidRPr="00374AB3">
        <w:t xml:space="preserve">- развитие транспортно-логистических функций территории </w:t>
      </w:r>
      <w:r w:rsidR="009D7112">
        <w:t>Пылаевского</w:t>
      </w:r>
      <w:r w:rsidR="00705343">
        <w:t xml:space="preserve"> сельсовета</w:t>
      </w:r>
      <w:r w:rsidRPr="00374AB3">
        <w:t xml:space="preserve"> в рамках существующих и перспективных транспортных коридоров;</w:t>
      </w:r>
    </w:p>
    <w:p w:rsidR="00B4477C" w:rsidRPr="00374AB3" w:rsidRDefault="00B4477C" w:rsidP="00A04C99">
      <w:pPr>
        <w:spacing w:line="240" w:lineRule="auto"/>
        <w:ind w:left="851"/>
      </w:pPr>
      <w:r w:rsidRPr="00374AB3">
        <w:t>- реализация транзитного потенциала территории.</w:t>
      </w:r>
    </w:p>
    <w:p w:rsidR="00B4477C" w:rsidRPr="00AC3FC5" w:rsidRDefault="00B4477C" w:rsidP="00B4477C">
      <w:pPr>
        <w:spacing w:line="240" w:lineRule="auto"/>
        <w:rPr>
          <w:rFonts w:ascii="Times New Roman" w:hAnsi="Times New Roman"/>
          <w:sz w:val="28"/>
          <w:szCs w:val="28"/>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B4477C" w:rsidRPr="00AC3FC5" w:rsidTr="007A0281">
        <w:tc>
          <w:tcPr>
            <w:tcW w:w="8611" w:type="dxa"/>
            <w:shd w:val="clear" w:color="auto" w:fill="92CDDC" w:themeFill="accent5" w:themeFillTint="99"/>
          </w:tcPr>
          <w:p w:rsidR="00B4477C" w:rsidRPr="00AC3FC5" w:rsidRDefault="0013710B" w:rsidP="004C4683">
            <w:pPr>
              <w:spacing w:line="240" w:lineRule="auto"/>
              <w:ind w:firstLine="0"/>
              <w:rPr>
                <w:i/>
                <w:sz w:val="28"/>
                <w:szCs w:val="28"/>
                <w:highlight w:val="yellow"/>
              </w:rPr>
            </w:pPr>
            <w:r w:rsidRPr="005B73FB">
              <w:rPr>
                <w:i/>
                <w:sz w:val="28"/>
                <w:szCs w:val="28"/>
                <w:lang w:val="en-US"/>
              </w:rPr>
              <w:t>7</w:t>
            </w:r>
            <w:r w:rsidR="00AB0D19" w:rsidRPr="005B73FB">
              <w:rPr>
                <w:i/>
                <w:sz w:val="28"/>
                <w:szCs w:val="28"/>
              </w:rPr>
              <w:t>.</w:t>
            </w:r>
            <w:r w:rsidR="004C4683">
              <w:rPr>
                <w:i/>
                <w:sz w:val="28"/>
                <w:szCs w:val="28"/>
              </w:rPr>
              <w:t>5</w:t>
            </w:r>
            <w:r w:rsidR="00AB0D19" w:rsidRPr="005B73FB">
              <w:rPr>
                <w:i/>
                <w:sz w:val="28"/>
                <w:szCs w:val="28"/>
              </w:rPr>
              <w:t>. Инженерная инфраструктура</w:t>
            </w:r>
          </w:p>
        </w:tc>
      </w:tr>
    </w:tbl>
    <w:p w:rsidR="00B4477C" w:rsidRPr="00AC3FC5" w:rsidRDefault="00B4477C" w:rsidP="00B4477C">
      <w:pPr>
        <w:spacing w:line="240" w:lineRule="auto"/>
        <w:rPr>
          <w:rFonts w:ascii="Times New Roman" w:hAnsi="Times New Roman"/>
          <w:sz w:val="28"/>
          <w:szCs w:val="28"/>
          <w:highlight w:val="yellow"/>
        </w:rPr>
      </w:pPr>
    </w:p>
    <w:p w:rsidR="00B4477C" w:rsidRPr="005B73FB" w:rsidRDefault="00CB7D4A" w:rsidP="00C056C3">
      <w:pPr>
        <w:spacing w:line="240" w:lineRule="auto"/>
        <w:ind w:left="851"/>
      </w:pPr>
      <w:r>
        <w:t>Общее с</w:t>
      </w:r>
      <w:r w:rsidR="00B4477C" w:rsidRPr="005B73FB">
        <w:t>остояние коммунальной инфраструктуры</w:t>
      </w:r>
      <w:r>
        <w:t xml:space="preserve"> планируемого муниципального образования</w:t>
      </w:r>
      <w:r w:rsidR="00B4477C" w:rsidRPr="005B73FB">
        <w:t xml:space="preserve"> характеризуются </w:t>
      </w:r>
      <w:r>
        <w:t>средним</w:t>
      </w:r>
      <w:r w:rsidR="00B4477C" w:rsidRPr="005B73FB">
        <w:t xml:space="preserve"> уровнем износа, </w:t>
      </w:r>
      <w:r>
        <w:t>незначительным</w:t>
      </w:r>
      <w:r w:rsidR="00B4477C" w:rsidRPr="005B73FB">
        <w:t xml:space="preserve"> коэффициентом полезного действия и использования мощностей, большими потерями. На протяжении последнего десятилетия капитальный ремонт, модернизация и материально-техническое обеспечение</w:t>
      </w:r>
      <w:r>
        <w:t xml:space="preserve"> целого ряда</w:t>
      </w:r>
      <w:r w:rsidR="00B4477C" w:rsidRPr="005B73FB">
        <w:t xml:space="preserve"> объектов ЖКХ осуществлялось по остаточному принципу. Несмотря на предпринимаемые в последние годы усилия, проблема воспроизводства основных фондов жилищно-ком</w:t>
      </w:r>
      <w:r>
        <w:t>мунального хозяйства не решена.</w:t>
      </w:r>
    </w:p>
    <w:p w:rsidR="00364120" w:rsidRDefault="00364120" w:rsidP="00C056C3">
      <w:pPr>
        <w:spacing w:line="240" w:lineRule="auto"/>
        <w:ind w:left="851"/>
        <w:rPr>
          <w:b/>
        </w:rPr>
      </w:pPr>
    </w:p>
    <w:p w:rsidR="007A242B" w:rsidRDefault="00B4477C" w:rsidP="00C056C3">
      <w:pPr>
        <w:spacing w:line="240" w:lineRule="auto"/>
        <w:ind w:left="851"/>
      </w:pPr>
      <w:r w:rsidRPr="00DB2ECB">
        <w:rPr>
          <w:b/>
        </w:rPr>
        <w:t>Водоснабжение и водоотведение.</w:t>
      </w:r>
      <w:r w:rsidRPr="00DB2ECB">
        <w:t xml:space="preserve">В настоящее время на территории </w:t>
      </w:r>
      <w:r w:rsidR="00E87B6F">
        <w:t>Пылаевского</w:t>
      </w:r>
      <w:r w:rsidR="00C056C3">
        <w:t xml:space="preserve"> сельсовета</w:t>
      </w:r>
      <w:r w:rsidRPr="00DB2ECB">
        <w:t xml:space="preserve"> система централизов</w:t>
      </w:r>
      <w:r w:rsidR="00C056C3">
        <w:t>анного питьевого водоснабжения</w:t>
      </w:r>
      <w:r w:rsidR="00E87B6F">
        <w:t>существует только в с. Озерном</w:t>
      </w:r>
      <w:r w:rsidR="00C056C3">
        <w:t>.</w:t>
      </w:r>
    </w:p>
    <w:p w:rsidR="00E87B6F" w:rsidRDefault="00E87B6F" w:rsidP="00C056C3">
      <w:pPr>
        <w:spacing w:line="240" w:lineRule="auto"/>
        <w:ind w:left="851"/>
      </w:pPr>
      <w:r>
        <w:lastRenderedPageBreak/>
        <w:t>На территории села</w:t>
      </w:r>
      <w:r w:rsidRPr="00E87B6F">
        <w:t xml:space="preserve"> водопровод и скважина, смонтированные в 1974 году. Водопровод протяженностью в 3,7 км. Ремонт водопровода необходимо провести по улице Южная, протяженностью 160 метров, улице Дорожная, протяженностью 220 метров. Пожарные гидранты отсутствуют. Водопроводные колодцы в разрушенном состоянии. Отсутствуют люки на колодцах. Требуется замена задвижек в колодцах. Глубина заложения водопровода 2,2 м. диаметр трубы 100мм. - 125 мм.</w:t>
      </w:r>
    </w:p>
    <w:p w:rsidR="003B6C38" w:rsidRDefault="003B6C38" w:rsidP="00C056C3">
      <w:pPr>
        <w:spacing w:line="240" w:lineRule="auto"/>
        <w:ind w:left="851"/>
      </w:pPr>
      <w:r>
        <w:t>Основным потребителем выступает население и объекты социальной инфраструктуры</w:t>
      </w:r>
      <w:r w:rsidR="00890815">
        <w:t>.</w:t>
      </w:r>
    </w:p>
    <w:p w:rsidR="008C4249" w:rsidRDefault="00E87B6F" w:rsidP="00E87B6F">
      <w:pPr>
        <w:spacing w:line="240" w:lineRule="auto"/>
        <w:ind w:left="851"/>
      </w:pPr>
      <w:r>
        <w:t>Одним из основных мероприятий генерального плана поселения является строительство водопровода в поселке Луч.</w:t>
      </w:r>
    </w:p>
    <w:p w:rsidR="00551287" w:rsidRPr="00CA681F" w:rsidRDefault="00B4477C" w:rsidP="00C056C3">
      <w:pPr>
        <w:spacing w:line="240" w:lineRule="auto"/>
        <w:ind w:left="851"/>
      </w:pPr>
      <w:r w:rsidRPr="00DB2ECB">
        <w:t xml:space="preserve">Следует отметить, что в муниципальном образовании отсутствует централизованная </w:t>
      </w:r>
      <w:r w:rsidRPr="00CA681F">
        <w:t xml:space="preserve">система канализации и водоотведения. Для своих нужд население использует выгребные ямы. При </w:t>
      </w:r>
      <w:r w:rsidR="00C056C3" w:rsidRPr="00CA681F">
        <w:t>у</w:t>
      </w:r>
      <w:r w:rsidR="003B6C38" w:rsidRPr="00CA681F">
        <w:t>в</w:t>
      </w:r>
      <w:r w:rsidR="00C056C3" w:rsidRPr="00CA681F">
        <w:t>еличении</w:t>
      </w:r>
      <w:r w:rsidRPr="00CA681F">
        <w:t xml:space="preserve"> численности населения это может представлять потенциальную экологическую проблему для поселения.</w:t>
      </w:r>
    </w:p>
    <w:p w:rsidR="00364120" w:rsidRDefault="00364120" w:rsidP="00C056C3">
      <w:pPr>
        <w:spacing w:line="240" w:lineRule="auto"/>
        <w:ind w:left="851"/>
        <w:rPr>
          <w:b/>
        </w:rPr>
      </w:pPr>
    </w:p>
    <w:p w:rsidR="00D44A88" w:rsidRPr="00CA681F" w:rsidRDefault="008C4249" w:rsidP="00C056C3">
      <w:pPr>
        <w:spacing w:line="240" w:lineRule="auto"/>
        <w:ind w:left="851"/>
      </w:pPr>
      <w:r>
        <w:rPr>
          <w:b/>
        </w:rPr>
        <w:t>Электроснабжение</w:t>
      </w:r>
      <w:r w:rsidR="00CA681F" w:rsidRPr="00CA681F">
        <w:t>Первомайского района осуществляется по линиям 110 кВ, а также по линиям 35 кВ. На территории района расположены 6 подстанций класса напряжения 35/10 кВ и 5 подстанций класса напряжения 110/35/10 кВ.</w:t>
      </w:r>
    </w:p>
    <w:p w:rsidR="00B4477C" w:rsidRPr="00CA681F" w:rsidRDefault="00B4477C" w:rsidP="00C056C3">
      <w:pPr>
        <w:spacing w:line="240" w:lineRule="auto"/>
        <w:ind w:left="851"/>
      </w:pPr>
      <w:r w:rsidRPr="00CA681F">
        <w:t>Воздушные линии электропередач, в соответствии с ПУЭ (Правила устройства электроустановок) имеют охранные зоны, ограничивающие минимальные допустимые расстояния по приближению к ним застройки. Охранные зоны составляют коридоры вдоль линий шириной, зависящей от напряжения линий. Согласно ПУЭ расстояние по горизонтали от крайних проводов ВЛ при неотклонённом их положении до ближайших выступающих частей отдельно стоящих зданий и сооружений должна быть не менее:</w:t>
      </w:r>
    </w:p>
    <w:p w:rsidR="00B4477C" w:rsidRPr="00CA681F" w:rsidRDefault="00B4477C" w:rsidP="00C056C3">
      <w:pPr>
        <w:spacing w:line="240" w:lineRule="auto"/>
        <w:ind w:left="851"/>
      </w:pPr>
      <w:r w:rsidRPr="00CA681F">
        <w:t>– для ВЛ - 110 кВ – 20 метров;</w:t>
      </w:r>
    </w:p>
    <w:p w:rsidR="00B4477C" w:rsidRPr="00CA681F" w:rsidRDefault="00B4477C" w:rsidP="00C056C3">
      <w:pPr>
        <w:spacing w:line="240" w:lineRule="auto"/>
        <w:ind w:left="851"/>
      </w:pPr>
      <w:r w:rsidRPr="00CA681F">
        <w:t>– для ВЛ - 35 кВ – 15 метров;</w:t>
      </w:r>
    </w:p>
    <w:p w:rsidR="00B4477C" w:rsidRPr="00CA681F" w:rsidRDefault="00B4477C" w:rsidP="00C056C3">
      <w:pPr>
        <w:spacing w:line="240" w:lineRule="auto"/>
        <w:ind w:left="851"/>
      </w:pPr>
      <w:r w:rsidRPr="00CA681F">
        <w:t>– для ВЛ - 10 кВ – 10 метров.</w:t>
      </w:r>
    </w:p>
    <w:p w:rsidR="00B4477C" w:rsidRPr="00CA681F" w:rsidRDefault="00B4477C" w:rsidP="00C056C3">
      <w:pPr>
        <w:spacing w:line="240" w:lineRule="auto"/>
        <w:ind w:left="851"/>
      </w:pPr>
      <w:r w:rsidRPr="00CA681F">
        <w:t>Техническое состояние оборудований и сетей электрического хозяйства в муниципальном образовании удовлетворительное. В планах на перспективу потребуется своевременный ремонт и модернизация электроэнергетического оборудования в муниципальном образовании. Главным направлением должно стать снижение уровня потерь</w:t>
      </w:r>
      <w:r w:rsidR="001C5323" w:rsidRPr="00CA681F">
        <w:t xml:space="preserve"> н</w:t>
      </w:r>
      <w:r w:rsidRPr="00CA681F">
        <w:t>а энергосетях.</w:t>
      </w:r>
    </w:p>
    <w:p w:rsidR="00D81658" w:rsidRDefault="00D81658" w:rsidP="007C6F0F">
      <w:pPr>
        <w:spacing w:line="240" w:lineRule="auto"/>
        <w:ind w:left="851"/>
        <w:rPr>
          <w:b/>
        </w:rPr>
      </w:pPr>
    </w:p>
    <w:p w:rsidR="003B6C38" w:rsidRPr="00CA681F" w:rsidRDefault="00B4477C" w:rsidP="007C6F0F">
      <w:pPr>
        <w:spacing w:line="240" w:lineRule="auto"/>
        <w:ind w:left="851"/>
      </w:pPr>
      <w:r w:rsidRPr="00CA681F">
        <w:rPr>
          <w:b/>
        </w:rPr>
        <w:t>Газоснабжение и теплоснабжение.</w:t>
      </w:r>
      <w:r w:rsidR="00123C4E" w:rsidRPr="00CA681F">
        <w:t xml:space="preserve">Основным источником газоснабжения </w:t>
      </w:r>
      <w:r w:rsidR="003B6C38" w:rsidRPr="00CA681F">
        <w:t xml:space="preserve">Первомайского района </w:t>
      </w:r>
      <w:r w:rsidR="00123C4E" w:rsidRPr="00CA681F">
        <w:t>является природный газ, поставляемый  от газораспределительн</w:t>
      </w:r>
      <w:r w:rsidR="003B6C38" w:rsidRPr="00CA681F">
        <w:t xml:space="preserve">ых </w:t>
      </w:r>
      <w:r w:rsidR="00123C4E" w:rsidRPr="00CA681F">
        <w:t>станци</w:t>
      </w:r>
      <w:r w:rsidR="003B6C38" w:rsidRPr="00CA681F">
        <w:t>й:</w:t>
      </w:r>
    </w:p>
    <w:p w:rsidR="007C6F0F" w:rsidRDefault="007C6F0F" w:rsidP="007C6F0F">
      <w:pPr>
        <w:spacing w:line="240" w:lineRule="auto"/>
        <w:ind w:left="851"/>
      </w:pPr>
      <w:r w:rsidRPr="00CA681F">
        <w:t xml:space="preserve">– от АГРС Красное </w:t>
      </w:r>
      <w:r w:rsidR="00426FC5" w:rsidRPr="00CA681F">
        <w:t>осуществляется подача</w:t>
      </w:r>
      <w:r w:rsidRPr="00CA681F">
        <w:t xml:space="preserve"> газа по газопроводам </w:t>
      </w:r>
      <w:r w:rsidR="00426FC5" w:rsidRPr="00CA681F">
        <w:t>общей протяженностью более</w:t>
      </w:r>
      <w:r w:rsidRPr="00CA681F">
        <w:t xml:space="preserve"> 200 </w:t>
      </w:r>
      <w:r w:rsidR="00426FC5" w:rsidRPr="00CA681F">
        <w:t>км в</w:t>
      </w:r>
      <w:r w:rsidRPr="00CA681F">
        <w:t xml:space="preserve"> 19 </w:t>
      </w:r>
      <w:r w:rsidR="00426FC5" w:rsidRPr="00CA681F">
        <w:t>населенных пунктоврайона и</w:t>
      </w:r>
      <w:r w:rsidRPr="00CA681F">
        <w:t xml:space="preserve"> 1 </w:t>
      </w:r>
      <w:r w:rsidR="00426FC5" w:rsidRPr="00CA681F">
        <w:t>населенный пункт</w:t>
      </w:r>
      <w:r w:rsidRPr="00CA681F">
        <w:t xml:space="preserve"> Республика Казахстан.</w:t>
      </w:r>
    </w:p>
    <w:p w:rsidR="003B6C38" w:rsidRDefault="007C6F0F" w:rsidP="007C6F0F">
      <w:pPr>
        <w:spacing w:line="240" w:lineRule="auto"/>
        <w:ind w:left="851"/>
      </w:pPr>
      <w:r>
        <w:t>– от АГРС Зайкино  осуществляется  подача газа по газопроводам общей  протяженностью около 600 км в 34 населенных  пункта района.</w:t>
      </w:r>
    </w:p>
    <w:p w:rsidR="00EC5D3C" w:rsidRPr="00EC5D3C" w:rsidRDefault="00EC5D3C" w:rsidP="00C056C3">
      <w:pPr>
        <w:spacing w:line="240" w:lineRule="auto"/>
        <w:ind w:left="851"/>
      </w:pPr>
      <w:r w:rsidRPr="00EC5D3C">
        <w:t>Газопроводы высокого давления 2 категории подводят к газорегуляторному пункт</w:t>
      </w:r>
      <w:r w:rsidR="007C6F0F">
        <w:t>ам</w:t>
      </w:r>
      <w:r w:rsidRPr="00EC5D3C">
        <w:t xml:space="preserve"> (ГРП), на котор</w:t>
      </w:r>
      <w:r w:rsidR="007C6F0F">
        <w:t>ых</w:t>
      </w:r>
      <w:r w:rsidRPr="00EC5D3C">
        <w:t xml:space="preserve"> происходит понижение давления газа с высокого на низкое.</w:t>
      </w:r>
    </w:p>
    <w:p w:rsidR="00B4477C" w:rsidRPr="00EC5D3C" w:rsidRDefault="00B4477C" w:rsidP="00C056C3">
      <w:pPr>
        <w:spacing w:line="240" w:lineRule="auto"/>
        <w:ind w:left="851"/>
      </w:pPr>
      <w:r w:rsidRPr="00EC5D3C">
        <w:t xml:space="preserve">Сетевым газом обеспечено </w:t>
      </w:r>
      <w:r w:rsidR="007C6F0F">
        <w:t xml:space="preserve">почти </w:t>
      </w:r>
      <w:r w:rsidR="001C5323" w:rsidRPr="00EC5D3C">
        <w:t>100</w:t>
      </w:r>
      <w:r w:rsidRPr="00EC5D3C">
        <w:t>% жилищного фонда</w:t>
      </w:r>
      <w:r w:rsidR="001F74CE">
        <w:t xml:space="preserve"> МО</w:t>
      </w:r>
      <w:r w:rsidRPr="00EC5D3C">
        <w:t>. Газораспределительная с</w:t>
      </w:r>
      <w:r w:rsidR="00EC5D3C" w:rsidRPr="00EC5D3C">
        <w:t>еть новая, в хорошем состоянии.</w:t>
      </w:r>
    </w:p>
    <w:p w:rsidR="00B4477C" w:rsidRDefault="00B4477C" w:rsidP="00C056C3">
      <w:pPr>
        <w:spacing w:line="240" w:lineRule="auto"/>
        <w:ind w:left="851"/>
      </w:pPr>
      <w:r w:rsidRPr="00EC5D3C">
        <w:t xml:space="preserve">Теплоснабжение </w:t>
      </w:r>
      <w:r w:rsidR="002617CA">
        <w:t>Пылаевского</w:t>
      </w:r>
      <w:r w:rsidR="007C6F0F">
        <w:t xml:space="preserve"> сельсовета </w:t>
      </w:r>
      <w:r w:rsidR="001427D1">
        <w:t>о</w:t>
      </w:r>
      <w:r w:rsidRPr="00EC5D3C">
        <w:t>существляется децентрализовано, от автономных источников теплоснабжения. Централизованное теплоснабж</w:t>
      </w:r>
      <w:r w:rsidR="00EC5D3C" w:rsidRPr="00EC5D3C">
        <w:t xml:space="preserve">ение в жилом </w:t>
      </w:r>
      <w:r w:rsidR="00EC5D3C" w:rsidRPr="00CA681F">
        <w:t>фонде отсутствует.</w:t>
      </w:r>
    </w:p>
    <w:p w:rsidR="002617CA" w:rsidRDefault="002617CA" w:rsidP="00C056C3">
      <w:pPr>
        <w:spacing w:line="240" w:lineRule="auto"/>
        <w:ind w:left="851"/>
      </w:pPr>
    </w:p>
    <w:p w:rsidR="00426FC5" w:rsidRDefault="00426FC5" w:rsidP="00C056C3">
      <w:pPr>
        <w:spacing w:line="240" w:lineRule="auto"/>
        <w:ind w:left="851"/>
      </w:pPr>
    </w:p>
    <w:p w:rsidR="00426FC5" w:rsidRDefault="00426FC5" w:rsidP="00C056C3">
      <w:pPr>
        <w:spacing w:line="240" w:lineRule="auto"/>
        <w:ind w:left="851"/>
      </w:pPr>
    </w:p>
    <w:p w:rsidR="00426FC5" w:rsidRDefault="00426FC5" w:rsidP="00C056C3">
      <w:pPr>
        <w:spacing w:line="240" w:lineRule="auto"/>
        <w:ind w:left="851"/>
      </w:pPr>
    </w:p>
    <w:p w:rsidR="002617CA" w:rsidRPr="002617CA" w:rsidRDefault="002617CA" w:rsidP="002617CA">
      <w:pPr>
        <w:spacing w:line="240" w:lineRule="auto"/>
        <w:ind w:left="851"/>
        <w:jc w:val="right"/>
        <w:rPr>
          <w:b/>
        </w:rPr>
      </w:pPr>
      <w:r w:rsidRPr="002617CA">
        <w:rPr>
          <w:b/>
        </w:rPr>
        <w:lastRenderedPageBreak/>
        <w:t>Таблица 7.5.1</w:t>
      </w:r>
    </w:p>
    <w:p w:rsidR="00364120" w:rsidRDefault="002617CA" w:rsidP="002617CA">
      <w:pPr>
        <w:spacing w:line="240" w:lineRule="auto"/>
        <w:ind w:left="851"/>
        <w:jc w:val="center"/>
        <w:rPr>
          <w:b/>
        </w:rPr>
      </w:pPr>
      <w:r w:rsidRPr="002617CA">
        <w:rPr>
          <w:b/>
        </w:rPr>
        <w:t>Газовые котельные расположенные на территории администрации МО Пылаевского сельсовета Первомайского района Оренбургской области</w:t>
      </w:r>
    </w:p>
    <w:tbl>
      <w:tblPr>
        <w:tblStyle w:val="a3"/>
        <w:tblW w:w="0" w:type="auto"/>
        <w:tblLook w:val="04A0"/>
      </w:tblPr>
      <w:tblGrid>
        <w:gridCol w:w="2392"/>
        <w:gridCol w:w="2392"/>
        <w:gridCol w:w="2393"/>
        <w:gridCol w:w="2393"/>
      </w:tblGrid>
      <w:tr w:rsidR="002617CA" w:rsidTr="002617CA">
        <w:tc>
          <w:tcPr>
            <w:tcW w:w="2392" w:type="dxa"/>
          </w:tcPr>
          <w:p w:rsidR="002617CA" w:rsidRDefault="002617CA" w:rsidP="002617CA">
            <w:pPr>
              <w:spacing w:line="240" w:lineRule="auto"/>
              <w:ind w:firstLine="0"/>
              <w:jc w:val="center"/>
            </w:pPr>
          </w:p>
          <w:p w:rsidR="002617CA" w:rsidRPr="00F00949" w:rsidRDefault="002617CA" w:rsidP="002617CA">
            <w:pPr>
              <w:spacing w:line="240" w:lineRule="auto"/>
              <w:ind w:firstLine="0"/>
              <w:jc w:val="center"/>
            </w:pPr>
            <w:r w:rsidRPr="00F00949">
              <w:t>Адрес местоположения газовой котельной</w:t>
            </w:r>
          </w:p>
        </w:tc>
        <w:tc>
          <w:tcPr>
            <w:tcW w:w="2392" w:type="dxa"/>
          </w:tcPr>
          <w:p w:rsidR="002617CA" w:rsidRDefault="002617CA" w:rsidP="002617CA">
            <w:pPr>
              <w:spacing w:line="240" w:lineRule="auto"/>
              <w:ind w:firstLine="0"/>
              <w:jc w:val="center"/>
            </w:pPr>
          </w:p>
          <w:p w:rsidR="002617CA" w:rsidRPr="00F00949" w:rsidRDefault="002617CA" w:rsidP="002617CA">
            <w:pPr>
              <w:spacing w:line="240" w:lineRule="auto"/>
              <w:ind w:firstLine="0"/>
              <w:jc w:val="center"/>
            </w:pPr>
            <w:r w:rsidRPr="00F00949">
              <w:t>Мощность котельной в КВт</w:t>
            </w:r>
          </w:p>
        </w:tc>
        <w:tc>
          <w:tcPr>
            <w:tcW w:w="2393" w:type="dxa"/>
          </w:tcPr>
          <w:p w:rsidR="002617CA" w:rsidRPr="00F00949" w:rsidRDefault="002617CA" w:rsidP="002617CA">
            <w:pPr>
              <w:spacing w:line="240" w:lineRule="auto"/>
              <w:ind w:firstLine="0"/>
              <w:jc w:val="center"/>
            </w:pPr>
            <w:r w:rsidRPr="00F00949">
              <w:t>Лицензия на осуществление деятельности</w:t>
            </w:r>
          </w:p>
        </w:tc>
        <w:tc>
          <w:tcPr>
            <w:tcW w:w="2393" w:type="dxa"/>
          </w:tcPr>
          <w:p w:rsidR="002617CA" w:rsidRDefault="002617CA" w:rsidP="002617CA">
            <w:pPr>
              <w:spacing w:line="240" w:lineRule="auto"/>
              <w:ind w:firstLine="0"/>
              <w:jc w:val="center"/>
            </w:pPr>
            <w:r w:rsidRPr="00F00949">
              <w:t>Собственник котельной, либо данные о балансодержателе</w:t>
            </w:r>
          </w:p>
        </w:tc>
      </w:tr>
      <w:tr w:rsidR="002617CA" w:rsidTr="002617CA">
        <w:tc>
          <w:tcPr>
            <w:tcW w:w="2392" w:type="dxa"/>
          </w:tcPr>
          <w:p w:rsidR="002617CA" w:rsidRDefault="002617CA" w:rsidP="002617CA">
            <w:pPr>
              <w:spacing w:line="240" w:lineRule="auto"/>
              <w:ind w:firstLine="0"/>
            </w:pPr>
            <w:r>
              <w:t>Детсад «Улыбка»</w:t>
            </w:r>
          </w:p>
          <w:p w:rsidR="002617CA" w:rsidRPr="005A5DDA" w:rsidRDefault="002617CA" w:rsidP="002617CA">
            <w:pPr>
              <w:spacing w:line="240" w:lineRule="auto"/>
              <w:ind w:firstLine="0"/>
            </w:pPr>
            <w:r>
              <w:t xml:space="preserve">Первомайский район, с. Озерное, ул. Чапаева, д. 17 А </w:t>
            </w:r>
          </w:p>
        </w:tc>
        <w:tc>
          <w:tcPr>
            <w:tcW w:w="2392" w:type="dxa"/>
          </w:tcPr>
          <w:p w:rsidR="002617CA" w:rsidRPr="005A5DDA" w:rsidRDefault="002617CA" w:rsidP="002617CA">
            <w:pPr>
              <w:spacing w:line="240" w:lineRule="auto"/>
              <w:ind w:firstLine="0"/>
              <w:jc w:val="center"/>
            </w:pPr>
            <w:r>
              <w:t>105</w:t>
            </w:r>
          </w:p>
        </w:tc>
        <w:tc>
          <w:tcPr>
            <w:tcW w:w="2393" w:type="dxa"/>
          </w:tcPr>
          <w:p w:rsidR="002617CA" w:rsidRPr="005A5DDA" w:rsidRDefault="002617CA" w:rsidP="002617CA">
            <w:pPr>
              <w:spacing w:line="240" w:lineRule="auto"/>
              <w:ind w:firstLine="0"/>
              <w:jc w:val="center"/>
            </w:pPr>
            <w:r>
              <w:t>Серия АВ №211306 от 22.10.2007 г.</w:t>
            </w:r>
          </w:p>
        </w:tc>
        <w:tc>
          <w:tcPr>
            <w:tcW w:w="2393" w:type="dxa"/>
          </w:tcPr>
          <w:p w:rsidR="002617CA" w:rsidRPr="005A5DDA" w:rsidRDefault="002617CA" w:rsidP="002617CA">
            <w:pPr>
              <w:spacing w:line="240" w:lineRule="auto"/>
              <w:ind w:firstLine="0"/>
              <w:jc w:val="center"/>
            </w:pPr>
            <w:r>
              <w:t>Администрация МО Пылаевский сельсовет Первомайского района</w:t>
            </w:r>
          </w:p>
        </w:tc>
      </w:tr>
      <w:tr w:rsidR="002617CA" w:rsidTr="002617CA">
        <w:tc>
          <w:tcPr>
            <w:tcW w:w="2392" w:type="dxa"/>
          </w:tcPr>
          <w:p w:rsidR="002617CA" w:rsidRDefault="002617CA" w:rsidP="002617CA">
            <w:pPr>
              <w:spacing w:line="240" w:lineRule="auto"/>
              <w:ind w:firstLine="0"/>
            </w:pPr>
            <w:r>
              <w:t>СДК</w:t>
            </w:r>
          </w:p>
          <w:p w:rsidR="002617CA" w:rsidRPr="005A5DDA" w:rsidRDefault="002617CA" w:rsidP="002617CA">
            <w:pPr>
              <w:spacing w:line="240" w:lineRule="auto"/>
              <w:ind w:firstLine="0"/>
            </w:pPr>
            <w:r>
              <w:t>Первомайский район, с. Озерное, ул. Центральная, д. 27 А</w:t>
            </w:r>
          </w:p>
        </w:tc>
        <w:tc>
          <w:tcPr>
            <w:tcW w:w="2392" w:type="dxa"/>
          </w:tcPr>
          <w:p w:rsidR="002617CA" w:rsidRPr="005A5DDA" w:rsidRDefault="002617CA" w:rsidP="002617CA">
            <w:pPr>
              <w:spacing w:line="240" w:lineRule="auto"/>
              <w:ind w:firstLine="0"/>
              <w:jc w:val="center"/>
            </w:pPr>
            <w:r>
              <w:t>25</w:t>
            </w:r>
          </w:p>
        </w:tc>
        <w:tc>
          <w:tcPr>
            <w:tcW w:w="2393" w:type="dxa"/>
          </w:tcPr>
          <w:p w:rsidR="002617CA" w:rsidRPr="005A5DDA" w:rsidRDefault="002617CA" w:rsidP="002617CA">
            <w:pPr>
              <w:spacing w:line="240" w:lineRule="auto"/>
              <w:ind w:firstLine="0"/>
              <w:jc w:val="center"/>
            </w:pPr>
            <w:r>
              <w:t>Серия АВ №211306 от 22.10.2007 г.</w:t>
            </w:r>
          </w:p>
        </w:tc>
        <w:tc>
          <w:tcPr>
            <w:tcW w:w="2393" w:type="dxa"/>
          </w:tcPr>
          <w:p w:rsidR="002617CA" w:rsidRDefault="002617CA" w:rsidP="002617CA">
            <w:pPr>
              <w:spacing w:line="240" w:lineRule="auto"/>
              <w:ind w:firstLine="0"/>
              <w:jc w:val="center"/>
            </w:pPr>
            <w:r>
              <w:t>Администрация МО Пылаевский сельсовет Первомайского района</w:t>
            </w:r>
          </w:p>
          <w:p w:rsidR="002617CA" w:rsidRPr="005A5DDA" w:rsidRDefault="002617CA" w:rsidP="002617CA">
            <w:pPr>
              <w:spacing w:line="240" w:lineRule="auto"/>
              <w:ind w:firstLine="0"/>
              <w:jc w:val="center"/>
            </w:pPr>
          </w:p>
        </w:tc>
      </w:tr>
      <w:tr w:rsidR="002617CA" w:rsidTr="002617CA">
        <w:tc>
          <w:tcPr>
            <w:tcW w:w="2392" w:type="dxa"/>
          </w:tcPr>
          <w:p w:rsidR="002617CA" w:rsidRDefault="002617CA" w:rsidP="002617CA">
            <w:pPr>
              <w:spacing w:line="240" w:lineRule="auto"/>
              <w:ind w:firstLine="0"/>
            </w:pPr>
            <w:r>
              <w:t>Пожарное депо</w:t>
            </w:r>
          </w:p>
          <w:p w:rsidR="002617CA" w:rsidRDefault="002617CA" w:rsidP="002617CA">
            <w:pPr>
              <w:spacing w:line="240" w:lineRule="auto"/>
              <w:ind w:firstLine="0"/>
            </w:pPr>
            <w:r>
              <w:t>Первомайский район, с. Озерное, пер. Речной, д.1</w:t>
            </w:r>
          </w:p>
        </w:tc>
        <w:tc>
          <w:tcPr>
            <w:tcW w:w="2392" w:type="dxa"/>
          </w:tcPr>
          <w:p w:rsidR="002617CA" w:rsidRDefault="002617CA" w:rsidP="002617CA">
            <w:pPr>
              <w:spacing w:line="240" w:lineRule="auto"/>
              <w:ind w:firstLine="0"/>
              <w:jc w:val="center"/>
            </w:pPr>
            <w:r>
              <w:t>40</w:t>
            </w:r>
          </w:p>
        </w:tc>
        <w:tc>
          <w:tcPr>
            <w:tcW w:w="2393" w:type="dxa"/>
          </w:tcPr>
          <w:p w:rsidR="002617CA" w:rsidRDefault="002617CA" w:rsidP="002617CA">
            <w:pPr>
              <w:spacing w:line="240" w:lineRule="auto"/>
              <w:ind w:firstLine="0"/>
              <w:jc w:val="center"/>
            </w:pPr>
            <w:r>
              <w:t>Серия АВ №211306 от 22.10.2007 г.</w:t>
            </w:r>
          </w:p>
        </w:tc>
        <w:tc>
          <w:tcPr>
            <w:tcW w:w="2393" w:type="dxa"/>
          </w:tcPr>
          <w:p w:rsidR="002617CA" w:rsidRDefault="002617CA" w:rsidP="002617CA">
            <w:pPr>
              <w:spacing w:line="240" w:lineRule="auto"/>
              <w:ind w:firstLine="0"/>
              <w:jc w:val="center"/>
            </w:pPr>
            <w:r>
              <w:t>Администрация МО Пылаевский сельсовет Первомайского района</w:t>
            </w:r>
          </w:p>
          <w:p w:rsidR="002617CA" w:rsidRDefault="002617CA" w:rsidP="002617CA">
            <w:pPr>
              <w:spacing w:line="240" w:lineRule="auto"/>
              <w:ind w:firstLine="0"/>
              <w:jc w:val="center"/>
            </w:pPr>
          </w:p>
        </w:tc>
      </w:tr>
      <w:tr w:rsidR="002617CA" w:rsidTr="002617CA">
        <w:tc>
          <w:tcPr>
            <w:tcW w:w="2392" w:type="dxa"/>
          </w:tcPr>
          <w:p w:rsidR="002617CA" w:rsidRDefault="002617CA" w:rsidP="002617CA">
            <w:pPr>
              <w:spacing w:line="240" w:lineRule="auto"/>
              <w:ind w:firstLine="0"/>
            </w:pPr>
            <w:r>
              <w:t>СДК</w:t>
            </w:r>
          </w:p>
          <w:p w:rsidR="002617CA" w:rsidRDefault="002617CA" w:rsidP="002617CA">
            <w:pPr>
              <w:spacing w:line="240" w:lineRule="auto"/>
              <w:ind w:firstLine="0"/>
            </w:pPr>
            <w:r>
              <w:t>Первомайский район, п. Луч, ул. Крестьянская, д.2 А,</w:t>
            </w:r>
          </w:p>
        </w:tc>
        <w:tc>
          <w:tcPr>
            <w:tcW w:w="2392" w:type="dxa"/>
          </w:tcPr>
          <w:p w:rsidR="002617CA" w:rsidRDefault="002617CA" w:rsidP="002617CA">
            <w:pPr>
              <w:spacing w:line="240" w:lineRule="auto"/>
              <w:ind w:firstLine="0"/>
              <w:jc w:val="center"/>
            </w:pPr>
            <w:r>
              <w:t>24</w:t>
            </w:r>
          </w:p>
        </w:tc>
        <w:tc>
          <w:tcPr>
            <w:tcW w:w="2393" w:type="dxa"/>
          </w:tcPr>
          <w:p w:rsidR="002617CA" w:rsidRDefault="002617CA" w:rsidP="002617CA">
            <w:pPr>
              <w:spacing w:line="240" w:lineRule="auto"/>
              <w:ind w:firstLine="0"/>
              <w:jc w:val="center"/>
            </w:pPr>
            <w:r>
              <w:t>Серия АВ №211306 от 22.10.2007 г.</w:t>
            </w:r>
          </w:p>
        </w:tc>
        <w:tc>
          <w:tcPr>
            <w:tcW w:w="2393" w:type="dxa"/>
          </w:tcPr>
          <w:p w:rsidR="002617CA" w:rsidRDefault="002617CA" w:rsidP="002617CA">
            <w:pPr>
              <w:spacing w:line="240" w:lineRule="auto"/>
              <w:ind w:firstLine="0"/>
              <w:jc w:val="center"/>
            </w:pPr>
            <w:r>
              <w:t>Администрация МО Пылаевский сельсовет Первомайского района</w:t>
            </w:r>
          </w:p>
          <w:p w:rsidR="002617CA" w:rsidRDefault="002617CA" w:rsidP="002617CA">
            <w:pPr>
              <w:spacing w:line="240" w:lineRule="auto"/>
              <w:ind w:firstLine="0"/>
              <w:jc w:val="center"/>
            </w:pPr>
          </w:p>
        </w:tc>
      </w:tr>
    </w:tbl>
    <w:p w:rsidR="002617CA" w:rsidRDefault="002617CA" w:rsidP="002617CA">
      <w:pPr>
        <w:spacing w:line="240" w:lineRule="auto"/>
        <w:ind w:firstLine="0"/>
        <w:jc w:val="center"/>
        <w:rPr>
          <w:b/>
        </w:rPr>
      </w:pPr>
    </w:p>
    <w:p w:rsidR="001E4498" w:rsidRPr="00CA681F" w:rsidRDefault="001E4498" w:rsidP="00C056C3">
      <w:pPr>
        <w:spacing w:line="240" w:lineRule="auto"/>
        <w:ind w:left="851"/>
      </w:pPr>
      <w:r w:rsidRPr="00CA681F">
        <w:rPr>
          <w:b/>
        </w:rPr>
        <w:t>Связь.</w:t>
      </w:r>
      <w:r w:rsidRPr="00CA681F">
        <w:t xml:space="preserve"> В настоящее время состояние и развитие связи и телекоммуникаций является одним из основных факторов развития. В современных условиях связь является одной из наиболее перспективных, быстроразвивающихся базовых инфраструктурных отраслей, обладающих потенциалом долгосрочного экономического роста.</w:t>
      </w:r>
    </w:p>
    <w:p w:rsidR="001E4498" w:rsidRDefault="001E4498" w:rsidP="00C056C3">
      <w:pPr>
        <w:spacing w:line="240" w:lineRule="auto"/>
        <w:ind w:left="851"/>
      </w:pPr>
      <w:r w:rsidRPr="00CA681F">
        <w:t xml:space="preserve">Телефонизация </w:t>
      </w:r>
      <w:r w:rsidR="006B62B3">
        <w:t>Пылаевского</w:t>
      </w:r>
      <w:r w:rsidR="00CA681F" w:rsidRPr="00CA681F">
        <w:t xml:space="preserve"> сельсовета</w:t>
      </w:r>
      <w:r w:rsidRPr="00CA681F">
        <w:t xml:space="preserve"> осуществляется от районного узла связи, находящегося в п. </w:t>
      </w:r>
      <w:r w:rsidR="00CA681F" w:rsidRPr="00CA681F">
        <w:t>Первома</w:t>
      </w:r>
      <w:r w:rsidR="00224260">
        <w:t>й</w:t>
      </w:r>
      <w:r w:rsidR="00CA681F" w:rsidRPr="00CA681F">
        <w:t>ский</w:t>
      </w:r>
      <w:r w:rsidRPr="00CA681F">
        <w:t>.</w:t>
      </w:r>
      <w:r w:rsidR="00CA681F" w:rsidRPr="00CA681F">
        <w:t xml:space="preserve"> По данным администрации на начало 2013 года в сельсовете зарегистрировано </w:t>
      </w:r>
      <w:r w:rsidR="006B62B3">
        <w:t>100</w:t>
      </w:r>
      <w:r w:rsidR="00CA681F" w:rsidRPr="00CA681F">
        <w:t xml:space="preserve"> телефонных абонентов.</w:t>
      </w:r>
    </w:p>
    <w:p w:rsidR="001427D1" w:rsidRDefault="001427D1" w:rsidP="00C056C3">
      <w:pPr>
        <w:spacing w:line="240" w:lineRule="auto"/>
        <w:ind w:left="851"/>
      </w:pPr>
    </w:p>
    <w:p w:rsidR="00F81745" w:rsidRPr="00CA681F" w:rsidRDefault="00F81745" w:rsidP="00C056C3">
      <w:pPr>
        <w:spacing w:line="240" w:lineRule="auto"/>
        <w:ind w:left="851"/>
      </w:pPr>
      <w:r w:rsidRPr="00F81745">
        <w:rPr>
          <w:b/>
        </w:rPr>
        <w:t>Утилизация отходов</w:t>
      </w:r>
      <w:r>
        <w:t xml:space="preserve">. </w:t>
      </w:r>
      <w:r w:rsidRPr="00F81745">
        <w:t>На территории муниципального образования Пылаевский сельсовет Первомайского района Оренбургской области расположена свалка ТБО площадью 1,5 га. Год начала эксплуатации – 2004. Количество размещенных отходов по состоянию на 2011 г. составило 800 м. куб. Вывоз мусора со свалки сельского поселения не осуществляется. Уборка мусора на территории населенного пункта производится частными предпринимателями, ООО «Родник»</w:t>
      </w:r>
    </w:p>
    <w:p w:rsidR="001E4498" w:rsidRPr="00CA681F" w:rsidRDefault="00CA681F" w:rsidP="001E4498">
      <w:pPr>
        <w:ind w:firstLine="0"/>
        <w:rPr>
          <w:highlight w:val="yellow"/>
        </w:rPr>
      </w:pPr>
      <w:r>
        <w:rPr>
          <w:noProof/>
        </w:rPr>
        <w:lastRenderedPageBreak/>
        <w:drawing>
          <wp:inline distT="0" distB="0" distL="0" distR="0">
            <wp:extent cx="5939790" cy="5786524"/>
            <wp:effectExtent l="0" t="0" r="0" b="0"/>
            <wp:docPr id="6" name="Рисунок 6" descr="C:\Users\user1\Desktop\Территориальное планирование\Оренбургская область\Первомайский район\Сотовая связь Первомайск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Территориальное планирование\Оренбургская область\Первомайский район\Сотовая связь Первомайский.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39790" cy="5786524"/>
                    </a:xfrm>
                    <a:prstGeom prst="rect">
                      <a:avLst/>
                    </a:prstGeom>
                    <a:noFill/>
                    <a:ln>
                      <a:noFill/>
                    </a:ln>
                  </pic:spPr>
                </pic:pic>
              </a:graphicData>
            </a:graphic>
          </wp:inline>
        </w:drawing>
      </w:r>
    </w:p>
    <w:p w:rsidR="001E4498" w:rsidRPr="004C4683" w:rsidRDefault="001E4498" w:rsidP="00CA681F">
      <w:pPr>
        <w:spacing w:line="240" w:lineRule="auto"/>
        <w:ind w:left="851" w:firstLine="0"/>
        <w:jc w:val="center"/>
        <w:rPr>
          <w:b/>
        </w:rPr>
      </w:pPr>
      <w:r w:rsidRPr="00CA681F">
        <w:rPr>
          <w:b/>
        </w:rPr>
        <w:t xml:space="preserve">Рис. </w:t>
      </w:r>
      <w:r w:rsidR="004C4683" w:rsidRPr="00CA681F">
        <w:rPr>
          <w:b/>
        </w:rPr>
        <w:t>7.</w:t>
      </w:r>
      <w:r w:rsidR="00CA681F" w:rsidRPr="00CA681F">
        <w:rPr>
          <w:b/>
        </w:rPr>
        <w:t>5</w:t>
      </w:r>
      <w:r w:rsidRPr="00CA681F">
        <w:rPr>
          <w:b/>
        </w:rPr>
        <w:t>.</w:t>
      </w:r>
      <w:r w:rsidR="00CA681F" w:rsidRPr="00CA681F">
        <w:rPr>
          <w:b/>
        </w:rPr>
        <w:t>1.</w:t>
      </w:r>
      <w:r w:rsidRPr="00CA681F">
        <w:rPr>
          <w:b/>
        </w:rPr>
        <w:t xml:space="preserve"> Зона покрытия сетей крупнейших сотовых операторов на территории </w:t>
      </w:r>
      <w:r w:rsidR="00CA681F" w:rsidRPr="00CA681F">
        <w:rPr>
          <w:b/>
        </w:rPr>
        <w:t>Первомайского</w:t>
      </w:r>
      <w:r w:rsidRPr="00CA681F">
        <w:rPr>
          <w:b/>
        </w:rPr>
        <w:t xml:space="preserve"> района</w:t>
      </w:r>
    </w:p>
    <w:p w:rsidR="00CA681F" w:rsidRDefault="00CA681F" w:rsidP="007C6F0F">
      <w:pPr>
        <w:spacing w:line="240" w:lineRule="auto"/>
        <w:ind w:left="851"/>
      </w:pPr>
    </w:p>
    <w:p w:rsidR="001E4498" w:rsidRPr="00EC5D3C" w:rsidRDefault="00F81745" w:rsidP="007C6F0F">
      <w:pPr>
        <w:spacing w:line="240" w:lineRule="auto"/>
        <w:ind w:left="851"/>
      </w:pPr>
      <w:r w:rsidRPr="00F81745">
        <w:rPr>
          <w:b/>
        </w:rPr>
        <w:t>Сотовая связь и телевидение.</w:t>
      </w:r>
      <w:r w:rsidR="001E4498">
        <w:t>На территории муниципального образования предоставляют свои услуги все ведущие сотовые операторы. Проводной Интернет в муниципальном образовании отсутствует, население пользуется услугами мобильного интернета. Значительное распространение получило спутниковое телевидение. Охват населения вещанием федеральных каналов составляет 100%.</w:t>
      </w:r>
    </w:p>
    <w:p w:rsidR="001975B5" w:rsidRPr="00D462F6" w:rsidRDefault="001975B5">
      <w:pPr>
        <w:spacing w:after="200" w:line="276" w:lineRule="auto"/>
        <w:ind w:firstLine="0"/>
        <w:jc w:val="left"/>
      </w:pPr>
      <w:r>
        <w:br w:type="page"/>
      </w:r>
    </w:p>
    <w:tbl>
      <w:tblPr>
        <w:tblW w:w="0" w:type="auto"/>
        <w:tblBorders>
          <w:insideH w:val="single" w:sz="4" w:space="0" w:color="FFFFFF" w:themeColor="background1"/>
          <w:insideV w:val="single" w:sz="4" w:space="0" w:color="FFFFFF" w:themeColor="background1"/>
        </w:tblBorders>
        <w:shd w:val="clear" w:color="auto" w:fill="76923C" w:themeFill="accent3" w:themeFillShade="BF"/>
        <w:tblLook w:val="04A0"/>
      </w:tblPr>
      <w:tblGrid>
        <w:gridCol w:w="2235"/>
        <w:gridCol w:w="7334"/>
      </w:tblGrid>
      <w:tr w:rsidR="001975B5" w:rsidTr="00BC0C5E">
        <w:tc>
          <w:tcPr>
            <w:tcW w:w="2235" w:type="dxa"/>
            <w:shd w:val="clear" w:color="auto" w:fill="31849B" w:themeFill="accent5" w:themeFillShade="BF"/>
            <w:vAlign w:val="center"/>
          </w:tcPr>
          <w:p w:rsidR="001975B5" w:rsidRPr="001975B5" w:rsidRDefault="001975B5" w:rsidP="00CC7E48">
            <w:pPr>
              <w:pStyle w:val="1"/>
              <w:spacing w:line="240" w:lineRule="auto"/>
              <w:rPr>
                <w:sz w:val="28"/>
              </w:rPr>
            </w:pPr>
            <w:r>
              <w:lastRenderedPageBreak/>
              <w:t>РАЗДЕЛ 8</w:t>
            </w:r>
          </w:p>
        </w:tc>
        <w:tc>
          <w:tcPr>
            <w:tcW w:w="7334" w:type="dxa"/>
            <w:shd w:val="clear" w:color="auto" w:fill="31849B" w:themeFill="accent5" w:themeFillShade="BF"/>
          </w:tcPr>
          <w:p w:rsidR="001975B5" w:rsidRPr="00E032C3" w:rsidRDefault="001975B5" w:rsidP="009529EB">
            <w:pPr>
              <w:pStyle w:val="1"/>
              <w:spacing w:line="240" w:lineRule="auto"/>
              <w:jc w:val="right"/>
              <w:rPr>
                <w:rFonts w:ascii="Arial Narrow" w:hAnsi="Arial Narrow"/>
                <w:sz w:val="28"/>
              </w:rPr>
            </w:pPr>
            <w:r>
              <w:rPr>
                <w:rFonts w:ascii="Arial Narrow" w:hAnsi="Arial Narrow"/>
                <w:sz w:val="28"/>
              </w:rPr>
              <w:t xml:space="preserve">СОСТОЯНИЕ ОКРУЖАЮЩЕЙ СРЕДЫ ТЕРРИТОРИИ </w:t>
            </w:r>
            <w:r w:rsidR="009529EB">
              <w:rPr>
                <w:rFonts w:ascii="Arial Narrow" w:hAnsi="Arial Narrow"/>
                <w:sz w:val="28"/>
              </w:rPr>
              <w:t>ПЫЛАЕВСКОГО</w:t>
            </w:r>
            <w:r w:rsidR="00CC7E48">
              <w:rPr>
                <w:rFonts w:ascii="Arial Narrow" w:hAnsi="Arial Narrow"/>
                <w:sz w:val="28"/>
              </w:rPr>
              <w:t xml:space="preserve"> СЕЛЬСОВЕТА</w:t>
            </w:r>
            <w:r>
              <w:rPr>
                <w:rFonts w:ascii="Arial Narrow" w:hAnsi="Arial Narrow"/>
                <w:sz w:val="28"/>
              </w:rPr>
              <w:t>. ОБЪЕКТЫ СПЕЦИАЛЬНОГО ПОЛЬЗОВАНИЯ. ООПТ</w:t>
            </w:r>
          </w:p>
        </w:tc>
      </w:tr>
    </w:tbl>
    <w:p w:rsidR="00B4477C" w:rsidRDefault="00B4477C" w:rsidP="00CC7E48">
      <w:pPr>
        <w:spacing w:after="200" w:line="240" w:lineRule="auto"/>
        <w:ind w:firstLine="0"/>
        <w:jc w:val="left"/>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D52B4F" w:rsidRPr="004E693A" w:rsidTr="00BC0C5E">
        <w:tc>
          <w:tcPr>
            <w:tcW w:w="8611" w:type="dxa"/>
            <w:shd w:val="clear" w:color="auto" w:fill="92CDDC" w:themeFill="accent5" w:themeFillTint="99"/>
          </w:tcPr>
          <w:p w:rsidR="00D52B4F" w:rsidRPr="004E693A" w:rsidRDefault="00D52B4F" w:rsidP="00CC7E48">
            <w:pPr>
              <w:spacing w:line="240" w:lineRule="auto"/>
              <w:ind w:firstLine="0"/>
              <w:jc w:val="left"/>
              <w:rPr>
                <w:i/>
                <w:sz w:val="28"/>
                <w:szCs w:val="28"/>
              </w:rPr>
            </w:pPr>
            <w:r w:rsidRPr="004E693A">
              <w:rPr>
                <w:i/>
                <w:sz w:val="28"/>
                <w:szCs w:val="28"/>
              </w:rPr>
              <w:t>8.1. Общий анализ экологического состояния</w:t>
            </w:r>
            <w:r w:rsidR="00AB0D19">
              <w:rPr>
                <w:i/>
                <w:sz w:val="28"/>
                <w:szCs w:val="28"/>
              </w:rPr>
              <w:t xml:space="preserve"> и особенностей территории</w:t>
            </w:r>
          </w:p>
        </w:tc>
      </w:tr>
    </w:tbl>
    <w:p w:rsidR="00D52B4F" w:rsidRPr="004E693A" w:rsidRDefault="00D52B4F" w:rsidP="00CC7E48">
      <w:pPr>
        <w:spacing w:after="200" w:line="240" w:lineRule="auto"/>
        <w:ind w:firstLine="0"/>
        <w:jc w:val="left"/>
      </w:pPr>
    </w:p>
    <w:p w:rsidR="00E52B43" w:rsidRDefault="00E52B43" w:rsidP="00E52B43">
      <w:pPr>
        <w:spacing w:line="240" w:lineRule="auto"/>
        <w:ind w:left="851"/>
      </w:pPr>
      <w:r>
        <w:t>Географическое положение и особенности ландшафт</w:t>
      </w:r>
      <w:r w:rsidR="00611B93">
        <w:t>ов Первомайского района</w:t>
      </w:r>
      <w:r>
        <w:t xml:space="preserve"> делают природу области особенно чувствительной к техногенным нагрузкам. В первую очередь </w:t>
      </w:r>
      <w:r w:rsidR="00611B93">
        <w:t>Первомайский район – территория</w:t>
      </w:r>
      <w:r>
        <w:t xml:space="preserve"> с промышленными узлами, горнодобывающи</w:t>
      </w:r>
      <w:r w:rsidR="00611B93">
        <w:t>ми</w:t>
      </w:r>
      <w:r>
        <w:t>, нефтегазопромысловы</w:t>
      </w:r>
      <w:r w:rsidR="00611B93">
        <w:t>ми</w:t>
      </w:r>
      <w:r>
        <w:t xml:space="preserve"> район</w:t>
      </w:r>
      <w:r w:rsidR="00611B93">
        <w:t>ами</w:t>
      </w:r>
      <w:r>
        <w:t>, в которых складывается более напряженная экологическая обстановка. Первомайск</w:t>
      </w:r>
      <w:r w:rsidR="00611B93">
        <w:t>ий район</w:t>
      </w:r>
      <w:r>
        <w:t xml:space="preserve"> входит в зону напряженной экологической обстановки.</w:t>
      </w:r>
    </w:p>
    <w:p w:rsidR="008E236C" w:rsidRPr="00A058EE" w:rsidRDefault="00FB5998" w:rsidP="00CC7E48">
      <w:pPr>
        <w:spacing w:line="240" w:lineRule="auto"/>
        <w:ind w:left="851"/>
      </w:pPr>
      <w:r w:rsidRPr="00FB5998">
        <w:t>Несмотря на отсутствие мощных источников загрязнения</w:t>
      </w:r>
      <w:r w:rsidR="00611B93">
        <w:t xml:space="preserve"> в пределах планируемого м</w:t>
      </w:r>
      <w:r w:rsidR="00824577">
        <w:t>у</w:t>
      </w:r>
      <w:r w:rsidR="00611B93">
        <w:t>ниципального образования</w:t>
      </w:r>
      <w:r w:rsidRPr="00FB5998">
        <w:t xml:space="preserve">, проблема загрязнения атмосферного воздуха, водных объектов, почвы, продуктов питания и пищевого сырья вредными для здоровья химическими веществами остается </w:t>
      </w:r>
      <w:r w:rsidR="00611B93">
        <w:t xml:space="preserve">актуальной и в </w:t>
      </w:r>
      <w:r w:rsidR="006B62B3">
        <w:t>Пылаевском</w:t>
      </w:r>
      <w:r w:rsidR="00611B93">
        <w:t xml:space="preserve"> сельсовете</w:t>
      </w:r>
      <w:r w:rsidRPr="00A058EE">
        <w:t>.</w:t>
      </w:r>
    </w:p>
    <w:p w:rsidR="00FB5998" w:rsidRPr="00FB5998" w:rsidRDefault="00FB5998" w:rsidP="00BC0C5E">
      <w:pPr>
        <w:spacing w:line="240" w:lineRule="auto"/>
        <w:ind w:left="851"/>
      </w:pPr>
      <w:r w:rsidRPr="00A058EE">
        <w:t xml:space="preserve">Не в полной мере решена проблема загрязнения окружающей природной среды в </w:t>
      </w:r>
      <w:r w:rsidR="00A058EE" w:rsidRPr="00A058EE">
        <w:t>районе</w:t>
      </w:r>
      <w:r w:rsidRPr="00A058EE">
        <w:t xml:space="preserve"> полигона с бытовыми и промышленными отходами и несанкционированных</w:t>
      </w:r>
      <w:r w:rsidRPr="00FB5998">
        <w:t xml:space="preserve"> свалок. Создание транспортной сети, строительство и эксплуатация мини-предприятий, постоянный рост автотранспорта увеличивают опасность загрязнения окружающей среды и негативного воздействия на здоровье населения </w:t>
      </w:r>
      <w:r w:rsidR="00824577">
        <w:t>планируемого муниципального образования</w:t>
      </w:r>
      <w:r w:rsidRPr="00FB5998">
        <w:t>.</w:t>
      </w:r>
    </w:p>
    <w:p w:rsidR="00FB5998" w:rsidRPr="00FB5998" w:rsidRDefault="00FB5998" w:rsidP="00BC0C5E">
      <w:pPr>
        <w:pStyle w:val="ac"/>
        <w:spacing w:before="0" w:after="0"/>
        <w:ind w:left="851" w:firstLine="567"/>
        <w:rPr>
          <w:rFonts w:ascii="Arial Narrow" w:eastAsia="Calibri" w:hAnsi="Arial Narrow"/>
          <w:szCs w:val="22"/>
          <w:lang w:eastAsia="en-US"/>
        </w:rPr>
      </w:pPr>
      <w:r w:rsidRPr="00FB5998">
        <w:rPr>
          <w:rFonts w:ascii="Arial Narrow" w:eastAsia="Calibri" w:hAnsi="Arial Narrow"/>
          <w:szCs w:val="22"/>
          <w:lang w:eastAsia="en-US"/>
        </w:rPr>
        <w:t xml:space="preserve">К основным экологическим проблемам </w:t>
      </w:r>
      <w:r w:rsidR="006B62B3">
        <w:rPr>
          <w:rFonts w:ascii="Arial Narrow" w:eastAsia="Calibri" w:hAnsi="Arial Narrow"/>
          <w:szCs w:val="22"/>
          <w:lang w:eastAsia="en-US"/>
        </w:rPr>
        <w:t>Пылаевского</w:t>
      </w:r>
      <w:r w:rsidR="00824577">
        <w:rPr>
          <w:rFonts w:ascii="Arial Narrow" w:eastAsia="Calibri" w:hAnsi="Arial Narrow"/>
          <w:szCs w:val="22"/>
          <w:lang w:eastAsia="en-US"/>
        </w:rPr>
        <w:t xml:space="preserve"> сельсоветаотносятся </w:t>
      </w:r>
      <w:r w:rsidRPr="00FB5998">
        <w:rPr>
          <w:rFonts w:ascii="Arial Narrow" w:eastAsia="Calibri" w:hAnsi="Arial Narrow"/>
          <w:szCs w:val="22"/>
          <w:lang w:eastAsia="en-US"/>
        </w:rPr>
        <w:t xml:space="preserve">деградация растительного и почвенного покрова </w:t>
      </w:r>
      <w:r w:rsidR="00824577">
        <w:rPr>
          <w:rFonts w:ascii="Arial Narrow" w:eastAsia="Calibri" w:hAnsi="Arial Narrow"/>
          <w:szCs w:val="22"/>
          <w:lang w:eastAsia="en-US"/>
        </w:rPr>
        <w:t>степных</w:t>
      </w:r>
      <w:r w:rsidRPr="00FB5998">
        <w:rPr>
          <w:rFonts w:ascii="Arial Narrow" w:eastAsia="Calibri" w:hAnsi="Arial Narrow"/>
          <w:szCs w:val="22"/>
          <w:lang w:eastAsia="en-US"/>
        </w:rPr>
        <w:t xml:space="preserve"> ландшафтов под прессом </w:t>
      </w:r>
      <w:r w:rsidR="00824577">
        <w:rPr>
          <w:rFonts w:ascii="Arial Narrow" w:eastAsia="Calibri" w:hAnsi="Arial Narrow"/>
          <w:szCs w:val="22"/>
          <w:lang w:eastAsia="en-US"/>
        </w:rPr>
        <w:t>с/х угодий</w:t>
      </w:r>
      <w:r w:rsidRPr="00FB5998">
        <w:rPr>
          <w:rFonts w:ascii="Arial Narrow" w:eastAsia="Calibri" w:hAnsi="Arial Narrow"/>
          <w:szCs w:val="22"/>
          <w:lang w:eastAsia="en-US"/>
        </w:rPr>
        <w:t xml:space="preserve">, неудовлетворительное состояние сельскохозяйственных угодий; загрязнение атмосферы на </w:t>
      </w:r>
      <w:r w:rsidR="004E693A">
        <w:rPr>
          <w:rFonts w:ascii="Arial Narrow" w:eastAsia="Calibri" w:hAnsi="Arial Narrow"/>
          <w:szCs w:val="22"/>
          <w:lang w:eastAsia="en-US"/>
        </w:rPr>
        <w:t>заселенных</w:t>
      </w:r>
      <w:r w:rsidRPr="00FB5998">
        <w:rPr>
          <w:rFonts w:ascii="Arial Narrow" w:eastAsia="Calibri" w:hAnsi="Arial Narrow"/>
          <w:szCs w:val="22"/>
          <w:lang w:eastAsia="en-US"/>
        </w:rPr>
        <w:t xml:space="preserve"> территориях и в прилежащих ландшафтах.</w:t>
      </w:r>
    </w:p>
    <w:p w:rsidR="00FB5998" w:rsidRDefault="00FB5998" w:rsidP="00BC0C5E">
      <w:pPr>
        <w:spacing w:line="240" w:lineRule="auto"/>
        <w:ind w:firstLine="0"/>
        <w:jc w:val="left"/>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4E693A" w:rsidRPr="001F348F" w:rsidTr="00BC0C5E">
        <w:tc>
          <w:tcPr>
            <w:tcW w:w="8611" w:type="dxa"/>
            <w:shd w:val="clear" w:color="auto" w:fill="92CDDC" w:themeFill="accent5" w:themeFillTint="99"/>
          </w:tcPr>
          <w:p w:rsidR="004E693A" w:rsidRPr="005D1797" w:rsidRDefault="004E693A" w:rsidP="00BC0C5E">
            <w:pPr>
              <w:spacing w:line="240" w:lineRule="auto"/>
              <w:ind w:firstLine="0"/>
              <w:jc w:val="left"/>
              <w:rPr>
                <w:i/>
                <w:sz w:val="28"/>
                <w:szCs w:val="28"/>
              </w:rPr>
            </w:pPr>
            <w:r w:rsidRPr="005D1797">
              <w:rPr>
                <w:i/>
                <w:sz w:val="28"/>
                <w:szCs w:val="28"/>
              </w:rPr>
              <w:t xml:space="preserve">8.2. </w:t>
            </w:r>
            <w:r w:rsidR="00221826" w:rsidRPr="005D1797">
              <w:rPr>
                <w:i/>
                <w:sz w:val="28"/>
                <w:szCs w:val="28"/>
              </w:rPr>
              <w:t>Оценка состояния атмосферного воздуха</w:t>
            </w:r>
          </w:p>
        </w:tc>
      </w:tr>
    </w:tbl>
    <w:p w:rsidR="004E693A" w:rsidRPr="001F348F" w:rsidRDefault="004E693A" w:rsidP="00BC0C5E">
      <w:pPr>
        <w:spacing w:line="240" w:lineRule="auto"/>
        <w:ind w:firstLine="0"/>
        <w:jc w:val="left"/>
        <w:rPr>
          <w:highlight w:val="yellow"/>
        </w:rPr>
      </w:pPr>
    </w:p>
    <w:p w:rsidR="00AA6A00" w:rsidRPr="005D1797" w:rsidRDefault="004E693A" w:rsidP="00BC0C5E">
      <w:pPr>
        <w:spacing w:line="240" w:lineRule="auto"/>
        <w:ind w:left="851"/>
      </w:pPr>
      <w:r w:rsidRPr="005D1797">
        <w:t>Состояние воздушного бассейна является одним из основных наиболее важных факторов, определяющих экологическую ситуацию и условия проживания населения. Основными факторами, воздействующими на состояние атмосферного воздуха, являются количество и масса загрязняющих веществ (ЗВ), поступающих в атмосферу от различных источников, а также потенциал загрязнения атмосферы.</w:t>
      </w:r>
      <w:r w:rsidR="00AA6A00" w:rsidRPr="005D1797">
        <w:t xml:space="preserve"> Стационарные посты наблюдения за загрязнением атмосферного воздуха (ПНЗ) в </w:t>
      </w:r>
      <w:r w:rsidR="00BC0C5E">
        <w:t>Первомайском рай</w:t>
      </w:r>
      <w:r w:rsidR="001427D1">
        <w:t>о</w:t>
      </w:r>
      <w:r w:rsidR="00BC0C5E">
        <w:t>не</w:t>
      </w:r>
      <w:r w:rsidR="00AA6A00" w:rsidRPr="005D1797">
        <w:t xml:space="preserve"> отсутствуют. </w:t>
      </w:r>
    </w:p>
    <w:p w:rsidR="00AA6A00" w:rsidRPr="005D1797" w:rsidRDefault="00AA6A00" w:rsidP="00BC0C5E">
      <w:pPr>
        <w:spacing w:line="240" w:lineRule="auto"/>
        <w:ind w:left="851"/>
      </w:pPr>
      <w:r w:rsidRPr="005D1797">
        <w:t>Одним из возможных критериев оценки состояния атмосферного воздуха территории является потенциал загрязнения атмосферы; данный показатель является косвенной характеристикой рассеивающих способностей атмосферы.</w:t>
      </w:r>
    </w:p>
    <w:p w:rsidR="004E693A" w:rsidRPr="005D1797" w:rsidRDefault="004E693A" w:rsidP="00BC0C5E">
      <w:pPr>
        <w:spacing w:line="240" w:lineRule="auto"/>
        <w:ind w:left="851"/>
        <w:rPr>
          <w:b/>
        </w:rPr>
      </w:pPr>
      <w:r w:rsidRPr="005D1797">
        <w:rPr>
          <w:b/>
        </w:rPr>
        <w:t xml:space="preserve">Потенциал загрязнения атмосферы – это сочетание метеорологических факторов, обуславливающих уровень возможного загрязнения атмосферы от источников в данном географическом районе. </w:t>
      </w:r>
    </w:p>
    <w:p w:rsidR="00A15AEA" w:rsidRPr="005D1797" w:rsidRDefault="00AA6A00" w:rsidP="00BC0C5E">
      <w:pPr>
        <w:spacing w:line="240" w:lineRule="auto"/>
        <w:ind w:left="851"/>
        <w:rPr>
          <w:spacing w:val="-4"/>
        </w:rPr>
      </w:pPr>
      <w:r w:rsidRPr="005D1797">
        <w:t xml:space="preserve">Территория планируемого </w:t>
      </w:r>
      <w:r w:rsidR="006B62B3">
        <w:t>Пылаевского</w:t>
      </w:r>
      <w:r w:rsidR="00BC0C5E">
        <w:t xml:space="preserve"> сельсовета</w:t>
      </w:r>
      <w:r w:rsidRPr="005D1797">
        <w:t xml:space="preserve"> располагается в зоне </w:t>
      </w:r>
      <w:r w:rsidR="004E693A" w:rsidRPr="005D1797">
        <w:rPr>
          <w:spacing w:val="-4"/>
        </w:rPr>
        <w:t>умеренного потенциала загрязнения атмосферы.</w:t>
      </w:r>
    </w:p>
    <w:p w:rsidR="004E693A" w:rsidRPr="005D1797" w:rsidRDefault="004E693A" w:rsidP="00BC0C5E">
      <w:pPr>
        <w:spacing w:line="240" w:lineRule="auto"/>
        <w:ind w:left="851"/>
      </w:pPr>
      <w:r w:rsidRPr="005D1797">
        <w:rPr>
          <w:spacing w:val="-3"/>
        </w:rPr>
        <w:t xml:space="preserve">Спектр выбрасываемых веществ насчитывает более 60 ингредиентов. </w:t>
      </w:r>
      <w:r w:rsidRPr="005D1797">
        <w:rPr>
          <w:spacing w:val="-4"/>
        </w:rPr>
        <w:t xml:space="preserve">Основная масса приходится на долю таких веществ, как сажа, зола углей, метан, пыль, </w:t>
      </w:r>
      <w:r w:rsidRPr="005D1797">
        <w:t>взвешенные вещества и т.д.</w:t>
      </w:r>
    </w:p>
    <w:p w:rsidR="004E693A" w:rsidRPr="005D1797" w:rsidRDefault="004E693A" w:rsidP="00BC0C5E">
      <w:pPr>
        <w:spacing w:line="240" w:lineRule="auto"/>
        <w:ind w:left="851"/>
      </w:pPr>
      <w:r w:rsidRPr="005D1797">
        <w:t>Негативное воздействие на окружающую среду оказывают «степные» пожар</w:t>
      </w:r>
      <w:r w:rsidR="00FD268E" w:rsidRPr="005D1797">
        <w:t>ы, вызванные сжиганием участков с травянистой растите</w:t>
      </w:r>
      <w:r w:rsidR="005D1797" w:rsidRPr="005D1797">
        <w:t>л</w:t>
      </w:r>
      <w:r w:rsidR="00FD268E" w:rsidRPr="005D1797">
        <w:t>ьностью</w:t>
      </w:r>
      <w:r w:rsidRPr="005D1797">
        <w:t>.</w:t>
      </w:r>
    </w:p>
    <w:p w:rsidR="005D1797" w:rsidRPr="00EA0806" w:rsidRDefault="004E693A" w:rsidP="00BC0C5E">
      <w:pPr>
        <w:spacing w:line="240" w:lineRule="auto"/>
        <w:ind w:left="851"/>
      </w:pPr>
      <w:r w:rsidRPr="00EA0806">
        <w:t xml:space="preserve">Стационарные наблюдения за загрязнением атмосферного воздуха продуктами дефляции почвы на территории </w:t>
      </w:r>
      <w:r w:rsidR="00BC0C5E">
        <w:t>планируемого сельсовета отсутствуют</w:t>
      </w:r>
      <w:r w:rsidR="005D1797" w:rsidRPr="00EA0806">
        <w:t>.</w:t>
      </w:r>
    </w:p>
    <w:p w:rsidR="004E693A" w:rsidRPr="00EA0806" w:rsidRDefault="004E693A" w:rsidP="00BC0C5E">
      <w:pPr>
        <w:spacing w:line="240" w:lineRule="auto"/>
        <w:ind w:left="851"/>
      </w:pPr>
      <w:r w:rsidRPr="00EA0806">
        <w:lastRenderedPageBreak/>
        <w:t>Так же к основным источникам загрязнения атмосферного воздуха и других жизнеобеспечивающих сред относятся санкционированные и стихийные свалки отходов производства и потребления.</w:t>
      </w:r>
    </w:p>
    <w:p w:rsidR="004E693A" w:rsidRPr="00EA0806" w:rsidRDefault="004E693A" w:rsidP="00BC0C5E">
      <w:pPr>
        <w:spacing w:line="240" w:lineRule="auto"/>
        <w:ind w:left="851"/>
      </w:pPr>
      <w:r w:rsidRPr="00EA0806">
        <w:t xml:space="preserve">В целом по количеству и составу выбросов загрязняющих веществ в атмосферу </w:t>
      </w:r>
      <w:r w:rsidR="006B62B3">
        <w:t>Пылаевского</w:t>
      </w:r>
      <w:r w:rsidR="00CF1777">
        <w:t xml:space="preserve"> сельсовета</w:t>
      </w:r>
      <w:r w:rsidRPr="00EA0806">
        <w:t xml:space="preserve"> можно отнести к условно чистым территориям.</w:t>
      </w:r>
    </w:p>
    <w:p w:rsidR="00FD268E" w:rsidRPr="00EA0806" w:rsidRDefault="004E693A" w:rsidP="00BC0C5E">
      <w:pPr>
        <w:spacing w:line="240" w:lineRule="auto"/>
        <w:ind w:left="851"/>
        <w:rPr>
          <w:spacing w:val="-2"/>
        </w:rPr>
      </w:pPr>
      <w:r w:rsidRPr="00EA0806">
        <w:t>Негативное воздействие на состояние атмосферы оказыва</w:t>
      </w:r>
      <w:r w:rsidR="00EA0806" w:rsidRPr="00EA0806">
        <w:t>е</w:t>
      </w:r>
      <w:r w:rsidRPr="00EA0806">
        <w:t xml:space="preserve">т </w:t>
      </w:r>
      <w:r w:rsidR="001427D1">
        <w:t xml:space="preserve">СПК </w:t>
      </w:r>
      <w:r w:rsidR="00CF1777">
        <w:t xml:space="preserve"> «</w:t>
      </w:r>
      <w:r w:rsidR="001427D1">
        <w:t>Заря</w:t>
      </w:r>
      <w:r w:rsidR="00CF1777">
        <w:t>»</w:t>
      </w:r>
      <w:r w:rsidR="001427D1">
        <w:t xml:space="preserve"> и СПК «Рассвет»</w:t>
      </w:r>
      <w:r w:rsidR="00FD268E" w:rsidRPr="00EA0806">
        <w:rPr>
          <w:spacing w:val="-2"/>
        </w:rPr>
        <w:t>.</w:t>
      </w:r>
    </w:p>
    <w:p w:rsidR="004E693A" w:rsidRPr="00EA0806" w:rsidRDefault="004E693A" w:rsidP="00BC0C5E">
      <w:pPr>
        <w:spacing w:line="240" w:lineRule="auto"/>
        <w:ind w:left="851"/>
      </w:pPr>
      <w:r w:rsidRPr="00EA0806">
        <w:t>Кроме стационарных источников, загрязнителем атмосферного воздуха являются пере</w:t>
      </w:r>
      <w:r w:rsidR="00EA0806" w:rsidRPr="00EA0806">
        <w:t xml:space="preserve">движные источники, в частности </w:t>
      </w:r>
      <w:r w:rsidRPr="00EA0806">
        <w:t xml:space="preserve">автомобильный транспорт. Выбросы от автомобильного транспорта по-прежнему вносят наибольший вклад в загрязнение атмосферного воздуха населенных мест. </w:t>
      </w:r>
    </w:p>
    <w:p w:rsidR="004E693A" w:rsidRPr="00EA0806" w:rsidRDefault="004E693A" w:rsidP="00BC0C5E">
      <w:pPr>
        <w:spacing w:line="240" w:lineRule="auto"/>
        <w:ind w:left="851"/>
      </w:pPr>
      <w:r w:rsidRPr="00EA0806">
        <w:t xml:space="preserve">По территории </w:t>
      </w:r>
      <w:r w:rsidR="006B62B3">
        <w:t>Пылаевского</w:t>
      </w:r>
      <w:r w:rsidR="00CF1777">
        <w:t xml:space="preserve"> сельсовета Первомайского района</w:t>
      </w:r>
      <w:r w:rsidR="00EA0806" w:rsidRPr="00EA0806">
        <w:t>располагаются дороги</w:t>
      </w:r>
      <w:r w:rsidR="00CF1777">
        <w:t xml:space="preserve">регионального и </w:t>
      </w:r>
      <w:r w:rsidRPr="00EA0806">
        <w:t>муниципального значения.</w:t>
      </w:r>
    </w:p>
    <w:p w:rsidR="004E693A" w:rsidRPr="006F4083" w:rsidRDefault="004E693A" w:rsidP="00BC0C5E">
      <w:pPr>
        <w:spacing w:line="240" w:lineRule="auto"/>
        <w:ind w:left="851"/>
        <w:rPr>
          <w:rFonts w:eastAsia="Arial Unicode MS"/>
        </w:rPr>
      </w:pPr>
      <w:r w:rsidRPr="006F4083">
        <w:t xml:space="preserve">Основную долю в общем объеме выбросов загрязняющих веществ от автотранспорта составляет оксид углерода (до 76%). В атмосферном воздухе присутствуют также взвешенные вещества, диоксид серы, диоксид углерода, диоксид азота, сажа, бензапирен, формальдегид. При этом величина вредного воздействия автомобильного транспорта на окружающую среду зависит не только от интенсивности движения на автомагистралях, но и от состояния дорожного покрытия, а также технического состояния транспорта. </w:t>
      </w:r>
    </w:p>
    <w:p w:rsidR="004E693A" w:rsidRPr="006F4083" w:rsidRDefault="004E693A" w:rsidP="00BC0C5E">
      <w:pPr>
        <w:spacing w:line="240" w:lineRule="auto"/>
        <w:ind w:left="851"/>
      </w:pPr>
      <w:r w:rsidRPr="006F4083">
        <w:t>Основными причинами загрязнения атмосферного воздуха в районе являются: нерациональное размещение промышленных и сельскохозяйственных предприятий, низкая экономическая заинтересованность предприятий переходить на малоотходные технологии, принимать меры по охране окружающей среды.</w:t>
      </w:r>
    </w:p>
    <w:p w:rsidR="004E693A" w:rsidRPr="008A7F26" w:rsidRDefault="004E693A" w:rsidP="00BC0C5E">
      <w:pPr>
        <w:spacing w:line="240" w:lineRule="auto"/>
        <w:ind w:left="851"/>
      </w:pPr>
      <w:r w:rsidRPr="006F4083">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размер которой обеспечивает уменьшение воздействия загрязнения на атмосферный воздух (химического, </w:t>
      </w:r>
      <w:r w:rsidRPr="004C4683">
        <w:t xml:space="preserve">биологического, физического) до значений, установленных гигиеническими нормативами. По своему функциональному назначению санитарно-защитная зона (СЗЗ) является защитным барьером, </w:t>
      </w:r>
      <w:r w:rsidRPr="008A7F26">
        <w:t>обеспечивающим уровень безопасности населения при эксплуатации объекта в штатном режиме.</w:t>
      </w:r>
    </w:p>
    <w:p w:rsidR="004E693A" w:rsidRPr="006F4083" w:rsidRDefault="004E693A" w:rsidP="00BC0C5E">
      <w:pPr>
        <w:spacing w:line="240" w:lineRule="auto"/>
        <w:ind w:left="851"/>
      </w:pPr>
      <w:r w:rsidRPr="006F4083">
        <w:t xml:space="preserve">Кроме промышленных предприятий негативное воздействие на состояние атмосферы в </w:t>
      </w:r>
      <w:r w:rsidR="006B62B3">
        <w:t>Пылаевском</w:t>
      </w:r>
      <w:r w:rsidR="002144A2">
        <w:t xml:space="preserve"> сельсовете</w:t>
      </w:r>
      <w:r w:rsidRPr="006F4083">
        <w:t xml:space="preserve"> оказывают сельскохозяйственные объекты. В соответствии с СанПиН 2.2.1/2.1.1-1200-03, размер СЗЗ для ферм крупнорогатого скота составляет:</w:t>
      </w:r>
    </w:p>
    <w:p w:rsidR="004E693A" w:rsidRPr="006F4083" w:rsidRDefault="004E693A" w:rsidP="00BC0C5E">
      <w:pPr>
        <w:spacing w:line="240" w:lineRule="auto"/>
        <w:ind w:left="851"/>
      </w:pPr>
      <w:r w:rsidRPr="006F4083">
        <w:t>- комплексы крупного рогатого скота – 1000 м;</w:t>
      </w:r>
    </w:p>
    <w:p w:rsidR="004E693A" w:rsidRPr="006F4083" w:rsidRDefault="004E693A" w:rsidP="00BC0C5E">
      <w:pPr>
        <w:spacing w:line="240" w:lineRule="auto"/>
        <w:ind w:left="851"/>
      </w:pPr>
      <w:r w:rsidRPr="006F4083">
        <w:t>- фермы крупного рогатого скота от 1200 до 2000 коров и до 6000 скотомест для молодняка – 500 м;</w:t>
      </w:r>
    </w:p>
    <w:p w:rsidR="004E693A" w:rsidRPr="006F4083" w:rsidRDefault="004E693A" w:rsidP="00BC0C5E">
      <w:pPr>
        <w:spacing w:line="240" w:lineRule="auto"/>
        <w:ind w:left="851"/>
      </w:pPr>
      <w:r w:rsidRPr="006F4083">
        <w:t>- фермы крупного рогатого скота менее 1200 голов (всех специализаций) – 300 м;</w:t>
      </w:r>
    </w:p>
    <w:p w:rsidR="004E693A" w:rsidRPr="004C4683" w:rsidRDefault="004E693A" w:rsidP="00BC0C5E">
      <w:pPr>
        <w:spacing w:line="240" w:lineRule="auto"/>
        <w:ind w:left="851"/>
      </w:pPr>
      <w:r w:rsidRPr="006F4083">
        <w:t xml:space="preserve">- хозяйства с </w:t>
      </w:r>
      <w:r w:rsidRPr="004C4683">
        <w:t>содержанием животных до 100 голов – 100 м;</w:t>
      </w:r>
    </w:p>
    <w:p w:rsidR="004E693A" w:rsidRPr="004C4683" w:rsidRDefault="004E693A" w:rsidP="00BC0C5E">
      <w:pPr>
        <w:spacing w:line="240" w:lineRule="auto"/>
        <w:ind w:left="851"/>
      </w:pPr>
      <w:r w:rsidRPr="004C4683">
        <w:t>- хозяйства с содержанием животных до 50 голов – 50м.</w:t>
      </w:r>
    </w:p>
    <w:p w:rsidR="004E693A" w:rsidRPr="00FE55DE" w:rsidRDefault="004E693A" w:rsidP="00BC0C5E">
      <w:pPr>
        <w:spacing w:line="240" w:lineRule="auto"/>
        <w:ind w:left="851"/>
      </w:pPr>
      <w:r w:rsidRPr="00FE55DE">
        <w:t>с расчетами ожидаемого загрязнения атмосферного воздуха (с учетом фона) и уровней физического воздействия на атмосферный воздух и подтверждены результатами натурных исследований и измерений.</w:t>
      </w:r>
    </w:p>
    <w:p w:rsidR="004E693A" w:rsidRPr="00FE55DE" w:rsidRDefault="004E693A" w:rsidP="00BC0C5E">
      <w:pPr>
        <w:spacing w:line="240" w:lineRule="auto"/>
        <w:ind w:left="851"/>
      </w:pPr>
      <w:r w:rsidRPr="00FE55DE">
        <w:t xml:space="preserve">Согласно СанПиН 2.2.1/2.1.1.1200-03в СЗЗ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w:t>
      </w:r>
      <w:r w:rsidRPr="00FE55DE">
        <w:lastRenderedPageBreak/>
        <w:t>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4E693A" w:rsidRPr="00FE55DE" w:rsidRDefault="004E693A" w:rsidP="00BC0C5E">
      <w:pPr>
        <w:spacing w:line="240" w:lineRule="auto"/>
        <w:ind w:left="851"/>
      </w:pPr>
      <w:r w:rsidRPr="00FE55DE">
        <w:t>В СЗЗ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4E693A" w:rsidRPr="00FE55DE" w:rsidRDefault="004E693A" w:rsidP="00BC0C5E">
      <w:pPr>
        <w:spacing w:line="240" w:lineRule="auto"/>
        <w:ind w:left="851"/>
      </w:pPr>
      <w:r w:rsidRPr="00FE55DE">
        <w:t>В зависимости от санитарной классификации предприятий, СЗЗ должна быть озеленена. В соответствии с СП 42.13330.2011, минимальную площадь озеленения СЗЗследует принимать в зависимость от ширины СЗЗ предприятия</w:t>
      </w:r>
      <w:r w:rsidR="0067333D" w:rsidRPr="00FE55DE">
        <w:t>.</w:t>
      </w:r>
    </w:p>
    <w:p w:rsidR="004E693A" w:rsidRPr="00FE55DE" w:rsidRDefault="004E693A" w:rsidP="00BC0C5E">
      <w:pPr>
        <w:spacing w:line="240" w:lineRule="auto"/>
        <w:ind w:left="851"/>
      </w:pPr>
      <w:r w:rsidRPr="00FE55DE">
        <w:t>В СЗЗсо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E693A" w:rsidRPr="00FE55DE" w:rsidRDefault="004E693A" w:rsidP="00D85402">
      <w:pPr>
        <w:spacing w:line="240" w:lineRule="auto"/>
        <w:ind w:left="851"/>
      </w:pPr>
      <w:r w:rsidRPr="00FE55DE">
        <w:t xml:space="preserve">Жилую застройку необходимо отделять от железных дорог СЗЗ шириной не менее 100 м, считая от оси крайнего железнодорожного пути. При размещении железных дорог в выемке или при осуществлении специальных шумозащитных мероприятий, обеспечивающих требования </w:t>
      </w:r>
      <w:hyperlink r:id="rId30" w:history="1">
        <w:r w:rsidRPr="00FE55DE">
          <w:t>СП 51.13330</w:t>
        </w:r>
      </w:hyperlink>
      <w:r w:rsidRPr="00FE55DE">
        <w:t>, ширина СЗЗ может быть уменьшена, но не более чем на 50 м. Ширину СЗЗ до границ садовых участков следует принимать не менее 50 м.</w:t>
      </w:r>
    </w:p>
    <w:p w:rsidR="00770A9B" w:rsidRPr="001F348F" w:rsidRDefault="00770A9B" w:rsidP="00D85402">
      <w:pPr>
        <w:spacing w:line="240" w:lineRule="auto"/>
        <w:ind w:left="851"/>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221826" w:rsidRPr="001F348F" w:rsidTr="00B7037F">
        <w:tc>
          <w:tcPr>
            <w:tcW w:w="8611" w:type="dxa"/>
            <w:shd w:val="clear" w:color="auto" w:fill="92CDDC" w:themeFill="accent5" w:themeFillTint="99"/>
          </w:tcPr>
          <w:p w:rsidR="00221826" w:rsidRPr="00826862" w:rsidRDefault="00221826" w:rsidP="00D85402">
            <w:pPr>
              <w:spacing w:line="240" w:lineRule="auto"/>
              <w:ind w:firstLine="0"/>
              <w:rPr>
                <w:i/>
                <w:sz w:val="28"/>
                <w:szCs w:val="28"/>
              </w:rPr>
            </w:pPr>
            <w:r w:rsidRPr="00826862">
              <w:rPr>
                <w:i/>
                <w:sz w:val="28"/>
                <w:szCs w:val="28"/>
              </w:rPr>
              <w:t>8.3. Оце</w:t>
            </w:r>
            <w:r w:rsidR="00AB0D19" w:rsidRPr="00826862">
              <w:rPr>
                <w:i/>
                <w:sz w:val="28"/>
                <w:szCs w:val="28"/>
              </w:rPr>
              <w:t>нка состояния поверхностных вод</w:t>
            </w:r>
          </w:p>
        </w:tc>
      </w:tr>
    </w:tbl>
    <w:p w:rsidR="00D263C3" w:rsidRPr="001F348F" w:rsidRDefault="00D263C3" w:rsidP="00D85402">
      <w:pPr>
        <w:spacing w:line="240" w:lineRule="auto"/>
        <w:ind w:left="851"/>
        <w:rPr>
          <w:highlight w:val="yellow"/>
        </w:rPr>
      </w:pPr>
    </w:p>
    <w:p w:rsidR="00D85402" w:rsidRDefault="00D85402" w:rsidP="00D85402">
      <w:pPr>
        <w:spacing w:line="240" w:lineRule="auto"/>
        <w:ind w:left="851"/>
      </w:pPr>
      <w:r>
        <w:t xml:space="preserve">Основным поверхностным водотоком на территории </w:t>
      </w:r>
      <w:r w:rsidR="006B62B3">
        <w:t>Пылаевского</w:t>
      </w:r>
      <w:r>
        <w:t xml:space="preserve"> сельсовета </w:t>
      </w:r>
      <w:r w:rsidR="00B7037F" w:rsidRPr="00B7037F">
        <w:t>рек</w:t>
      </w:r>
      <w:r w:rsidR="009442FB">
        <w:t>а Чага</w:t>
      </w:r>
      <w:r w:rsidR="006B62B3">
        <w:t>н</w:t>
      </w:r>
      <w:r w:rsidR="00B7037F" w:rsidRPr="00B7037F">
        <w:t xml:space="preserve">. </w:t>
      </w:r>
      <w:r>
        <w:t xml:space="preserve">Источники загрязнения – промышленные предприятия Оренбургской области. </w:t>
      </w:r>
    </w:p>
    <w:p w:rsidR="00D85402" w:rsidRDefault="00D85402" w:rsidP="00D85402">
      <w:pPr>
        <w:spacing w:line="240" w:lineRule="auto"/>
        <w:ind w:left="851"/>
      </w:pPr>
      <w:r>
        <w:t>Основными источниками загрязнения открытых водоемов в местах водопользования населения являются жилищно-коммунальные объекты, животноводческие фермы. Из-за отсутствия систем ливневой канализации с очистными сооружениями талые и ливневые воды по рельефу местности также попадают в водоемы, загрязняя их.</w:t>
      </w:r>
    </w:p>
    <w:p w:rsidR="00B7037F" w:rsidRPr="001C776D" w:rsidRDefault="00B7037F" w:rsidP="00D85402">
      <w:pPr>
        <w:spacing w:line="240" w:lineRule="auto"/>
        <w:ind w:left="851"/>
      </w:pPr>
    </w:p>
    <w:tbl>
      <w:tblPr>
        <w:tblStyle w:val="a3"/>
        <w:tblW w:w="0" w:type="auto"/>
        <w:tblInd w:w="8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719"/>
      </w:tblGrid>
      <w:tr w:rsidR="00D515B1" w:rsidRPr="001F348F" w:rsidTr="00B7037F">
        <w:tc>
          <w:tcPr>
            <w:tcW w:w="9570" w:type="dxa"/>
            <w:shd w:val="clear" w:color="auto" w:fill="92CDDC" w:themeFill="accent5" w:themeFillTint="99"/>
          </w:tcPr>
          <w:p w:rsidR="00D515B1" w:rsidRPr="001C776D" w:rsidRDefault="00D515B1" w:rsidP="00D85402">
            <w:pPr>
              <w:spacing w:line="240" w:lineRule="auto"/>
              <w:ind w:firstLine="0"/>
              <w:rPr>
                <w:i/>
                <w:sz w:val="28"/>
                <w:szCs w:val="28"/>
              </w:rPr>
            </w:pPr>
            <w:r w:rsidRPr="001C776D">
              <w:rPr>
                <w:i/>
                <w:sz w:val="28"/>
                <w:szCs w:val="28"/>
              </w:rPr>
              <w:t>8.4. От</w:t>
            </w:r>
            <w:r w:rsidR="00AB0D19" w:rsidRPr="001C776D">
              <w:rPr>
                <w:i/>
                <w:sz w:val="28"/>
                <w:szCs w:val="28"/>
              </w:rPr>
              <w:t>ходы производства и потребления</w:t>
            </w:r>
          </w:p>
        </w:tc>
      </w:tr>
    </w:tbl>
    <w:p w:rsidR="00D515B1" w:rsidRPr="001F348F" w:rsidRDefault="00D515B1" w:rsidP="00D85402">
      <w:pPr>
        <w:spacing w:line="240" w:lineRule="auto"/>
        <w:ind w:left="851"/>
        <w:rPr>
          <w:highlight w:val="yellow"/>
        </w:rPr>
      </w:pPr>
    </w:p>
    <w:p w:rsidR="00D515B1" w:rsidRPr="004C4683" w:rsidRDefault="00D515B1" w:rsidP="00B64B57">
      <w:pPr>
        <w:spacing w:line="240" w:lineRule="auto"/>
        <w:ind w:left="851"/>
        <w:rPr>
          <w:color w:val="000000"/>
        </w:rPr>
      </w:pPr>
      <w:r w:rsidRPr="005F7DF1">
        <w:rPr>
          <w:color w:val="000000"/>
        </w:rPr>
        <w:t xml:space="preserve">Проблема безопасного обращения с </w:t>
      </w:r>
      <w:r w:rsidRPr="004C4683">
        <w:rPr>
          <w:color w:val="000000"/>
        </w:rPr>
        <w:t>отходами производства и потребления, образовавшимися в процессе хозяйственной деятельности предприятий, организаций и населения, является одной из основных экологических проблем. При этом ТБО размещаются на не санкционированных объектах</w:t>
      </w:r>
      <w:r w:rsidR="00B64B57">
        <w:rPr>
          <w:color w:val="000000"/>
        </w:rPr>
        <w:t>.</w:t>
      </w:r>
    </w:p>
    <w:p w:rsidR="00D515B1" w:rsidRPr="00C50F8B" w:rsidRDefault="00D515B1" w:rsidP="00B64B57">
      <w:pPr>
        <w:spacing w:line="240" w:lineRule="auto"/>
        <w:ind w:left="851"/>
      </w:pPr>
      <w:r w:rsidRPr="00C50F8B">
        <w:t>Промышленные методы утилизации отходов, обеспечивающие гигиеническую и экологическую надежность, не применяются. Основным видом утилизации служат захоронение в земляных котлованах и низкотемпературное сжигание.</w:t>
      </w:r>
    </w:p>
    <w:p w:rsidR="00D515B1" w:rsidRPr="00493F8B" w:rsidRDefault="00D515B1" w:rsidP="00B64B57">
      <w:pPr>
        <w:spacing w:line="240" w:lineRule="auto"/>
        <w:ind w:left="851"/>
      </w:pPr>
      <w:r w:rsidRPr="00493F8B">
        <w:t>Система санитарной очистки и уборки территори</w:t>
      </w:r>
      <w:r w:rsidR="008A5DD3" w:rsidRPr="00493F8B">
        <w:t xml:space="preserve">и </w:t>
      </w:r>
      <w:r w:rsidR="006B62B3">
        <w:t>Пылаевского</w:t>
      </w:r>
      <w:r w:rsidR="00B64B57">
        <w:t xml:space="preserve"> сельсовета </w:t>
      </w:r>
      <w:r w:rsidRPr="00493F8B">
        <w:t>должна предусматривать рациональный сбор, быстрое удаление, надежное обезвреживание и экономически целесообразную утилизацию бытовых отходов</w:t>
      </w:r>
      <w:r w:rsidR="00B64B57">
        <w:t>.</w:t>
      </w:r>
    </w:p>
    <w:p w:rsidR="00D515B1" w:rsidRPr="001C776D" w:rsidRDefault="00D515B1" w:rsidP="00B64B57">
      <w:pPr>
        <w:spacing w:line="240" w:lineRule="auto"/>
        <w:ind w:left="851"/>
      </w:pPr>
      <w:r w:rsidRPr="001C776D">
        <w:t xml:space="preserve">Для обеспечения должного санитарного уровня </w:t>
      </w:r>
      <w:r w:rsidR="006B62B3">
        <w:t>Пылаевского</w:t>
      </w:r>
      <w:r w:rsidR="00B64B57">
        <w:t xml:space="preserve"> сельсовета</w:t>
      </w:r>
      <w:r w:rsidRPr="001C776D">
        <w:t>, бытовые отходы следует удалять по единой централизованной системе специализированными транспортными коммунальными предприятиями.</w:t>
      </w:r>
    </w:p>
    <w:p w:rsidR="00D515B1" w:rsidRPr="001C776D" w:rsidRDefault="00D515B1" w:rsidP="00B64B57">
      <w:pPr>
        <w:spacing w:line="240" w:lineRule="auto"/>
        <w:ind w:left="851"/>
      </w:pPr>
      <w:r w:rsidRPr="001C776D">
        <w:t>Перечень отходов в период эксплуатации объектов жилой застройки включает в себя:</w:t>
      </w:r>
    </w:p>
    <w:p w:rsidR="00D515B1" w:rsidRPr="001C776D" w:rsidRDefault="00D515B1" w:rsidP="00B64B57">
      <w:pPr>
        <w:spacing w:line="240" w:lineRule="auto"/>
        <w:ind w:left="851"/>
      </w:pPr>
      <w:r w:rsidRPr="001C776D">
        <w:t>- твердые бытовые отходы от жилого фонда;</w:t>
      </w:r>
    </w:p>
    <w:p w:rsidR="00D515B1" w:rsidRPr="001C776D" w:rsidRDefault="00D515B1" w:rsidP="00B64B57">
      <w:pPr>
        <w:spacing w:line="240" w:lineRule="auto"/>
        <w:ind w:left="851"/>
      </w:pPr>
      <w:r w:rsidRPr="001C776D">
        <w:t>- твердые бытовые отходы от детских дошкольных учреждений;</w:t>
      </w:r>
    </w:p>
    <w:p w:rsidR="00D515B1" w:rsidRPr="001C776D" w:rsidRDefault="00D515B1" w:rsidP="00B64B57">
      <w:pPr>
        <w:spacing w:line="240" w:lineRule="auto"/>
        <w:ind w:left="851"/>
      </w:pPr>
      <w:r w:rsidRPr="001C776D">
        <w:t>- твердые бытовые отходы от школ основного (полного) образования;</w:t>
      </w:r>
    </w:p>
    <w:p w:rsidR="00D515B1" w:rsidRPr="001C776D" w:rsidRDefault="00D515B1" w:rsidP="00B64B57">
      <w:pPr>
        <w:spacing w:line="240" w:lineRule="auto"/>
        <w:ind w:left="851"/>
      </w:pPr>
      <w:r w:rsidRPr="001C776D">
        <w:lastRenderedPageBreak/>
        <w:t>- твердые бытовые отходы от предприятий торговли;</w:t>
      </w:r>
    </w:p>
    <w:p w:rsidR="00D515B1" w:rsidRPr="001C776D" w:rsidRDefault="00D515B1" w:rsidP="00B64B57">
      <w:pPr>
        <w:spacing w:line="240" w:lineRule="auto"/>
        <w:ind w:left="851"/>
      </w:pPr>
      <w:r w:rsidRPr="001C776D">
        <w:t>- твердые бытовые отходы от объектов обслуживания и прочих нежилых помещений.</w:t>
      </w:r>
    </w:p>
    <w:p w:rsidR="00D515B1" w:rsidRPr="001C776D" w:rsidRDefault="00D515B1" w:rsidP="00B64B57">
      <w:pPr>
        <w:spacing w:line="240" w:lineRule="auto"/>
        <w:ind w:left="851"/>
      </w:pPr>
      <w:r w:rsidRPr="001C776D">
        <w:t>Учитывая целесообразность вторичного использования утильных компонентов ТБО, проектом предлагается внедрение на проектируемой территории селективного сбора отходов. Общая масса утильных фракций ТБО может быть отсортирована и использована в качестве вторичного сырья, остальная масса ТБО подлежит захоронению на полигоне.</w:t>
      </w:r>
    </w:p>
    <w:p w:rsidR="008A5DD3" w:rsidRPr="001F348F" w:rsidRDefault="008A5DD3" w:rsidP="008A5DD3">
      <w:pPr>
        <w:ind w:left="851"/>
        <w:rPr>
          <w:highlight w:val="yellow"/>
        </w:rPr>
      </w:pPr>
    </w:p>
    <w:tbl>
      <w:tblPr>
        <w:tblStyle w:val="a3"/>
        <w:tblW w:w="0" w:type="auto"/>
        <w:tblInd w:w="95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tblPr>
      <w:tblGrid>
        <w:gridCol w:w="8611"/>
      </w:tblGrid>
      <w:tr w:rsidR="008A5DD3" w:rsidRPr="001F348F" w:rsidTr="00C06F98">
        <w:tc>
          <w:tcPr>
            <w:tcW w:w="8611" w:type="dxa"/>
            <w:shd w:val="clear" w:color="auto" w:fill="92CDDC" w:themeFill="accent5" w:themeFillTint="99"/>
          </w:tcPr>
          <w:p w:rsidR="008A5DD3" w:rsidRPr="001F348F" w:rsidRDefault="008A5DD3" w:rsidP="00AB0D19">
            <w:pPr>
              <w:tabs>
                <w:tab w:val="left" w:pos="5029"/>
              </w:tabs>
              <w:spacing w:line="240" w:lineRule="auto"/>
              <w:ind w:firstLine="0"/>
              <w:rPr>
                <w:i/>
                <w:sz w:val="28"/>
                <w:szCs w:val="28"/>
                <w:highlight w:val="yellow"/>
              </w:rPr>
            </w:pPr>
            <w:r w:rsidRPr="00F33077">
              <w:rPr>
                <w:i/>
                <w:sz w:val="28"/>
                <w:szCs w:val="28"/>
              </w:rPr>
              <w:t>8.5. За</w:t>
            </w:r>
            <w:r w:rsidR="00AB0D19" w:rsidRPr="00F33077">
              <w:rPr>
                <w:i/>
                <w:sz w:val="28"/>
                <w:szCs w:val="28"/>
              </w:rPr>
              <w:t>хоронение биологических отходов</w:t>
            </w:r>
          </w:p>
        </w:tc>
      </w:tr>
    </w:tbl>
    <w:p w:rsidR="00D515B1" w:rsidRPr="001F348F" w:rsidRDefault="00D515B1" w:rsidP="00DA1077">
      <w:pPr>
        <w:ind w:left="851"/>
        <w:rPr>
          <w:highlight w:val="yellow"/>
        </w:rPr>
      </w:pPr>
    </w:p>
    <w:p w:rsidR="008A5DD3" w:rsidRPr="00586C9D" w:rsidRDefault="008A5DD3" w:rsidP="00B64B57">
      <w:pPr>
        <w:spacing w:line="240" w:lineRule="auto"/>
        <w:ind w:left="851"/>
        <w:rPr>
          <w:b/>
          <w:bCs/>
        </w:rPr>
      </w:pPr>
      <w:r w:rsidRPr="00586C9D">
        <w:rPr>
          <w:b/>
          <w:bCs/>
        </w:rPr>
        <w:t>Согласно ГОСТ 30772-2001, биологические отходы – это биологические ткани и органы, образующиеся в результате медицинской и ветеринарной оперативной практики, медико-биологических экспериментов, гибели скота, других животных и птицы, и другие отходы, получаемые при переработке пищевого и непищевого сырья животного происхождения, а также отходы биотехнологической промышленности.</w:t>
      </w:r>
    </w:p>
    <w:p w:rsidR="008A5DD3" w:rsidRPr="00586C9D" w:rsidRDefault="008A5DD3" w:rsidP="00B64B57">
      <w:pPr>
        <w:spacing w:line="240" w:lineRule="auto"/>
        <w:ind w:left="851"/>
      </w:pPr>
      <w:r w:rsidRPr="00586C9D">
        <w:rPr>
          <w:bCs/>
        </w:rPr>
        <w:t>В соответствии с документом «Ветеринарно-санитарные правила сбора, утилизации и уничтожения биологических отходов», б</w:t>
      </w:r>
      <w:r w:rsidRPr="00586C9D">
        <w:t>иологическими отходами являются:</w:t>
      </w:r>
    </w:p>
    <w:p w:rsidR="008A5DD3" w:rsidRPr="00586C9D" w:rsidRDefault="008A5DD3" w:rsidP="00B64B57">
      <w:pPr>
        <w:spacing w:line="240" w:lineRule="auto"/>
        <w:ind w:left="851"/>
      </w:pPr>
      <w:r w:rsidRPr="00586C9D">
        <w:t>- трупы животных и птиц;</w:t>
      </w:r>
    </w:p>
    <w:p w:rsidR="008A5DD3" w:rsidRPr="00586C9D" w:rsidRDefault="008A5DD3" w:rsidP="00B64B57">
      <w:pPr>
        <w:spacing w:line="240" w:lineRule="auto"/>
        <w:ind w:left="851"/>
      </w:pPr>
      <w:r w:rsidRPr="00586C9D">
        <w:t>- ветеринарные конфискаты (мясо, рыба, другая продукция животного происхождения), выявленные после ветеринарно-санитарной экспертизы на убойных пунктах, хладобойнях, в мясо-, рыбоперерабатывающих организациях, рынках, организациях торговли и др. объектах;</w:t>
      </w:r>
    </w:p>
    <w:p w:rsidR="008A5DD3" w:rsidRPr="00586C9D" w:rsidRDefault="008A5DD3" w:rsidP="00B64B57">
      <w:pPr>
        <w:spacing w:line="240" w:lineRule="auto"/>
        <w:ind w:left="851"/>
      </w:pPr>
      <w:r w:rsidRPr="00586C9D">
        <w:t>- другие отходы, получаемые при переработке пищевого и непищевого сырья животного происхождения.</w:t>
      </w:r>
    </w:p>
    <w:p w:rsidR="008A5DD3" w:rsidRPr="00586C9D" w:rsidRDefault="008A5DD3" w:rsidP="00B64B57">
      <w:pPr>
        <w:spacing w:line="240" w:lineRule="auto"/>
        <w:ind w:left="851"/>
      </w:pPr>
      <w:r w:rsidRPr="00586C9D">
        <w:t xml:space="preserve">Биологические отходы утилизируют путем переработки на ветеринарно-санитарных утилизационных заводах (цехах) в соответствии с действующими правилами, обеззараживают в биотермических ямах, уничтожают сжиганием или в исключительных случаях </w:t>
      </w:r>
      <w:r w:rsidR="00426FC5">
        <w:t>производится захоронение</w:t>
      </w:r>
      <w:r w:rsidRPr="00586C9D">
        <w:t xml:space="preserve"> в специально отведенных местах.</w:t>
      </w:r>
    </w:p>
    <w:p w:rsidR="008A5DD3" w:rsidRPr="00586C9D" w:rsidRDefault="008A5DD3" w:rsidP="00B64B57">
      <w:pPr>
        <w:spacing w:line="240" w:lineRule="auto"/>
        <w:ind w:left="851"/>
      </w:pPr>
      <w:r w:rsidRPr="00586C9D">
        <w:t>Места, отведенные для захоронения биологических отходов (скотомогильники), должны иметь одну или несколько биотермических ям.</w:t>
      </w:r>
    </w:p>
    <w:p w:rsidR="008A5DD3" w:rsidRPr="00586C9D" w:rsidRDefault="008A5DD3" w:rsidP="00B64B57">
      <w:pPr>
        <w:spacing w:line="240" w:lineRule="auto"/>
        <w:ind w:left="851"/>
      </w:pPr>
      <w:r w:rsidRPr="00586C9D">
        <w:t>С введением «Ветеринарно-санитарных правил сбора, утилизации и уничтожения биологических отходов» уничтожение биологических отходов путем захоронения в землю категорически запрещается.</w:t>
      </w:r>
    </w:p>
    <w:p w:rsidR="008A5DD3" w:rsidRPr="00586C9D" w:rsidRDefault="008A5DD3" w:rsidP="00B64B57">
      <w:pPr>
        <w:spacing w:line="240" w:lineRule="auto"/>
        <w:ind w:left="851"/>
      </w:pPr>
      <w:r w:rsidRPr="00586C9D">
        <w:t>В исключительных случаях, при массовой гибели животных от стихийного бедствия и невозможности их транспортировки для утилизации, сжигания или обеззараживания в биотермических ямах, допускается захоронение трупов в землю только по решению Главного государственного санитарного врача РФ.</w:t>
      </w:r>
    </w:p>
    <w:p w:rsidR="008A5DD3" w:rsidRPr="00586C9D" w:rsidRDefault="008A5DD3" w:rsidP="00B64B57">
      <w:pPr>
        <w:spacing w:line="240" w:lineRule="auto"/>
        <w:ind w:left="851"/>
      </w:pPr>
      <w:r w:rsidRPr="00586C9D">
        <w:t>Запрещается сброс биологических отходов в водоемы</w:t>
      </w:r>
      <w:r w:rsidR="00042004">
        <w:t xml:space="preserve"> и </w:t>
      </w:r>
      <w:r w:rsidRPr="00586C9D">
        <w:t>реки.</w:t>
      </w:r>
    </w:p>
    <w:p w:rsidR="008A5DD3" w:rsidRPr="00586C9D" w:rsidRDefault="008A5DD3" w:rsidP="00B64B57">
      <w:pPr>
        <w:spacing w:line="240" w:lineRule="auto"/>
        <w:ind w:left="851"/>
      </w:pPr>
      <w:r w:rsidRPr="00586C9D">
        <w:t>Категорически запрещается сброс биологических отходов в бытовые мусорные контейнеры и вывоз их на свалки и полигоны для захоронения.</w:t>
      </w:r>
    </w:p>
    <w:p w:rsidR="008A5DD3" w:rsidRPr="00586C9D" w:rsidRDefault="008A5DD3" w:rsidP="00B64B57">
      <w:pPr>
        <w:spacing w:line="240" w:lineRule="auto"/>
        <w:ind w:left="851"/>
      </w:pPr>
      <w:r w:rsidRPr="00586C9D">
        <w:t>Размещение биотермических ям в водоохранных и лесопарковых зонах, в пределах особо охраняемых природных территорий и на территории 1-го и 2-го поясов ЗСО водозаборов питьевого назначения категорически запрещается.</w:t>
      </w:r>
    </w:p>
    <w:p w:rsidR="008A5DD3" w:rsidRPr="00586C9D" w:rsidRDefault="008A5DD3" w:rsidP="00B64B57">
      <w:pPr>
        <w:spacing w:line="240" w:lineRule="auto"/>
        <w:ind w:left="851"/>
      </w:pPr>
      <w:r w:rsidRPr="00586C9D">
        <w:t>Все скотомогильники на территории района должны быть учтены ветеринарной службой. Ответственность за соблюдение санитарных норм и требований возлагается на собственника земли, на которой они находятся. Их территории должны быть оканавлены, обвалованы, огорожены, озеленены, оборудованы шлагбаумом и указательными знаками.</w:t>
      </w:r>
    </w:p>
    <w:p w:rsidR="008A5DD3" w:rsidRPr="00586C9D" w:rsidRDefault="008A5DD3" w:rsidP="00B64B57">
      <w:pPr>
        <w:spacing w:line="240" w:lineRule="auto"/>
        <w:ind w:left="851"/>
      </w:pPr>
      <w:r w:rsidRPr="00586C9D">
        <w:rPr>
          <w:b/>
        </w:rPr>
        <w:t>СЗЗ от скотомогильников</w:t>
      </w:r>
      <w:r w:rsidRPr="00586C9D">
        <w:t xml:space="preserve"> согласно Санитарно-эпидемиологическим правилам и нормативам СанПиН 2.2.1/2.1.1.1200-03 составляет 1000 м.</w:t>
      </w:r>
    </w:p>
    <w:p w:rsidR="008A5DD3" w:rsidRPr="00586C9D" w:rsidRDefault="001B0C6C" w:rsidP="00B64B57">
      <w:pPr>
        <w:spacing w:line="240" w:lineRule="auto"/>
        <w:ind w:left="851"/>
        <w:rPr>
          <w:i/>
        </w:rPr>
      </w:pPr>
      <w:r>
        <w:lastRenderedPageBreak/>
        <w:t>Согласно материалам проекта «Схема территориального планирования Первом</w:t>
      </w:r>
      <w:r w:rsidR="00C44383">
        <w:t>а</w:t>
      </w:r>
      <w:r>
        <w:t>йского района Оренбургской области» на территори</w:t>
      </w:r>
      <w:r w:rsidR="009442FB">
        <w:t>и</w:t>
      </w:r>
      <w:r>
        <w:t xml:space="preserve"> планируемого </w:t>
      </w:r>
      <w:r w:rsidR="00C44383">
        <w:t>Пылаевского</w:t>
      </w:r>
      <w:r>
        <w:t xml:space="preserve"> сельсовета располагается </w:t>
      </w:r>
      <w:r w:rsidR="009442FB">
        <w:t xml:space="preserve">1 </w:t>
      </w:r>
      <w:r w:rsidR="00C44383">
        <w:t>скотомогильник</w:t>
      </w:r>
      <w:r w:rsidR="009A2736">
        <w:t>.</w:t>
      </w:r>
    </w:p>
    <w:p w:rsidR="008A5DD3" w:rsidRPr="00133538" w:rsidRDefault="008A5DD3" w:rsidP="00B64B57">
      <w:pPr>
        <w:spacing w:line="240" w:lineRule="auto"/>
        <w:ind w:left="851"/>
      </w:pPr>
      <w:r w:rsidRPr="00133538">
        <w:t>В дальнейшем для утилизации и уничтожения биологических отходов необходимо использовать только биотермические ямы. Выбор и отвод земельного участка для строительства биотермической ямы проводят органы местной администрации по представлению организации государственной ветеринарной службы, согласованному с местным центром санитарно-эпидемиологического надзора.</w:t>
      </w:r>
    </w:p>
    <w:p w:rsidR="008A5DD3" w:rsidRPr="00133538" w:rsidRDefault="008A5DD3" w:rsidP="00B64B57">
      <w:pPr>
        <w:spacing w:line="240" w:lineRule="auto"/>
        <w:ind w:left="851"/>
      </w:pPr>
      <w:r w:rsidRPr="00133538">
        <w:t>В соответствии с «Ветеринарными правилами сбора, утилизации и уничтожения биологических отходов» (утв. Минсельхозпродом РФ 04.12.1995 № 13-7-2/469) в исключительных случаях с разрешения Главного государственного санитарного врача субъекта Российской Федерации допускается использование территории скотомогильника для промышленного строительства, если с момента последнего захоронения:</w:t>
      </w:r>
    </w:p>
    <w:p w:rsidR="008A5DD3" w:rsidRPr="00133538" w:rsidRDefault="008A5DD3" w:rsidP="00B64B57">
      <w:pPr>
        <w:spacing w:line="240" w:lineRule="auto"/>
        <w:ind w:left="851"/>
      </w:pPr>
      <w:r w:rsidRPr="00133538">
        <w:t>- в биотермическую яму прошло не менее 2 лет;</w:t>
      </w:r>
    </w:p>
    <w:p w:rsidR="008A5DD3" w:rsidRPr="00133538" w:rsidRDefault="008A5DD3" w:rsidP="00B64B57">
      <w:pPr>
        <w:spacing w:line="240" w:lineRule="auto"/>
        <w:ind w:left="851"/>
      </w:pPr>
      <w:r w:rsidRPr="00133538">
        <w:t>- в земляную яму - не менее 25 лет.</w:t>
      </w:r>
    </w:p>
    <w:p w:rsidR="008A5DD3" w:rsidRPr="00133538" w:rsidRDefault="008A5DD3" w:rsidP="00C06F98">
      <w:pPr>
        <w:spacing w:line="240" w:lineRule="auto"/>
        <w:ind w:left="851"/>
      </w:pPr>
      <w:r w:rsidRPr="00133538">
        <w:t>Промышленный объект не должен быть связан с приемом, производством и переработкой продуктов питания и кормов.</w:t>
      </w:r>
    </w:p>
    <w:p w:rsidR="008A5DD3" w:rsidRPr="00133538" w:rsidRDefault="008A5DD3" w:rsidP="00C06F98">
      <w:pPr>
        <w:spacing w:line="240" w:lineRule="auto"/>
        <w:ind w:left="851"/>
      </w:pPr>
      <w:r w:rsidRPr="00133538">
        <w:t>Строительные работы допускается проводить только после дезинфекции территории скотомогильника бромистым метилом или другим препаратом в соответствии с действующими правилами и последующего отрицательного лабораторного анализа проб почвы и гумированного остатка на сибирскую язву.</w:t>
      </w:r>
    </w:p>
    <w:p w:rsidR="008A5DD3" w:rsidRPr="001F348F" w:rsidRDefault="008A5DD3" w:rsidP="00C06F98">
      <w:pPr>
        <w:spacing w:line="240" w:lineRule="auto"/>
        <w:ind w:left="851"/>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1D5EB9" w:rsidRPr="001F348F" w:rsidTr="00C06F98">
        <w:tc>
          <w:tcPr>
            <w:tcW w:w="8611" w:type="dxa"/>
            <w:shd w:val="clear" w:color="auto" w:fill="92CDDC" w:themeFill="accent5" w:themeFillTint="99"/>
          </w:tcPr>
          <w:p w:rsidR="001D5EB9" w:rsidRPr="001F348F" w:rsidRDefault="001D5EB9" w:rsidP="00C06F98">
            <w:pPr>
              <w:spacing w:line="240" w:lineRule="auto"/>
              <w:ind w:firstLine="0"/>
              <w:rPr>
                <w:i/>
                <w:sz w:val="28"/>
                <w:szCs w:val="28"/>
                <w:highlight w:val="yellow"/>
              </w:rPr>
            </w:pPr>
            <w:r w:rsidRPr="00967DA8">
              <w:rPr>
                <w:i/>
                <w:sz w:val="28"/>
                <w:szCs w:val="28"/>
              </w:rPr>
              <w:t>8.6. Оценка размещения и использования коммунальных об</w:t>
            </w:r>
            <w:r w:rsidR="00AB0D19" w:rsidRPr="00967DA8">
              <w:rPr>
                <w:i/>
                <w:sz w:val="28"/>
                <w:szCs w:val="28"/>
              </w:rPr>
              <w:t>ъектов специального пользования</w:t>
            </w:r>
          </w:p>
        </w:tc>
      </w:tr>
    </w:tbl>
    <w:p w:rsidR="001D5EB9" w:rsidRPr="001F348F" w:rsidRDefault="001D5EB9" w:rsidP="00C06F98">
      <w:pPr>
        <w:spacing w:line="240" w:lineRule="auto"/>
        <w:ind w:left="851"/>
        <w:rPr>
          <w:highlight w:val="yellow"/>
        </w:rPr>
      </w:pPr>
    </w:p>
    <w:p w:rsidR="001D5EB9" w:rsidRPr="00224260" w:rsidRDefault="001D5EB9" w:rsidP="00C06F98">
      <w:pPr>
        <w:spacing w:line="240" w:lineRule="auto"/>
        <w:ind w:left="851"/>
        <w:rPr>
          <w:bCs/>
        </w:rPr>
      </w:pPr>
      <w:r w:rsidRPr="00CA681F">
        <w:rPr>
          <w:bCs/>
        </w:rPr>
        <w:t xml:space="preserve">Согласно СанПиН 2.2.1/2.1.1.1200-03 «Санитарно-защитные зоны и санитарная </w:t>
      </w:r>
      <w:r w:rsidRPr="00224260">
        <w:rPr>
          <w:bCs/>
        </w:rPr>
        <w:t>классификация предприятий, сооружений и иных объектов»,размер СЗЗ для сельских и закрытых кладбищ составляет 50 м (раздел, класс V, п.7.), для кладбищ площадью равной и менее 10 га – 100 м, 10-20 га – 300 м.</w:t>
      </w:r>
    </w:p>
    <w:p w:rsidR="00940B85" w:rsidRDefault="00940B85" w:rsidP="00C06F98">
      <w:pPr>
        <w:spacing w:line="240" w:lineRule="auto"/>
        <w:ind w:left="851"/>
        <w:rPr>
          <w:color w:val="000000"/>
        </w:rPr>
      </w:pPr>
      <w:r>
        <w:rPr>
          <w:color w:val="000000"/>
        </w:rPr>
        <w:t>В пределах территории планируемого муниципального образования располагается 2 кладбища.</w:t>
      </w:r>
    </w:p>
    <w:p w:rsidR="001D5EB9" w:rsidRPr="00AB1827" w:rsidRDefault="001D5EB9" w:rsidP="00C06F98">
      <w:pPr>
        <w:spacing w:line="240" w:lineRule="auto"/>
        <w:ind w:left="851"/>
        <w:rPr>
          <w:color w:val="000000"/>
        </w:rPr>
      </w:pPr>
      <w:r w:rsidRPr="00CA681F">
        <w:rPr>
          <w:color w:val="000000"/>
        </w:rPr>
        <w:t>При устройстве новых участков кладбищ необходимо руководствоваться требованиями СанПиН 2.1.1279-03 «Гигиенические требования к размещению, устройству и содержанию кладбищ, зданий и сооружений похоронного назначения» и «Инструкции о порядке похорон и содержании кладбищ в Российской</w:t>
      </w:r>
      <w:r w:rsidRPr="00967DA8">
        <w:rPr>
          <w:color w:val="000000"/>
        </w:rPr>
        <w:t xml:space="preserve"> Федерации», МДС 13-2.2000, Водным кодексом РФ.</w:t>
      </w:r>
    </w:p>
    <w:p w:rsidR="009442FB" w:rsidRDefault="009442FB" w:rsidP="009442FB">
      <w:pPr>
        <w:spacing w:line="240" w:lineRule="auto"/>
        <w:ind w:firstLine="0"/>
        <w:jc w:val="cente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665E2A" w:rsidTr="00D462F6">
        <w:tc>
          <w:tcPr>
            <w:tcW w:w="8611" w:type="dxa"/>
            <w:shd w:val="clear" w:color="auto" w:fill="92CDDC" w:themeFill="accent5" w:themeFillTint="99"/>
          </w:tcPr>
          <w:p w:rsidR="00665E2A" w:rsidRPr="00665E2A" w:rsidRDefault="00665E2A" w:rsidP="00D462F6">
            <w:pPr>
              <w:spacing w:line="240" w:lineRule="auto"/>
              <w:ind w:firstLine="0"/>
              <w:rPr>
                <w:i/>
                <w:sz w:val="28"/>
                <w:szCs w:val="28"/>
              </w:rPr>
            </w:pPr>
            <w:r w:rsidRPr="00665E2A">
              <w:rPr>
                <w:i/>
                <w:sz w:val="28"/>
                <w:szCs w:val="28"/>
              </w:rPr>
              <w:t>8.</w:t>
            </w:r>
            <w:r w:rsidR="001D5EB9">
              <w:rPr>
                <w:i/>
                <w:sz w:val="28"/>
                <w:szCs w:val="28"/>
              </w:rPr>
              <w:t>7</w:t>
            </w:r>
            <w:r w:rsidRPr="00665E2A">
              <w:rPr>
                <w:i/>
                <w:sz w:val="28"/>
                <w:szCs w:val="28"/>
              </w:rPr>
              <w:t xml:space="preserve">. Особо </w:t>
            </w:r>
            <w:r w:rsidR="00AB0D19">
              <w:rPr>
                <w:i/>
                <w:sz w:val="28"/>
                <w:szCs w:val="28"/>
              </w:rPr>
              <w:t>охраняемые природные территории</w:t>
            </w:r>
          </w:p>
        </w:tc>
      </w:tr>
    </w:tbl>
    <w:p w:rsidR="00665E2A" w:rsidRDefault="00665E2A" w:rsidP="00D462F6">
      <w:pPr>
        <w:spacing w:line="240" w:lineRule="auto"/>
        <w:ind w:left="851"/>
      </w:pPr>
    </w:p>
    <w:p w:rsidR="008C2AEA" w:rsidRDefault="00D462F6" w:rsidP="00D462F6">
      <w:pPr>
        <w:spacing w:line="240" w:lineRule="auto"/>
        <w:ind w:left="851"/>
      </w:pPr>
      <w:r>
        <w:t xml:space="preserve">На территории планируемого муниципального образования </w:t>
      </w:r>
      <w:r w:rsidR="000F761F">
        <w:t>Пылаевского</w:t>
      </w:r>
      <w:r>
        <w:t xml:space="preserve"> сельсовета по состоянию на 1 января 2013 года ООПТ </w:t>
      </w:r>
      <w:r w:rsidR="000F761F">
        <w:t xml:space="preserve"> на территории планируемого муниципального образования представлены 1 объектом – памятником природы «Аничкин сад».</w:t>
      </w:r>
    </w:p>
    <w:p w:rsidR="000F761F" w:rsidRDefault="006945C8" w:rsidP="00D462F6">
      <w:pPr>
        <w:spacing w:line="240" w:lineRule="auto"/>
        <w:ind w:left="851"/>
      </w:pPr>
      <w:r>
        <w:t>ОО</w:t>
      </w:r>
      <w:r w:rsidR="00411BDF">
        <w:t>ПТ</w:t>
      </w:r>
      <w:r>
        <w:t xml:space="preserve"> создано в соответствии с Р</w:t>
      </w:r>
      <w:r w:rsidR="000F761F" w:rsidRPr="000F761F">
        <w:t>аспоряжени</w:t>
      </w:r>
      <w:r>
        <w:t>ем</w:t>
      </w:r>
      <w:r w:rsidR="000F761F" w:rsidRPr="000F761F">
        <w:t xml:space="preserve"> Главы администрации Оренбургской области от 21 мая 1998 г. N 505-р </w:t>
      </w:r>
      <w:r>
        <w:t>«</w:t>
      </w:r>
      <w:r w:rsidR="000F761F" w:rsidRPr="000F761F">
        <w:t>О памятниках природы Оренбургской области</w:t>
      </w:r>
      <w:r>
        <w:t>»</w:t>
      </w:r>
      <w:r w:rsidR="000F761F" w:rsidRPr="000F761F">
        <w:t>.</w:t>
      </w:r>
    </w:p>
    <w:p w:rsidR="001911EF" w:rsidRPr="00D462F6" w:rsidRDefault="001911EF" w:rsidP="00D462F6">
      <w:pPr>
        <w:spacing w:line="240" w:lineRule="auto"/>
        <w:ind w:left="851"/>
      </w:pPr>
      <w:r>
        <w:t>Площадь ООПТ составляет 12 га. Располагается на берегу реки Чаган в 1,5 км к северо-востоку от п. Луч.</w:t>
      </w:r>
    </w:p>
    <w:p w:rsidR="001E4456" w:rsidRDefault="001E4456">
      <w:pPr>
        <w:spacing w:after="200" w:line="276" w:lineRule="auto"/>
        <w:ind w:firstLine="0"/>
        <w:jc w:val="left"/>
      </w:pPr>
      <w:r>
        <w:br w:type="page"/>
      </w: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rPr>
          <w:b/>
          <w:color w:val="4F6228"/>
          <w:sz w:val="48"/>
          <w:szCs w:val="48"/>
        </w:rPr>
      </w:pPr>
    </w:p>
    <w:p w:rsidR="00AA4259" w:rsidRDefault="00AA4259" w:rsidP="00AA4259">
      <w:pPr>
        <w:spacing w:after="200" w:line="276" w:lineRule="auto"/>
        <w:ind w:firstLine="0"/>
        <w:jc w:val="left"/>
        <w:rPr>
          <w:b/>
          <w:color w:val="4F6228"/>
          <w:sz w:val="48"/>
          <w:szCs w:val="48"/>
        </w:rPr>
      </w:pPr>
    </w:p>
    <w:p w:rsidR="00AA4259" w:rsidRDefault="00AA4259" w:rsidP="00AA4259">
      <w:pPr>
        <w:spacing w:after="200" w:line="276" w:lineRule="auto"/>
        <w:ind w:firstLine="0"/>
        <w:jc w:val="left"/>
        <w:rPr>
          <w:b/>
          <w:color w:val="4F6228"/>
          <w:sz w:val="48"/>
          <w:szCs w:val="48"/>
        </w:rPr>
      </w:pPr>
    </w:p>
    <w:p w:rsidR="00AA4259" w:rsidRPr="00FF26AC" w:rsidRDefault="00AA4259" w:rsidP="00AA4259">
      <w:pPr>
        <w:spacing w:after="200" w:line="276" w:lineRule="auto"/>
        <w:ind w:firstLine="0"/>
        <w:jc w:val="left"/>
        <w:rPr>
          <w:color w:val="31849B" w:themeColor="accent5" w:themeShade="BF"/>
        </w:rPr>
      </w:pPr>
      <w:r w:rsidRPr="00FF26AC">
        <w:rPr>
          <w:b/>
          <w:color w:val="31849B" w:themeColor="accent5" w:themeShade="BF"/>
          <w:sz w:val="48"/>
          <w:szCs w:val="48"/>
        </w:rPr>
        <w:t xml:space="preserve">ГЛАВА </w:t>
      </w:r>
      <w:r w:rsidRPr="00FF26AC">
        <w:rPr>
          <w:b/>
          <w:color w:val="31849B" w:themeColor="accent5" w:themeShade="BF"/>
          <w:sz w:val="48"/>
          <w:szCs w:val="48"/>
          <w:lang w:val="en-US"/>
        </w:rPr>
        <w:t>II</w:t>
      </w:r>
    </w:p>
    <w:p w:rsidR="00AA4259" w:rsidRPr="00FF26AC" w:rsidRDefault="00AA4259" w:rsidP="00AA4259">
      <w:pPr>
        <w:spacing w:after="200" w:line="276" w:lineRule="auto"/>
        <w:ind w:firstLine="0"/>
        <w:jc w:val="left"/>
        <w:rPr>
          <w:color w:val="31849B" w:themeColor="accent5" w:themeShade="BF"/>
          <w:sz w:val="48"/>
          <w:szCs w:val="48"/>
        </w:rPr>
      </w:pPr>
    </w:p>
    <w:p w:rsidR="00B15480" w:rsidRPr="00FF26AC" w:rsidRDefault="00AA4259" w:rsidP="00B15480">
      <w:pPr>
        <w:spacing w:after="200" w:line="276" w:lineRule="auto"/>
        <w:ind w:firstLine="0"/>
        <w:jc w:val="left"/>
        <w:rPr>
          <w:color w:val="31849B" w:themeColor="accent5" w:themeShade="BF"/>
        </w:rPr>
      </w:pPr>
      <w:r w:rsidRPr="00FF26AC">
        <w:rPr>
          <w:b/>
          <w:color w:val="31849B" w:themeColor="accent5" w:themeShade="BF"/>
          <w:sz w:val="48"/>
          <w:szCs w:val="48"/>
        </w:rPr>
        <w:t xml:space="preserve">АНАЛИЗ </w:t>
      </w:r>
      <w:r w:rsidR="00B15480" w:rsidRPr="00FF26AC">
        <w:rPr>
          <w:b/>
          <w:color w:val="31849B" w:themeColor="accent5" w:themeShade="BF"/>
          <w:sz w:val="48"/>
          <w:szCs w:val="48"/>
          <w:lang w:val="en-US"/>
        </w:rPr>
        <w:t>C</w:t>
      </w:r>
      <w:r w:rsidR="00B15480" w:rsidRPr="00FF26AC">
        <w:rPr>
          <w:b/>
          <w:color w:val="31849B" w:themeColor="accent5" w:themeShade="BF"/>
          <w:sz w:val="48"/>
          <w:szCs w:val="48"/>
        </w:rPr>
        <w:t xml:space="preserve">УЩЕСТВУЮЩИХ ОГРАНИЧЕНИЙ ГРАДОСТРОИТЕЛЬНОГО РАЗВИТИЯ </w:t>
      </w:r>
      <w:r w:rsidR="00C44383">
        <w:rPr>
          <w:b/>
          <w:color w:val="31849B" w:themeColor="accent5" w:themeShade="BF"/>
          <w:sz w:val="48"/>
          <w:szCs w:val="48"/>
        </w:rPr>
        <w:t>ПЫЛАЕВСКОГО</w:t>
      </w:r>
      <w:r w:rsidR="00D462F6" w:rsidRPr="00FF26AC">
        <w:rPr>
          <w:b/>
          <w:color w:val="31849B" w:themeColor="accent5" w:themeShade="BF"/>
          <w:sz w:val="48"/>
          <w:szCs w:val="48"/>
        </w:rPr>
        <w:t xml:space="preserve"> СЕЛЬСОВЕТА</w:t>
      </w: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p>
    <w:p w:rsidR="00AA4259" w:rsidRDefault="00AA4259" w:rsidP="00AA4259">
      <w:pPr>
        <w:spacing w:after="200" w:line="276" w:lineRule="auto"/>
        <w:ind w:firstLine="0"/>
        <w:jc w:val="left"/>
      </w:pPr>
      <w:r>
        <w:br w:type="page"/>
      </w:r>
    </w:p>
    <w:p w:rsidR="00B15480" w:rsidRDefault="00B15480" w:rsidP="00FF26AC">
      <w:pPr>
        <w:spacing w:line="240" w:lineRule="auto"/>
        <w:ind w:left="851"/>
      </w:pPr>
    </w:p>
    <w:tbl>
      <w:tblPr>
        <w:tblW w:w="5000" w:type="pct"/>
        <w:tblBorders>
          <w:insideH w:val="single" w:sz="4" w:space="0" w:color="FFFFFF" w:themeColor="background1"/>
          <w:insideV w:val="single" w:sz="4" w:space="0" w:color="FFFFFF" w:themeColor="background1"/>
        </w:tblBorders>
        <w:shd w:val="clear" w:color="auto" w:fill="76923C" w:themeFill="accent3" w:themeFillShade="BF"/>
        <w:tblLook w:val="04A0"/>
      </w:tblPr>
      <w:tblGrid>
        <w:gridCol w:w="2236"/>
        <w:gridCol w:w="7334"/>
      </w:tblGrid>
      <w:tr w:rsidR="007A2E9B" w:rsidRPr="00BA14F3" w:rsidTr="00FF26AC">
        <w:tc>
          <w:tcPr>
            <w:tcW w:w="1168" w:type="pct"/>
            <w:shd w:val="clear" w:color="auto" w:fill="31849B" w:themeFill="accent5" w:themeFillShade="BF"/>
            <w:vAlign w:val="center"/>
          </w:tcPr>
          <w:p w:rsidR="007A2E9B" w:rsidRPr="00245C69" w:rsidRDefault="007A2E9B" w:rsidP="00FF26AC">
            <w:pPr>
              <w:pStyle w:val="1"/>
              <w:spacing w:line="240" w:lineRule="auto"/>
              <w:rPr>
                <w:sz w:val="28"/>
              </w:rPr>
            </w:pPr>
            <w:r w:rsidRPr="00245C69">
              <w:t>РАЗДЕЛ 9</w:t>
            </w:r>
          </w:p>
        </w:tc>
        <w:tc>
          <w:tcPr>
            <w:tcW w:w="3832" w:type="pct"/>
            <w:shd w:val="clear" w:color="auto" w:fill="31849B" w:themeFill="accent5" w:themeFillShade="BF"/>
          </w:tcPr>
          <w:p w:rsidR="007A2E9B" w:rsidRPr="00245C69" w:rsidRDefault="007A2E9B" w:rsidP="00FF26AC">
            <w:pPr>
              <w:pStyle w:val="1"/>
              <w:spacing w:line="240" w:lineRule="auto"/>
              <w:jc w:val="right"/>
              <w:rPr>
                <w:rFonts w:ascii="Arial Narrow" w:hAnsi="Arial Narrow"/>
                <w:sz w:val="28"/>
              </w:rPr>
            </w:pPr>
            <w:r>
              <w:rPr>
                <w:rFonts w:ascii="Arial Narrow" w:hAnsi="Arial Narrow"/>
                <w:sz w:val="28"/>
              </w:rPr>
              <w:t>ГРАДОСТРОИТЕЛЬНЫЕ ОГРАНИЧЕНИЯ И ОСОБЫЕ УСЛОВИЯ ИСПОЛЬЗОВАНИЯ ТЕРРИТОРИИ</w:t>
            </w:r>
          </w:p>
        </w:tc>
      </w:tr>
    </w:tbl>
    <w:p w:rsidR="007A2E9B" w:rsidRDefault="007A2E9B" w:rsidP="00CE2EA3">
      <w:pPr>
        <w:spacing w:line="240" w:lineRule="auto"/>
        <w:ind w:left="851"/>
      </w:pPr>
    </w:p>
    <w:p w:rsidR="00CE2EA3" w:rsidRPr="00B14CF0" w:rsidRDefault="00CE2EA3" w:rsidP="00CE2EA3">
      <w:pPr>
        <w:pStyle w:val="afc"/>
        <w:spacing w:after="0" w:line="240" w:lineRule="auto"/>
      </w:pPr>
    </w:p>
    <w:p w:rsidR="00CE2EA3" w:rsidRPr="00CE2EA3" w:rsidRDefault="00CE2EA3" w:rsidP="00CE2EA3">
      <w:pPr>
        <w:pStyle w:val="afc"/>
        <w:spacing w:after="0" w:line="240" w:lineRule="auto"/>
        <w:rPr>
          <w:rFonts w:ascii="Arial Narrow" w:eastAsia="Calibri" w:hAnsi="Arial Narrow"/>
          <w:b/>
        </w:rPr>
      </w:pPr>
      <w:r w:rsidRPr="00CE2EA3">
        <w:rPr>
          <w:rFonts w:ascii="Arial Narrow" w:eastAsia="Calibri" w:hAnsi="Arial Narrow"/>
          <w:b/>
        </w:rPr>
        <w:t>Раздел выполнен в соответствии с требованиями нормативных документов: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2.2.1/2.1.1.1200-03 «Санитарно-защитные зоны и санитарная классификация предприятий, сооружений и иных объектов»;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2.1.6.1032-01 «Гигиенические требования к обеспечению качества атмосферного воздуха населенных мест»;</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2.1.4.1110-02 «Зоны санитарной охраны источников водоснабжения и водопроводов питьевого назначения»;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2.1.4.1074-01 «Питьевая вода. Гигиенические требования к качеству воды централизованных систем питьевого водоснабжения. Контроль качества»;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2.1.4.1175-02 «Гигиенические требования к качеству воды нецентрализованного водоснабжения. Санитарная охрана источников»;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2.1.5.980-00 «Гигиенические требования к охране поверхностных вод»;</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2.1.7.1287-03 «Санитарно-эпидемиологические требования к качеству почвы»;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2.1.1279-03 «Гигиенические требования к размещению, устройству и содержанию кладбищ, зданий и сооружений похоронного назначения»;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СанПиН 42-128-4690-88 «Санитарные правила содержания территорий населенных мест»;</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2.1.5.1059-01 «Гигиенические требования к охране подземных вод от загрязнения»;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 2.2.4/2.1.8.562-96 «Шум на рабочих местах, в помещениях, общественных зданий и на территории жилой застройки»;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2.1.7.1038-01 «Гигиенические требования к устройству и содержанию полигонов для твердых бытовых отходов»;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Водный кодекс РФ. Ст. 65. «Водоохранные зоны и прибрежные защитные полосы»;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23-03-2003 «Защита от шума»;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СП 42.13330.2011 – «Градостроительство. Планировка и застройка городских и сельских поселений»;</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2.05.06-85 «Магистральные трубопроводы»;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w:t>
      </w:r>
      <w:r w:rsidRPr="00CE2EA3">
        <w:rPr>
          <w:rFonts w:ascii="Arial Narrow" w:hAnsi="Arial Narrow"/>
        </w:rPr>
        <w:tab/>
        <w:t>СНиП 2.04.02-84 «Водоснабжение. Наружные сети и сооружения».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Наличие на территории поселения ряда объектов и их использование связано с введением градостроительных ограничений и зон с особыми условиями использования территории.</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ЗОНЫ С ОСОБЫМИ УСЛОВИЯМИ ИСПОЛЬЗОВАНИЯ ТЕРРИТОРИИ</w:t>
      </w:r>
      <w:r w:rsidRPr="00CE2EA3">
        <w:rPr>
          <w:rFonts w:ascii="Arial Narrow" w:hAnsi="Arial Narrow"/>
        </w:rPr>
        <w:t xml:space="preserve"> устанавливаются для следующих объектов:</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Кладбище</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Не допускается размещать в санитарно-защитной зоне кладбища: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индивидуальной жилой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w:t>
      </w:r>
      <w:r w:rsidRPr="00CE2EA3">
        <w:rPr>
          <w:rFonts w:ascii="Arial Narrow" w:hAnsi="Arial Narrow"/>
        </w:rPr>
        <w:lastRenderedPageBreak/>
        <w:t>детские площадки, образовательные и детские учреждения, лечебно-профилактические и оздоровительные учреждения общего пользования.</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rPr>
        <w:t>СЗЗ или какая-либо ее часть не могут рассматриваться как резервная территория объекта и использоваться для расширения жилой территории без соответствующей обоснованной корректировки границ СЗЗ.</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Котельные</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Водонапорная башня, водозабор, артезианская скважина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На прилегающих к водоемам и водоводам (водопроводам) хозяйственно-питьевого назначения территориях для размещения источника водоснабжения, водозаборных, водопроводных сооружений устанавливаются зоны санитарной охраны в составе трех поясов: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 первый пояс (строгого режима) включает территорию расположения водозаборов, площадок расположения всех водопроводных сооружений и водопроводящего канала. В этом поясе запрещена любая деятельность, не связанная с защитой места водозабора и водозаборных сооружений от случайного или умышленного загрязнения и повреждения, включая посадку высокоствольных деревьев, все виды строительства, размещение жилых и хозяйственно-бытовых зданий, проживание людей, применение ядохимикатов и удобрений.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второй и третий пояса ограничений включают территорию, в пределах которой жестко ограничиваются виды деятельности, не связанные с предупреждением загрязнения воды источников водоснабжения. Запрещается закачка отработанных вод в подземные горизонты, размещение складов ГСМ, АЗС, ядохимикатов и минеральных удобрений, шламохранилищ и др. обусловливающих опасность химического загрязнения подземных вод. Не допускается размещение кладбищ, скотомогильников, полей ассенизации, полей фильтрации, навозохранилищ, силосных траншей, животноводческих и птицеводческих предприятий и др. объектов, обусловливающих опасность микробного загрязнения подземных вод, рубки леса главного пользования.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указанной зоне подразумевается строгая регламентация средопользования, строительства жилых домов, общежитий, универсальных развлекательных комплексов, аттракционов, тренировочных баз, спортивных школ, больниц и госпиталей общего типа, производства сельскохозяйственной продукции. Кроме того, на водных объектах регламентируется забор воды, водопой скота, промысловое рыболовство и строго ограничиваются все виды деятельности (кроме водоохранной), запрещенные в пределах водоохранных зон и прибрежных защитных полос.</w:t>
      </w:r>
    </w:p>
    <w:p w:rsidR="00CE2EA3" w:rsidRPr="00CE2EA3" w:rsidRDefault="00CE2EA3" w:rsidP="00CE2EA3">
      <w:pPr>
        <w:pStyle w:val="afc"/>
        <w:spacing w:after="0" w:line="240" w:lineRule="auto"/>
        <w:rPr>
          <w:rFonts w:ascii="Arial Narrow" w:hAnsi="Arial Narrow"/>
        </w:rPr>
      </w:pPr>
      <w:r w:rsidRPr="00CE2EA3">
        <w:rPr>
          <w:rFonts w:ascii="Arial Narrow" w:hAnsi="Arial Narrow"/>
          <w:lang/>
        </w:rPr>
        <w:t>Обязательное условие для существующих в санитарно-защитных полосах водоводов объектов – отсутствие источников загрязнения почвы и грунтовых вод.</w:t>
      </w:r>
      <w:r w:rsidRPr="00CE2EA3">
        <w:rPr>
          <w:rFonts w:ascii="Arial Narrow" w:hAnsi="Arial Narrow"/>
        </w:rPr>
        <w:t xml:space="preserve"> Запрещена любая застройка в пределах санитарно-защитных полос водоводов. Не допускается прокладка водоводов по территории свалок, полей ассенизации, полей фильтрации, полей орошения, кладбищ, скотомогильников.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Запрещена прокладка магистральных водоводов по территории промышленных и сельскохозяйственных предприятий. </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ГРС, газопровод</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Для газораспределительных сетей устанавливаются следующие охранные зоны: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а) вдоль трасс наружных газопроводов - в виде территории, ограниченной условными линиями, проходящими на расстоянии 2 м с каждой стороны газопровода;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w:t>
      </w:r>
      <w:r w:rsidRPr="00CE2EA3">
        <w:rPr>
          <w:rFonts w:ascii="Arial Narrow" w:hAnsi="Arial Narrow"/>
        </w:rPr>
        <w:lastRenderedPageBreak/>
        <w:t>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г) вдоль трасс межпоселковых газопроводов, проходящих по лесам и древесно-кустарниковой растительности, - в виде просек шириной 6 метров, по 3 метра с каждой стороны 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Вышка сотовой связи</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ЛЭП</w:t>
      </w:r>
    </w:p>
    <w:p w:rsidR="00CE2EA3" w:rsidRPr="00CE2EA3" w:rsidRDefault="00CE2EA3" w:rsidP="00CE2EA3">
      <w:pPr>
        <w:pStyle w:val="afc"/>
        <w:spacing w:after="0" w:line="240" w:lineRule="auto"/>
        <w:rPr>
          <w:rFonts w:ascii="Arial Narrow" w:hAnsi="Arial Narrow"/>
        </w:rPr>
      </w:pPr>
      <w:r w:rsidRPr="00CE2EA3">
        <w:rPr>
          <w:rFonts w:ascii="Arial Narrow" w:hAnsi="Arial Narrow"/>
          <w:lang/>
        </w:rPr>
        <w:t>В охранных зонах запрещается осуществлять любые действия, которые могут нарушить безопасную работу объектов электросетевого хозяйства, в том числе привести к их повреждению или уничтожению, и (или) повлечь причинение вреда жизни, здоровью граждан и имуществу физических или юридических лиц, а также повлечь нанесение экологического ущерба и возникновение пожаров.</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В пределах охранных зон без письменного решения о согласовании сетевых организаций юридическим и физическим лицам запрещаются:</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а) строительство, капитальный ремонт, реконструкция или снос зданий и сооружений;</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б) горные, взрывные, мелиоративные работы, в том числе связанные с временным затоплением земель;</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в) посадка и вырубка деревьев и кустарников;</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г) дноуглубительные, землечерпальные и погрузочно-разгрузочные работы, добыча рыбы, других водных животных и растений придонными орудиями лова, устройство водопоев, колка и заготовка льда (в охранных зонах подводных кабельных линий электропередачи);</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д) проход судов, у которых расстояние по вертикали от верхнего крайнего габарита с грузом или без груза до нижней точки провеса проводов переходов воздушных линий электропередачи через водоемы менее минимально допустимого расстояния, в том числе с учетом максимального уровня подъема воды при паводке;</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е) проезд машин и механизмов, имеющих общую высоту с грузом или без груза от поверхности дороги более 4,5 метра (в охранных зонах воздушных линий электропередачи);</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ж) земляные работы на глубине более 0,3 метра (на вспахиваемых землях на глубине более 0,45 метра), а также планировка грунта (в охранных зонах подземных кабельных линий электропередачи);</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з) полив сельскохозяйственных культур в случае, если высота струи воды может составить свыше 3 метров (в охранных зонах воздушных линий электропередачи);</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t>и) полевые сельскохозяйственные работы с применением сельскохозяйственных машин и оборудования высотой более 4 метров (в охранных зонах воздушных линий электропередачи) или полевые сельскохозяйственные работы, связанные с вспашкой земли (в охранных зонах кабельных линий электропередачи).</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Подстанция</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lang/>
        </w:rPr>
        <w:lastRenderedPageBreak/>
        <w:t>Расстояние от жилых зданий до трансформаторных подстанций следует принимать не менее 10 м при условии обеспечения допустимых нормальных уровней звукового давления (шума).</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Полигон ТБО</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Санитарно-защитная зона должна иметь зеленые насаждения.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Не допускается размещение новых полигонов: </w:t>
      </w:r>
    </w:p>
    <w:p w:rsidR="00CE2EA3" w:rsidRPr="00CE2EA3" w:rsidRDefault="00CE2EA3" w:rsidP="00A7479A">
      <w:pPr>
        <w:pStyle w:val="afc"/>
        <w:numPr>
          <w:ilvl w:val="0"/>
          <w:numId w:val="6"/>
        </w:numPr>
        <w:spacing w:after="0" w:line="240" w:lineRule="auto"/>
        <w:rPr>
          <w:rFonts w:ascii="Arial Narrow" w:hAnsi="Arial Narrow"/>
        </w:rPr>
      </w:pPr>
      <w:r w:rsidRPr="00CE2EA3">
        <w:rPr>
          <w:rFonts w:ascii="Arial Narrow" w:hAnsi="Arial Narrow"/>
        </w:rPr>
        <w:t xml:space="preserve">на территории зон санитарной охраны водоисточников и минеральных источников; </w:t>
      </w:r>
    </w:p>
    <w:p w:rsidR="00CE2EA3" w:rsidRPr="00CE2EA3" w:rsidRDefault="00CE2EA3" w:rsidP="00A7479A">
      <w:pPr>
        <w:pStyle w:val="afc"/>
        <w:numPr>
          <w:ilvl w:val="0"/>
          <w:numId w:val="6"/>
        </w:numPr>
        <w:spacing w:after="0" w:line="240" w:lineRule="auto"/>
        <w:rPr>
          <w:rFonts w:ascii="Arial Narrow" w:hAnsi="Arial Narrow"/>
        </w:rPr>
      </w:pPr>
      <w:r w:rsidRPr="00CE2EA3">
        <w:rPr>
          <w:rFonts w:ascii="Arial Narrow" w:hAnsi="Arial Narrow"/>
        </w:rPr>
        <w:t xml:space="preserve">во всех зонах охраны курортов; </w:t>
      </w:r>
    </w:p>
    <w:p w:rsidR="00CE2EA3" w:rsidRPr="00CE2EA3" w:rsidRDefault="00CE2EA3"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выхода на поверхность трещиноватых пород; </w:t>
      </w:r>
    </w:p>
    <w:p w:rsidR="00CE2EA3" w:rsidRPr="00CE2EA3" w:rsidRDefault="00CE2EA3"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выклинивания водоносных горизонтов; </w:t>
      </w:r>
    </w:p>
    <w:p w:rsidR="00CE2EA3" w:rsidRPr="00CE2EA3" w:rsidRDefault="00CE2EA3" w:rsidP="00A7479A">
      <w:pPr>
        <w:pStyle w:val="afc"/>
        <w:numPr>
          <w:ilvl w:val="0"/>
          <w:numId w:val="6"/>
        </w:numPr>
        <w:spacing w:after="0" w:line="240" w:lineRule="auto"/>
        <w:rPr>
          <w:rFonts w:ascii="Arial Narrow" w:hAnsi="Arial Narrow"/>
        </w:rPr>
      </w:pPr>
      <w:r w:rsidRPr="00CE2EA3">
        <w:rPr>
          <w:rFonts w:ascii="Arial Narrow" w:hAnsi="Arial Narrow"/>
        </w:rPr>
        <w:t xml:space="preserve">в местах массового отдыха населения и оздоровительных учреждений.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Полигоны ТБО размещаются на участках, где выявлены глины или тяжелые суглинки, а грунтовые воды находятся на глубине более 2 м. Не используются под полигоны болота глубиной более 1 м и участки с выходами грунтовых вод в виде ключей.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Для полигонов, принимающих менее 120 тыс. м3 ТБО в год, проектируется траншейная схема складирования ТБО. Траншеи устраиваются перпендикулярно направлению господствующих ветров, что препятствует разносу ТБО.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По периметру всей территории полигона ТБО проектируется легкое ограждение или осушительная траншея глубиной более 2 м или вал высотой не более 2 м. В ограде полигона устраивается шлагбаум у производственно-бытового здания.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На выезде из полигона предусматривается контрольно-дезинфицирующая установка с устройством бетонной ванны для ходовой части мусоровозов. Размеры ванны должны обеспечивать обработку ходовой части мусоровозов.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 В зеленой зоне полигона проектируются контрольные скважины, в том числе: одна контрольная скважина – выше полигона по потоку грунтовых вод, 1 – 2 скважины ниже полигона для учета влияния складирования ТБО на грунтовые воды.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Сооружения по контролю качества грунтовых и поверхностных вод должны иметь подъезды для автотранспорта.</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Скотомогильник, яма Беккари</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rPr>
        <w:t>Размещение скотомогильников (биотермических ям, биологических камер) в водоохраной, лесопарковой и заповедной зонах категорически запрещается.</w:t>
      </w:r>
    </w:p>
    <w:p w:rsidR="00CE2EA3" w:rsidRPr="00CE2EA3" w:rsidRDefault="00CE2EA3" w:rsidP="00A7479A">
      <w:pPr>
        <w:pStyle w:val="afc"/>
        <w:numPr>
          <w:ilvl w:val="0"/>
          <w:numId w:val="4"/>
        </w:numPr>
        <w:spacing w:after="0" w:line="240" w:lineRule="auto"/>
        <w:rPr>
          <w:rFonts w:ascii="Arial Narrow" w:hAnsi="Arial Narrow"/>
        </w:rPr>
      </w:pPr>
      <w:r w:rsidRPr="00CE2EA3">
        <w:rPr>
          <w:rFonts w:ascii="Arial Narrow" w:hAnsi="Arial Narrow"/>
        </w:rPr>
        <w:t>Памятники археологии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Для сохранении, использования, популяризации и государственной охраны </w:t>
      </w:r>
      <w:r w:rsidRPr="00CE2EA3">
        <w:rPr>
          <w:rFonts w:ascii="Arial Narrow" w:hAnsi="Arial Narrow"/>
          <w:b/>
        </w:rPr>
        <w:t>объектов культурного наследия</w:t>
      </w:r>
      <w:r w:rsidRPr="00CE2EA3">
        <w:rPr>
          <w:rFonts w:ascii="Arial Narrow" w:hAnsi="Arial Narrow"/>
        </w:rPr>
        <w:t xml:space="preserve"> оформляются проекты территорий объектов и охраны этих объектов и устанавливаются на территории памятников и в каждой из зон (охранной, регулирования застройки и хозяйственной деятельности, охраняемого природного ландшафта) градостроительные регламенты и правовой режим территорий и зон.</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lastRenderedPageBreak/>
        <w:t>На территории памятников и охранных зон устанавливается особый режим использования земель, ограничивающий хозяйственную деятельность и запрещающий строительство, за исключением специальных мер, направленных на сохранение и регенерацию историко-градостроительной или природной среды памятника, включая долины рек, водоемы, леса и открытые пространства, связанные композиционно с объектами культурного наследия.</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На землях памятников запрещается:</w:t>
      </w:r>
    </w:p>
    <w:p w:rsidR="00CE2EA3" w:rsidRPr="00CE2EA3" w:rsidRDefault="00CE2EA3" w:rsidP="00A7479A">
      <w:pPr>
        <w:pStyle w:val="afc"/>
        <w:numPr>
          <w:ilvl w:val="0"/>
          <w:numId w:val="5"/>
        </w:numPr>
        <w:spacing w:after="0" w:line="240" w:lineRule="auto"/>
        <w:rPr>
          <w:rFonts w:ascii="Arial Narrow" w:hAnsi="Arial Narrow"/>
        </w:rPr>
      </w:pPr>
      <w:r w:rsidRPr="00CE2EA3">
        <w:rPr>
          <w:rFonts w:ascii="Arial Narrow" w:hAnsi="Arial Narrow"/>
        </w:rPr>
        <w:t>предоставление садоводческих и дачных участков;</w:t>
      </w:r>
    </w:p>
    <w:p w:rsidR="00CE2EA3" w:rsidRPr="00CE2EA3" w:rsidRDefault="00CE2EA3" w:rsidP="00A7479A">
      <w:pPr>
        <w:pStyle w:val="afc"/>
        <w:numPr>
          <w:ilvl w:val="0"/>
          <w:numId w:val="5"/>
        </w:numPr>
        <w:spacing w:after="0" w:line="240" w:lineRule="auto"/>
        <w:rPr>
          <w:rFonts w:ascii="Arial Narrow" w:hAnsi="Arial Narrow"/>
        </w:rPr>
      </w:pPr>
      <w:r w:rsidRPr="00CE2EA3">
        <w:rPr>
          <w:rFonts w:ascii="Arial Narrow" w:hAnsi="Arial Narrow"/>
        </w:rPr>
        <w:t>строительство автомобильных дорог, трубопроводов, ЛЭП и других коммуникаций, не связанных с деятельностью по охране памятников;</w:t>
      </w:r>
    </w:p>
    <w:p w:rsidR="00CE2EA3" w:rsidRPr="00CE2EA3" w:rsidRDefault="00CE2EA3" w:rsidP="00A7479A">
      <w:pPr>
        <w:pStyle w:val="afc"/>
        <w:numPr>
          <w:ilvl w:val="0"/>
          <w:numId w:val="5"/>
        </w:numPr>
        <w:spacing w:after="0" w:line="240" w:lineRule="auto"/>
        <w:rPr>
          <w:rFonts w:ascii="Arial Narrow" w:hAnsi="Arial Narrow"/>
        </w:rPr>
      </w:pPr>
      <w:r w:rsidRPr="00CE2EA3">
        <w:rPr>
          <w:rFonts w:ascii="Arial Narrow" w:hAnsi="Arial Narrow"/>
        </w:rPr>
        <w:t xml:space="preserve">строительство и эксплуатация промышленных, хозяйственных и жилых объектов. </w:t>
      </w:r>
    </w:p>
    <w:p w:rsidR="00CE2EA3" w:rsidRPr="00CE2EA3" w:rsidRDefault="00CE2EA3" w:rsidP="00CE2EA3">
      <w:pPr>
        <w:pStyle w:val="afc"/>
        <w:spacing w:after="0" w:line="240" w:lineRule="auto"/>
        <w:rPr>
          <w:rFonts w:ascii="Arial Narrow" w:hAnsi="Arial Narrow"/>
          <w:b/>
        </w:rPr>
      </w:pPr>
      <w:r w:rsidRPr="00CE2EA3">
        <w:rPr>
          <w:rFonts w:ascii="Arial Narrow" w:hAnsi="Arial Narrow"/>
        </w:rPr>
        <w:t>Объект археологического наследия и земельных участков (участков водного объекта) в пределах которого он располагается, находятся в гражданском обороте раздельно. Объекты археологического наследия находятся в государственной собственности. Историко-культурные заповедники и объекты археологического наследия отчуждению из государственной собственности не подлежат.</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ГРАДОСТРОИТЕЛЬНЫЕ ОГРАНИЧЕНИЯ</w:t>
      </w:r>
      <w:r w:rsidRPr="00CE2EA3">
        <w:rPr>
          <w:rFonts w:ascii="Arial Narrow" w:hAnsi="Arial Narrow"/>
        </w:rPr>
        <w:t xml:space="preserve"> накладываются на перечисленные ниже территории.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Для полос отвода и территорий, резервируемых под создание и развитие трасс и сооружений автомобильных дорог, магистральных трубопроводов и ЛЭП устанавливается ограничение «не подлежит приватизации».</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Промышленная зона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Новые участки для разработки полезных ископаемых предоставляются исключительно после оформления горного отвода, утверждения проекта рекультивации земель, восстановления ранее отработанных земель. Обязательно стимулирование совершенствования технологий производства, переработки сырья с целью уменьшения степени вредного воздействия на окружающую среду.</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Животноводческие и птицеводческие комплексы, сельскохозяйственные организации, осуществляющие заготовку и переработку сельскохозяйственной продукции, иные сельскохозяйственные организации при осуществлении своей деятельности должны соблюдать требования в области охраны окружающей среды. </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Транспортная инфраструктура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границах полосы отвода автомобильной дороги запрещаются:</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t>выполнение работ, не связанных со строительством, с реконструкцией, капитальным ремонтом, ремонтом и содержанием автомобильной дороги, а также с размещением объектов дорожного сервиса;</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t>размещение зданий, строений, сооружений и других объектов, не предназначенных для обслуживания автомобильной дороги, ее строительства, реконструкции, капитального ремонта, и содержания и не относящихся к объектам дорожного сервиса;</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t>распашка земельных участков, покос травы, осуществление рубок и повреждение лесных насаждений и иных многолетних насаждений, снятие дерна и выемка грунта, за исключением работ по содержанию полосы отвода автомобильной дороги или ремонту автомобильной дороги, ее участков;</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t>выпас животных, а также их прогон через автомобильные дороги вне специально предусмотренных для указанных целей мест, согласованных с владельцами таких автомобильных дорог;</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lastRenderedPageBreak/>
        <w:t>установка рекламных конструкций, не соответствующих требованиям технических регламентов и (или) нормативным правовым актам о безопасности дорожного движения;</w:t>
      </w:r>
    </w:p>
    <w:p w:rsidR="00CE2EA3" w:rsidRPr="00CE2EA3" w:rsidRDefault="00CE2EA3" w:rsidP="00A7479A">
      <w:pPr>
        <w:pStyle w:val="afc"/>
        <w:numPr>
          <w:ilvl w:val="0"/>
          <w:numId w:val="7"/>
        </w:numPr>
        <w:spacing w:after="0" w:line="240" w:lineRule="auto"/>
        <w:rPr>
          <w:rFonts w:ascii="Arial Narrow" w:hAnsi="Arial Narrow"/>
        </w:rPr>
      </w:pPr>
      <w:r w:rsidRPr="00CE2EA3">
        <w:rPr>
          <w:rFonts w:ascii="Arial Narrow" w:hAnsi="Arial Narrow"/>
        </w:rPr>
        <w:t>установка информационных щитов и указателей, не имеющих отношения к обеспечению безопасности дорожного движения или осуществлению дорожной деятельности.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Земельные участки в границах полосы отвода автомобильной дороги, предназначенные для размещения объектов дорожного сервиса, для установки и эксплуатации рекламных конструкций, могут предоставляться гражданам или юридическим лицам для размещения таких объектов. В отношении земельных участков в границах полосы отвода автомобильной дороги, предназначенных для размещения объектов дорожного сервиса, для установки и эксплуатации рекламных конструкций, допускается установление частных сервитутов в порядке, установленном гражданским законодательством и земельным законодательством.</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пределах полосы отвода автомобильной дороги могут размещаться объекты дорожного сервиса, инженерные коммуникации, железные дороги, линии электропередачи, линии связи, объекты трубопроводного и железнодорожного транспорта, а также иные сооружения и объекты, которые располагаются вдоль автомобильной дороги либо пересекают ее; подъезды, съезды и примыкания (включая переходно-скоростные полосы) к объектам, расположенным вне полосы отвода федеральной автомобильной дороги и требующим доступа к ним.</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Инженерная инфраструктура</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Для</w:t>
      </w:r>
      <w:r w:rsidRPr="00CE2EA3">
        <w:rPr>
          <w:rFonts w:ascii="Arial Narrow" w:hAnsi="Arial Narrow"/>
          <w:b/>
        </w:rPr>
        <w:t xml:space="preserve"> магистральных газопроводов</w:t>
      </w:r>
      <w:r w:rsidRPr="00CE2EA3">
        <w:rPr>
          <w:rFonts w:ascii="Arial Narrow" w:hAnsi="Arial Narrow"/>
        </w:rPr>
        <w:t xml:space="preserve"> ограничения градостроительной деятельности устанавливаются в зоне санитарных разрывов. Допускается при условии согласования организации, эксплуатирующей системы трубопроводного транспорта:</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размещать технологические постройки и сооружения;</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выполнять проезды и переезды через трассы трубопроводов, размещать стоянки автомобильного транспорта;</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высаживать деревья и кустарники всех видов, складировать корма, удобрения, материалы, содержать скот;</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выполнять мелиоративные земляные работы, сооружать оросительные и осушительные системы;</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выполнять открытые и подземные, горные, строительные (ближе 25 м), монтажные и взрывные работы, планировку грунта;</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производить геолого-съемочные, геологоразведочные, поисковые, геодезические и другие изыскательские работы, связанные с устройством скважин, шурфов и взятием проб грунта (кроме почвенных образцов).</w:t>
      </w:r>
    </w:p>
    <w:p w:rsidR="00CE2EA3" w:rsidRPr="00CE2EA3" w:rsidRDefault="00CE2EA3" w:rsidP="00A7479A">
      <w:pPr>
        <w:pStyle w:val="afc"/>
        <w:numPr>
          <w:ilvl w:val="0"/>
          <w:numId w:val="8"/>
        </w:numPr>
        <w:spacing w:after="0" w:line="240" w:lineRule="auto"/>
        <w:rPr>
          <w:rFonts w:ascii="Arial Narrow" w:hAnsi="Arial Narrow"/>
        </w:rPr>
      </w:pPr>
      <w:r w:rsidRPr="00CE2EA3">
        <w:rPr>
          <w:rFonts w:ascii="Arial Narrow" w:hAnsi="Arial Narrow"/>
        </w:rPr>
        <w:t xml:space="preserve">полевые сельскохозяйственные работы разрешается производить при условии предварительного уведомления предприятия трубопроводного транспорта.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территорий садоводческих товариществ и коттеджной застройки, коллективных или индивидуальных дачных и садово-огородных участков, а также других территорий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CE2EA3" w:rsidRPr="00CE2EA3" w:rsidRDefault="00CE2EA3" w:rsidP="00CE2EA3">
      <w:pPr>
        <w:pStyle w:val="afc"/>
        <w:spacing w:after="0" w:line="240" w:lineRule="auto"/>
        <w:rPr>
          <w:rFonts w:ascii="Arial Narrow" w:hAnsi="Arial Narrow"/>
          <w:lang/>
        </w:rPr>
      </w:pPr>
      <w:r w:rsidRPr="00CE2EA3">
        <w:rPr>
          <w:rFonts w:ascii="Arial Narrow" w:hAnsi="Arial Narrow"/>
        </w:rPr>
        <w:lastRenderedPageBreak/>
        <w:t>Санитарный разрыв (СР) или какая-либо его часть не может рассматриваться как резервная территория объекта и использоваться для расширения жилых и рекреационных территорий.</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В целях защиты населения от воздействия электрического поля, создаваемого </w:t>
      </w:r>
      <w:r w:rsidRPr="00CE2EA3">
        <w:rPr>
          <w:rFonts w:ascii="Arial Narrow" w:hAnsi="Arial Narrow"/>
          <w:b/>
        </w:rPr>
        <w:t>воздушными линиями электропередачи</w:t>
      </w:r>
      <w:r w:rsidRPr="00CE2EA3">
        <w:rPr>
          <w:rFonts w:ascii="Arial Narrow" w:hAnsi="Arial Narrow"/>
        </w:rPr>
        <w:t xml:space="preserve"> (ВЛ), устанавливаются санитарные разрывы - территория вдоль трассы высоковольтной линии, в которой напряженность электрического поля превышает 1 кВ/м. Территория санитарного разрыва должна быть залужена либо использоваться как газон. Не допускается размещение каких-либо объектов, не связанных с эксплуатацией электрических сетей. Санитарный разрыв или какая-либо его часть не может рассматриваться как резервная территория объекта и использоваться для расширения производственных, общественно-деловых, жилых, рекреационных и прочих зон.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На трассах радиорелейных линий связи в целях предупреждения экранирующего действия распространению радиоволн эксплуатирующие предприятия определяют участки земли, на которых запрещается возведение зданий и сооружений, а также посадка деревьев. Расположение и границы этих участков предусматриваются в проектах строительства радиорелейных линий связи и согласовываются с органами местного самоуправления. Уровни электромагнитных излучений не должны превышать предельно допустимые уровни (далее - ПДУ) согласно приложению 1 к СанПиН 2.1.8/2.2.4.1383-03.</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Подразумевается строгая регламентация средопользования, застройка и развитие инженерных инфраструктур: только на основании утвержденного в установленном порядке проектов планировки и застройки территорий.</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В границах </w:t>
      </w:r>
      <w:r w:rsidRPr="00CE2EA3">
        <w:rPr>
          <w:rFonts w:ascii="Arial Narrow" w:hAnsi="Arial Narrow"/>
          <w:b/>
        </w:rPr>
        <w:t>водоохранных зон</w:t>
      </w:r>
      <w:r w:rsidRPr="00CE2EA3">
        <w:rPr>
          <w:rFonts w:ascii="Arial Narrow" w:hAnsi="Arial Narrow"/>
        </w:rPr>
        <w:t xml:space="preserve"> устанавливаются </w:t>
      </w:r>
      <w:r w:rsidRPr="00CE2EA3">
        <w:rPr>
          <w:rFonts w:ascii="Arial Narrow" w:hAnsi="Arial Narrow"/>
          <w:b/>
        </w:rPr>
        <w:t>прибрежные защитные полосы</w:t>
      </w:r>
      <w:r w:rsidRPr="00CE2EA3">
        <w:rPr>
          <w:rFonts w:ascii="Arial Narrow" w:hAnsi="Arial Narrow"/>
        </w:rPr>
        <w:t xml:space="preserve">, на территории которых вводятся дополнительные ограничения по использованию.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Размещение промышленных предприятий в прибрежных защитных полосах водных объектов допускается только при необходимости непосредственного примыкания площадки предприятия к водоемам по согласованию с министерством природных ресурсов и охраны окружающей среды </w:t>
      </w:r>
      <w:r w:rsidR="00A63E83">
        <w:rPr>
          <w:rFonts w:ascii="Arial Narrow" w:hAnsi="Arial Narrow"/>
        </w:rPr>
        <w:t>Оренбургской области</w:t>
      </w:r>
      <w:r w:rsidRPr="00CE2EA3">
        <w:rPr>
          <w:rFonts w:ascii="Arial Narrow" w:hAnsi="Arial Narrow"/>
        </w:rPr>
        <w:t>. Число и протяженность примыканий площадок предприятий к водным объектам должны быть минимальными.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Размещение на прибрежных участках водных объектов складов минеральных удобрений, химических средств защиты растений, животноводческих и птицеводческих и других сельскохозяйственных предприятий запрещается.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Склады минеральных удобрений и химических средств защиты растений следует располагать на расстоянии не менее 2 км от рыбохозяйственных водоемов. В случае особой необходимости допускается уменьшать расстояние от указанных складов до рыбохозяйственных водоемов при условии согласования с министерством природных ресурсов и охраны окружающей среды </w:t>
      </w:r>
      <w:r w:rsidR="00A63E83">
        <w:rPr>
          <w:rFonts w:ascii="Arial Narrow" w:hAnsi="Arial Narrow"/>
        </w:rPr>
        <w:t>Оренбургской области</w:t>
      </w:r>
      <w:r w:rsidRPr="00CE2EA3">
        <w:rPr>
          <w:rFonts w:ascii="Arial Narrow" w:hAnsi="Arial Narrow"/>
        </w:rPr>
        <w:t xml:space="preserve">.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 Условно разрешенные виды использования территории в соответствии с Водным кодексом Российской Федерации. При размещении производственных зон на прибрежных участках рек или водоемов планировочные отметки площадок зон должны приниматься не менее чем на 0,5 м выше расчетного горизонта воды с учетом подпора и уклона водотока, а также расчетной высоты волны и ее нагона.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Для предприятий со сроком эксплуатации более 10 лет за расчетный горизонт надлежит принимать наивысший уровень воды с вероятностью его повторения один раз в 50 лет, а для предприятий со сроком эксплуатации до 10 лет – один раз в 10 лет.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При размещении сельскохозяйственных предприятий на прибрежных участках водоемов и при отсутствии непосредственной связи предприятий с ними </w:t>
      </w:r>
      <w:r w:rsidRPr="00CE2EA3">
        <w:rPr>
          <w:rFonts w:ascii="Arial Narrow" w:hAnsi="Arial Narrow"/>
        </w:rPr>
        <w:lastRenderedPageBreak/>
        <w:t>следует предусматривать незастроенную прибрежную полосу шириной не менее 40 м.</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Запрещена жилая и общественная застройка, размещение производственных и коммунальных объектов, объектов инженерно-транспортной инфраструктуры.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Запрещена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 выпас сельскохозяйственных животных и организация для них летних лагерей.</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Запрещена распашка земель, размещение отвалов размываемых грунтов;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Запрещено размещение кладбищ, скотомогильников, мест захоронения отходов производства и потребления, радиоактивных, химических, взрывчатых, токсичных, отравляющих и ядовитых веществ, других объектов специального назначения, загрязняющих почвы и водные объекты.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Допускаются проектирование, размещение,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Запрещено проведение без согласования с бассейновыми и другими территориальными органами управления использованием и охраной водного фонда Министерства природных ресурсов РФ строительства и реконструкции зданий, сооружений, коммуникаций и других объектов, а также землеройных и других работ.</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Запрещено размещение дачных и садово-огородных участков при ширине водоохранных зон менее 100 метров и склоне прилегающих территорий более 3 градусов.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Запрещено размещение производственных, складских и коммунальных объектов, объектов автотранспорта, автостоянок.</w:t>
      </w:r>
    </w:p>
    <w:p w:rsidR="00CE2EA3" w:rsidRPr="00CE2EA3" w:rsidRDefault="00CE2EA3" w:rsidP="00CE2EA3">
      <w:pPr>
        <w:pStyle w:val="afc"/>
        <w:spacing w:after="0" w:line="240" w:lineRule="auto"/>
        <w:rPr>
          <w:rFonts w:ascii="Arial Narrow" w:hAnsi="Arial Narrow"/>
        </w:rPr>
      </w:pPr>
      <w:r w:rsidRPr="00CE2EA3">
        <w:rPr>
          <w:rFonts w:ascii="Arial Narrow" w:hAnsi="Arial Narrow"/>
          <w:b/>
        </w:rPr>
        <w:t>Земли лесного фонда</w:t>
      </w:r>
      <w:r w:rsidRPr="00CE2EA3">
        <w:rPr>
          <w:rFonts w:ascii="Arial Narrow" w:hAnsi="Arial Narrow"/>
        </w:rPr>
        <w:t xml:space="preserve"> (находятся в федеральной собственности)</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 Освоение лесов, допущение хозяйственной и другой деятельности должны осуществляться только в целях сохранения средообразующих, водоохранных, защитных, санитарно-гигиенических, оздоровительных и иных полезных функций лесов. В лесах, расположенных в водоохранных зонах, выполняющих функции защиты природных и иных объектов, запрещается проведение сплошных рубок лесных насаждений, использование токсичных химических препаратов.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Территории, в пределах которых расположены </w:t>
      </w:r>
      <w:r w:rsidRPr="00CE2EA3">
        <w:rPr>
          <w:rFonts w:ascii="Arial Narrow" w:hAnsi="Arial Narrow"/>
          <w:b/>
        </w:rPr>
        <w:t>государственные или муниципальные объекты</w:t>
      </w:r>
      <w:r w:rsidRPr="00CE2EA3">
        <w:rPr>
          <w:rFonts w:ascii="Arial Narrow" w:hAnsi="Arial Narrow"/>
        </w:rPr>
        <w:t>, ограничены в обороте земель (не предоставляются в частную собственность).</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На территориях </w:t>
      </w:r>
      <w:r w:rsidRPr="00CE2EA3">
        <w:rPr>
          <w:rFonts w:ascii="Arial Narrow" w:hAnsi="Arial Narrow"/>
          <w:b/>
        </w:rPr>
        <w:t>садово-дачных объединений</w:t>
      </w:r>
      <w:r w:rsidRPr="00CE2EA3">
        <w:rPr>
          <w:rFonts w:ascii="Arial Narrow" w:hAnsi="Arial Narrow"/>
        </w:rPr>
        <w:t xml:space="preserve"> и за их пределами запрещается организовывать свалки отходов, должны быть предусмотрены площадки для мусорных контейнеров.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На землях, представленных для ведения садоводства, огородничества и дачного строительства граждан строительство помещений для отдыха (жилых строений без права регистрации проживания в них), хозяйственных строений и сооружений, сооружений водоснабжения и водоотведения, электроснабжения, </w:t>
      </w:r>
      <w:r w:rsidRPr="00CE2EA3">
        <w:rPr>
          <w:rFonts w:ascii="Arial Narrow" w:hAnsi="Arial Narrow"/>
        </w:rPr>
        <w:lastRenderedPageBreak/>
        <w:t xml:space="preserve">газоснабжения, теплоснабжения, охраны, организации отдыха и удовлетворения иных потребностей некоммерческих объединений граждан (дороги, водонапорные башни, общие ворота и заборы, котельные, детские площадки, площадки для сбора мусора, противопожарные сооружения) регламентируются правилами землепользования и застройки.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В схемах зонирования территорий для размещения садоводческих, огороднических и дачных некоммерческих объединений должны содержаться сведения о разрешенном использовании земельных участков (перечень ограничений, обременений и сервитутов).</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 xml:space="preserve">Оборот </w:t>
      </w:r>
      <w:r w:rsidRPr="00CE2EA3">
        <w:rPr>
          <w:rFonts w:ascii="Arial Narrow" w:hAnsi="Arial Narrow"/>
          <w:b/>
        </w:rPr>
        <w:t>земель сельскохозяйственного назначения</w:t>
      </w:r>
      <w:r w:rsidRPr="00CE2EA3">
        <w:rPr>
          <w:rFonts w:ascii="Arial Narrow" w:hAnsi="Arial Narrow"/>
        </w:rPr>
        <w:t xml:space="preserve"> осуществляется только при сохранении целевого использования участков.  Не допускается проведение сплошных рубок, использование токсичных химических препаратов, ведение охотничьего хозяйства, разработка месторождений полезных ископаемых, размещение объектов капитального строительства. Особо ценные продуктивные сельскохозяйственные угодья должны использоваться исключительно в целях их предназначения, изъятие земель и использование их для других целей допускается в исключительных случаях. Использование земель в соответствии с целевым назначением и разрешенным использованием должно осуществляться способами, которые не должны причинить вред земле как природному объекту, в том числе приводить к деградации, загрязнению, захламлению земель, отравлению, порче, уничтожению плодородного слоя почвы и иным негативным (вредным) воздействиям хозяйственной деятельности. Строго должны соблюдаться нормативы в области охраны окружающей среды. </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При эксплуатации объектов сельскохозяйственного назначения должны соблюдаться требования в области охраны окружающей среды, проводиться мероприятия по охране земель, почв, водных объектов, растений, животных и других организмов от негативного воздействия хозяйственной деятельности на окружающую среду.</w:t>
      </w:r>
    </w:p>
    <w:p w:rsidR="00CE2EA3" w:rsidRPr="00CE2EA3" w:rsidRDefault="00CE2EA3" w:rsidP="00CE2EA3">
      <w:pPr>
        <w:pStyle w:val="afc"/>
        <w:spacing w:after="0" w:line="240" w:lineRule="auto"/>
        <w:rPr>
          <w:rFonts w:ascii="Arial Narrow" w:hAnsi="Arial Narrow"/>
        </w:rPr>
      </w:pPr>
      <w:r w:rsidRPr="00CE2EA3">
        <w:rPr>
          <w:rFonts w:ascii="Arial Narrow" w:hAnsi="Arial Narrow"/>
        </w:rPr>
        <w:t>Объекты сельскохозяйственного назначения должны иметь необходимые санитарно-защитные зоны и очистные сооружения, исключающие загрязнение почв, поверхностных и подземных вод, водосборных площадей и атмосферного воздуха.</w:t>
      </w:r>
    </w:p>
    <w:p w:rsidR="000D1EB1" w:rsidRPr="00BA14F3" w:rsidRDefault="00CE2EA3" w:rsidP="00D07432">
      <w:pPr>
        <w:pStyle w:val="afc"/>
        <w:spacing w:after="0" w:line="240" w:lineRule="auto"/>
        <w:rPr>
          <w:sz w:val="22"/>
          <w:szCs w:val="22"/>
          <w:highlight w:val="yellow"/>
        </w:rPr>
      </w:pPr>
      <w:r w:rsidRPr="00CE2EA3">
        <w:rPr>
          <w:rFonts w:ascii="Arial Narrow" w:hAnsi="Arial Narrow"/>
        </w:rPr>
        <w:t>При использовании земель для садоводства и овощеводства должны соблюдаться требования в области охраны окружающей среды, проводиться мероприятия по охране земель сельскохозяйственного назначения, почв, водных объектов, растений, животных на этих землях.</w:t>
      </w:r>
      <w:r w:rsidRPr="00CE2EA3">
        <w:rPr>
          <w:lang/>
        </w:rPr>
        <w:br w:type="page"/>
      </w:r>
    </w:p>
    <w:p w:rsidR="000D1EB1" w:rsidRPr="00BA14F3" w:rsidRDefault="000D1EB1" w:rsidP="001849B2">
      <w:pPr>
        <w:spacing w:after="200" w:line="240" w:lineRule="auto"/>
        <w:ind w:firstLine="0"/>
        <w:jc w:val="left"/>
        <w:rPr>
          <w:highlight w:val="yellow"/>
        </w:rPr>
      </w:pPr>
    </w:p>
    <w:tbl>
      <w:tblPr>
        <w:tblW w:w="5000" w:type="pct"/>
        <w:tblBorders>
          <w:insideH w:val="single" w:sz="4" w:space="0" w:color="FFFFFF" w:themeColor="background1"/>
          <w:insideV w:val="single" w:sz="4" w:space="0" w:color="FFFFFF" w:themeColor="background1"/>
        </w:tblBorders>
        <w:shd w:val="clear" w:color="auto" w:fill="76923C" w:themeFill="accent3" w:themeFillShade="BF"/>
        <w:tblLook w:val="04A0"/>
      </w:tblPr>
      <w:tblGrid>
        <w:gridCol w:w="2236"/>
        <w:gridCol w:w="7334"/>
      </w:tblGrid>
      <w:tr w:rsidR="000D1EB1" w:rsidRPr="00BA14F3" w:rsidTr="001D36A8">
        <w:tc>
          <w:tcPr>
            <w:tcW w:w="1168" w:type="pct"/>
            <w:shd w:val="clear" w:color="auto" w:fill="31849B" w:themeFill="accent5" w:themeFillShade="BF"/>
            <w:vAlign w:val="center"/>
          </w:tcPr>
          <w:p w:rsidR="000D1EB1" w:rsidRPr="00245C69" w:rsidRDefault="000D1EB1" w:rsidP="001849B2">
            <w:pPr>
              <w:pStyle w:val="1"/>
              <w:spacing w:line="240" w:lineRule="auto"/>
              <w:rPr>
                <w:sz w:val="28"/>
              </w:rPr>
            </w:pPr>
            <w:r w:rsidRPr="00245C69">
              <w:t xml:space="preserve">РАЗДЕЛ </w:t>
            </w:r>
            <w:r w:rsidR="007A2E9B">
              <w:t>10</w:t>
            </w:r>
          </w:p>
        </w:tc>
        <w:tc>
          <w:tcPr>
            <w:tcW w:w="3832" w:type="pct"/>
            <w:shd w:val="clear" w:color="auto" w:fill="31849B" w:themeFill="accent5" w:themeFillShade="BF"/>
          </w:tcPr>
          <w:p w:rsidR="000D1EB1" w:rsidRPr="00245C69" w:rsidRDefault="000D1EB1" w:rsidP="001849B2">
            <w:pPr>
              <w:pStyle w:val="1"/>
              <w:spacing w:line="240" w:lineRule="auto"/>
              <w:jc w:val="right"/>
              <w:rPr>
                <w:rFonts w:ascii="Arial Narrow" w:hAnsi="Arial Narrow"/>
                <w:sz w:val="28"/>
              </w:rPr>
            </w:pPr>
            <w:r w:rsidRPr="00245C69">
              <w:rPr>
                <w:b w:val="0"/>
                <w:sz w:val="28"/>
              </w:rPr>
              <w:t>ОСНОВНЫЕ ФАКТОРЫ РИСКА ВОЗНИКНОВЕНИЯ ЧРЕЗВЫЧАЙНЫХ СИТУАЦИЙ ПРИРОДНОГО И ТЕХНОГЕННОГО ХАРАКТЕРА. ТРЕБОВАНИЯ ПОЖАРНОЙ БЕЗОПАСНОСТИ</w:t>
            </w:r>
            <w:r w:rsidRPr="00245C69">
              <w:rPr>
                <w:rFonts w:ascii="Arial Narrow" w:hAnsi="Arial Narrow"/>
                <w:sz w:val="28"/>
              </w:rPr>
              <w:t>.</w:t>
            </w:r>
          </w:p>
        </w:tc>
      </w:tr>
    </w:tbl>
    <w:p w:rsidR="000D1EB1" w:rsidRPr="00BA14F3" w:rsidRDefault="000D1EB1" w:rsidP="001849B2">
      <w:pPr>
        <w:spacing w:after="200" w:line="240" w:lineRule="auto"/>
        <w:ind w:firstLine="0"/>
        <w:jc w:val="left"/>
        <w:rPr>
          <w:highlight w:val="yellow"/>
        </w:rPr>
      </w:pP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Раздел разработан на основании требований статьи 14. Градостроительного кодекса Российской Федерации и включает в себя следующие подразделы:</w:t>
      </w: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природного характера;</w:t>
      </w: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биолого-социального характера;</w:t>
      </w: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 Чрезвычайные ситуации техногенного характера;</w:t>
      </w: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 Мероприятия по обеспечению пожарной безопасности;</w:t>
      </w:r>
    </w:p>
    <w:p w:rsidR="000D1EB1" w:rsidRPr="00E61BC8" w:rsidRDefault="000D1EB1" w:rsidP="001849B2">
      <w:pPr>
        <w:pStyle w:val="af7"/>
        <w:spacing w:after="0"/>
        <w:ind w:left="851"/>
        <w:rPr>
          <w:rFonts w:ascii="Arial Narrow" w:hAnsi="Arial Narrow"/>
          <w:bCs/>
          <w:szCs w:val="24"/>
        </w:rPr>
      </w:pPr>
      <w:r w:rsidRPr="00E61BC8">
        <w:rPr>
          <w:rFonts w:ascii="Arial Narrow" w:hAnsi="Arial Narrow"/>
          <w:bCs/>
          <w:szCs w:val="24"/>
        </w:rPr>
        <w:t>- Мероприятия по предупреждению природных чрезвычайных ситуаций;</w:t>
      </w:r>
    </w:p>
    <w:p w:rsidR="000D1EB1" w:rsidRPr="00E61BC8" w:rsidRDefault="000D1EB1" w:rsidP="001849B2">
      <w:pPr>
        <w:spacing w:line="240" w:lineRule="auto"/>
        <w:ind w:left="851"/>
      </w:pPr>
      <w:r w:rsidRPr="00E61BC8">
        <w:t>В данном разделе рассмотрены возможные чрезвычайные ситуации природного и техногенного характера, даны характеристики неблагоприятных природных процессов и техногенных опасностей, меры по их предупреждению и ликвидации, мероприятия по защите населения и территории от возможных последствий ЧС. Реализация опасностей с высоким уровнем негативного воздействия на людей, природные и материальные ресурсы приводит к чрезвычайным ситуациям.</w:t>
      </w:r>
    </w:p>
    <w:p w:rsidR="000D1EB1" w:rsidRPr="00E61BC8" w:rsidRDefault="000D1EB1" w:rsidP="001D36A8">
      <w:pPr>
        <w:overflowPunct w:val="0"/>
        <w:autoSpaceDE w:val="0"/>
        <w:autoSpaceDN w:val="0"/>
        <w:adjustRightInd w:val="0"/>
        <w:spacing w:line="240" w:lineRule="auto"/>
        <w:ind w:left="851"/>
        <w:rPr>
          <w:b/>
          <w:bCs/>
          <w:iCs/>
        </w:rPr>
      </w:pPr>
      <w:r w:rsidRPr="00E61BC8">
        <w:rPr>
          <w:b/>
          <w:bCs/>
          <w:iCs/>
        </w:rPr>
        <w:t>Чрезвычайная ситуация (ЧС) - обстановка на определенной территории или акватории,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w:t>
      </w:r>
    </w:p>
    <w:p w:rsidR="000D1EB1" w:rsidRPr="00E61BC8" w:rsidRDefault="000D1EB1" w:rsidP="001D36A8">
      <w:pPr>
        <w:overflowPunct w:val="0"/>
        <w:autoSpaceDE w:val="0"/>
        <w:autoSpaceDN w:val="0"/>
        <w:adjustRightInd w:val="0"/>
        <w:spacing w:line="240" w:lineRule="auto"/>
        <w:ind w:left="851"/>
        <w:rPr>
          <w:bCs/>
          <w:iCs/>
        </w:rPr>
      </w:pPr>
      <w:r w:rsidRPr="00E61BC8">
        <w:rPr>
          <w:bCs/>
          <w:iCs/>
        </w:rPr>
        <w:t xml:space="preserve">Территория </w:t>
      </w:r>
      <w:r w:rsidR="00C44383">
        <w:rPr>
          <w:bCs/>
          <w:iCs/>
        </w:rPr>
        <w:t>Пылаевского</w:t>
      </w:r>
      <w:r w:rsidR="001D36A8">
        <w:rPr>
          <w:bCs/>
          <w:iCs/>
        </w:rPr>
        <w:t xml:space="preserve"> сельсовета</w:t>
      </w:r>
      <w:r w:rsidRPr="00E61BC8">
        <w:rPr>
          <w:bCs/>
          <w:iCs/>
        </w:rPr>
        <w:t xml:space="preserve"> подвержена риску возникновения чрезвычайных ситуаций природного, техногенного и биолого-социального характера.</w:t>
      </w:r>
    </w:p>
    <w:p w:rsidR="000D1EB1" w:rsidRPr="00BA14F3" w:rsidRDefault="000D1EB1" w:rsidP="001D36A8">
      <w:pPr>
        <w:spacing w:after="200" w:line="240" w:lineRule="auto"/>
        <w:ind w:firstLine="0"/>
        <w:jc w:val="left"/>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8611"/>
      </w:tblGrid>
      <w:tr w:rsidR="000D1EB1" w:rsidRPr="00BA14F3" w:rsidTr="001D36A8">
        <w:tc>
          <w:tcPr>
            <w:tcW w:w="8611" w:type="dxa"/>
            <w:shd w:val="clear" w:color="auto" w:fill="92CDDC" w:themeFill="accent5" w:themeFillTint="99"/>
          </w:tcPr>
          <w:p w:rsidR="000D1EB1" w:rsidRPr="00621F9A" w:rsidRDefault="007A2E9B" w:rsidP="001D36A8">
            <w:pPr>
              <w:spacing w:line="240" w:lineRule="auto"/>
              <w:ind w:firstLine="0"/>
              <w:jc w:val="left"/>
              <w:rPr>
                <w:i/>
                <w:sz w:val="28"/>
                <w:szCs w:val="28"/>
              </w:rPr>
            </w:pPr>
            <w:r>
              <w:rPr>
                <w:i/>
                <w:sz w:val="28"/>
                <w:szCs w:val="28"/>
              </w:rPr>
              <w:t>10</w:t>
            </w:r>
            <w:r w:rsidR="000D1EB1" w:rsidRPr="00621F9A">
              <w:rPr>
                <w:i/>
                <w:sz w:val="28"/>
                <w:szCs w:val="28"/>
              </w:rPr>
              <w:t>.1. Чрезвычайные ситуации природного характера</w:t>
            </w:r>
          </w:p>
        </w:tc>
      </w:tr>
    </w:tbl>
    <w:p w:rsidR="000D1EB1" w:rsidRPr="00BA14F3" w:rsidRDefault="000D1EB1" w:rsidP="001D36A8">
      <w:pPr>
        <w:spacing w:after="200" w:line="240" w:lineRule="auto"/>
        <w:ind w:firstLine="0"/>
        <w:jc w:val="left"/>
        <w:rPr>
          <w:highlight w:val="yellow"/>
        </w:rPr>
      </w:pPr>
    </w:p>
    <w:p w:rsidR="000D1EB1" w:rsidRPr="00621F9A" w:rsidRDefault="000D1EB1" w:rsidP="001D36A8">
      <w:pPr>
        <w:overflowPunct w:val="0"/>
        <w:autoSpaceDE w:val="0"/>
        <w:autoSpaceDN w:val="0"/>
        <w:adjustRightInd w:val="0"/>
        <w:spacing w:line="240" w:lineRule="auto"/>
        <w:ind w:left="851"/>
        <w:rPr>
          <w:b/>
          <w:bCs/>
          <w:iCs/>
        </w:rPr>
      </w:pPr>
      <w:r w:rsidRPr="00621F9A">
        <w:rPr>
          <w:b/>
          <w:bCs/>
          <w:iCs/>
        </w:rPr>
        <w:t>Источник природной чрезвычайной ситуации –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0D1EB1" w:rsidRPr="00621F9A" w:rsidRDefault="000D1EB1" w:rsidP="001D36A8">
      <w:pPr>
        <w:overflowPunct w:val="0"/>
        <w:autoSpaceDE w:val="0"/>
        <w:autoSpaceDN w:val="0"/>
        <w:adjustRightInd w:val="0"/>
        <w:spacing w:line="240" w:lineRule="auto"/>
        <w:ind w:left="851"/>
        <w:rPr>
          <w:b/>
          <w:bCs/>
          <w:iCs/>
        </w:rPr>
      </w:pPr>
      <w:r w:rsidRPr="00621F9A">
        <w:rPr>
          <w:b/>
          <w:bCs/>
          <w:iCs/>
        </w:rPr>
        <w:t>Опасное природное явление – событие природного происхождения (геологического, гидрологического) или результат деятельности природных процессов, которые по своей интенсивности, масштабу распространения и продолжительности могут вызвать поражающее воздействие на людей, объекты экономики и окружающую природную среду.</w:t>
      </w:r>
    </w:p>
    <w:p w:rsidR="000D1EB1" w:rsidRPr="00621F9A" w:rsidRDefault="000D1EB1" w:rsidP="001D36A8">
      <w:pPr>
        <w:spacing w:line="240" w:lineRule="auto"/>
        <w:ind w:left="851"/>
      </w:pPr>
      <w:r w:rsidRPr="00621F9A">
        <w:t xml:space="preserve">Чрезвычайные ситуации природного характера предопределяются природно-географическими условиями территории </w:t>
      </w:r>
      <w:r w:rsidR="00C44383">
        <w:t>Пылаевского</w:t>
      </w:r>
      <w:r w:rsidR="001F633F">
        <w:t xml:space="preserve"> сельсовета</w:t>
      </w:r>
      <w:r w:rsidRPr="00621F9A">
        <w:t>. Наиболее вероятными источниками чрезвычайных ситуаций являются сильные ветры, засуха, осадки, степные пожары, снежные заносы, обледенения.</w:t>
      </w:r>
    </w:p>
    <w:p w:rsidR="000D1EB1" w:rsidRPr="00621F9A" w:rsidRDefault="000D1EB1" w:rsidP="001D36A8">
      <w:pPr>
        <w:spacing w:line="240" w:lineRule="auto"/>
        <w:ind w:left="851"/>
        <w:rPr>
          <w:b/>
        </w:rPr>
      </w:pPr>
      <w:r w:rsidRPr="00621F9A">
        <w:rPr>
          <w:b/>
        </w:rPr>
        <w:t>Опасное гидрологическое явление -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0D1EB1" w:rsidRPr="00621F9A" w:rsidRDefault="000D1EB1" w:rsidP="001D36A8">
      <w:pPr>
        <w:spacing w:line="240" w:lineRule="auto"/>
        <w:ind w:left="851"/>
      </w:pPr>
      <w:r w:rsidRPr="00621F9A">
        <w:t xml:space="preserve">На территории </w:t>
      </w:r>
      <w:r w:rsidR="00C44383">
        <w:t>Пылаевского</w:t>
      </w:r>
      <w:r w:rsidR="001F633F">
        <w:t xml:space="preserve"> сельсовета</w:t>
      </w:r>
      <w:r w:rsidR="00621F9A" w:rsidRPr="00621F9A">
        <w:t xml:space="preserve">наиболее вероятным </w:t>
      </w:r>
      <w:r w:rsidRPr="00621F9A">
        <w:t>опасным гидрологическим явлени</w:t>
      </w:r>
      <w:r w:rsidR="00621F9A" w:rsidRPr="00621F9A">
        <w:t>е</w:t>
      </w:r>
      <w:r w:rsidRPr="00621F9A">
        <w:t xml:space="preserve">м </w:t>
      </w:r>
      <w:r w:rsidR="00621F9A" w:rsidRPr="00621F9A">
        <w:t>является подтопление.</w:t>
      </w:r>
    </w:p>
    <w:p w:rsidR="000D1EB1" w:rsidRPr="00621F9A" w:rsidRDefault="000D1EB1" w:rsidP="001D36A8">
      <w:pPr>
        <w:spacing w:line="240" w:lineRule="auto"/>
        <w:ind w:left="851"/>
        <w:rPr>
          <w:b/>
        </w:rPr>
      </w:pPr>
      <w:r w:rsidRPr="00621F9A">
        <w:rPr>
          <w:b/>
        </w:rPr>
        <w:lastRenderedPageBreak/>
        <w:t>Подтопление – это повышение уровня грунтовых вод, нарушающее нормальное использование территории, строительство и эксплуатацию расположенных на ней объектов.</w:t>
      </w:r>
    </w:p>
    <w:p w:rsidR="000D1EB1" w:rsidRPr="00621F9A" w:rsidRDefault="000D1EB1" w:rsidP="001D36A8">
      <w:pPr>
        <w:suppressAutoHyphens/>
        <w:spacing w:line="240" w:lineRule="auto"/>
        <w:ind w:left="851"/>
      </w:pPr>
      <w:r w:rsidRPr="00621F9A">
        <w:t>Подтопление территории осуществляется грунтовыми водами, первым от поверхности водоносным горизонтом. Глубина их залегания определяется климатическими условиями региона, особенностями геологического строения, геоморфологическими условиями, степенью дренированности территории и другими факторами.</w:t>
      </w:r>
    </w:p>
    <w:p w:rsidR="000D1EB1" w:rsidRPr="00621F9A" w:rsidRDefault="000D1EB1" w:rsidP="001D36A8">
      <w:pPr>
        <w:suppressAutoHyphens/>
        <w:spacing w:line="240" w:lineRule="auto"/>
        <w:ind w:left="851"/>
      </w:pPr>
      <w:r w:rsidRPr="00621F9A">
        <w:t xml:space="preserve">Основной источник питания грунтовых вод – атмосферные осадки. Территория </w:t>
      </w:r>
      <w:r w:rsidR="00C44383">
        <w:t>Пылаевского</w:t>
      </w:r>
      <w:r w:rsidR="001F633F">
        <w:t xml:space="preserve"> сельсовета</w:t>
      </w:r>
      <w:r w:rsidRPr="00621F9A">
        <w:t xml:space="preserve"> может подвергаться поднятию уровня грунтовых вод в весенний и осенний периоды.</w:t>
      </w:r>
    </w:p>
    <w:p w:rsidR="000D1EB1" w:rsidRPr="00621F9A" w:rsidRDefault="000D1EB1" w:rsidP="001D36A8">
      <w:pPr>
        <w:spacing w:line="240" w:lineRule="auto"/>
        <w:ind w:left="851"/>
        <w:rPr>
          <w:b/>
        </w:rPr>
      </w:pPr>
      <w:r w:rsidRPr="00621F9A">
        <w:rPr>
          <w:b/>
        </w:rPr>
        <w:t>Опасные метеорологические явления –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0D1EB1" w:rsidRPr="00621F9A" w:rsidRDefault="000D1EB1" w:rsidP="001D36A8">
      <w:pPr>
        <w:spacing w:line="240" w:lineRule="auto"/>
        <w:ind w:left="851"/>
      </w:pPr>
      <w:r w:rsidRPr="00621F9A">
        <w:t>К числу опасных явлений погоды относят ветер со скоростью более 15 м/с. Последствиями их возникновения являются выход из строя воздушных линий электропередачи и связи, антенно-мачтовых и других подобных сооружений. Сильный ветер срывает с корнем деревья и крыши домов. При низких температурах ветры способствуют возникновению таких опасных метеорологических явлений, как гололед, изморозь, наледь.</w:t>
      </w:r>
    </w:p>
    <w:p w:rsidR="000D1EB1" w:rsidRPr="00621F9A" w:rsidRDefault="000D1EB1" w:rsidP="001D36A8">
      <w:pPr>
        <w:spacing w:line="240" w:lineRule="auto"/>
        <w:ind w:left="851"/>
      </w:pPr>
      <w:r w:rsidRPr="00621F9A">
        <w:t xml:space="preserve">В весенний период на всей территории </w:t>
      </w:r>
      <w:r w:rsidR="00C44383">
        <w:t>Пылаевского</w:t>
      </w:r>
      <w:r w:rsidR="000B14BC">
        <w:t xml:space="preserve"> сельсовета</w:t>
      </w:r>
      <w:r w:rsidRPr="00621F9A">
        <w:t xml:space="preserve"> возможны сильные ветры преимущественного восточного направления с шквалистыми усилениями.</w:t>
      </w:r>
    </w:p>
    <w:p w:rsidR="000D1EB1" w:rsidRPr="00453D52" w:rsidRDefault="000D1EB1" w:rsidP="000B14BC">
      <w:pPr>
        <w:spacing w:line="240" w:lineRule="auto"/>
        <w:ind w:left="851"/>
        <w:rPr>
          <w:b/>
        </w:rPr>
      </w:pPr>
      <w:r w:rsidRPr="00453D52">
        <w:rPr>
          <w:b/>
          <w:bCs/>
        </w:rPr>
        <w:t>Град</w:t>
      </w:r>
      <w:r w:rsidRPr="00453D52">
        <w:rPr>
          <w:b/>
        </w:rPr>
        <w:t xml:space="preserve"> - вид атмосферных осадков, состоящих из сферических частиц или кусочков льда размером от 5 до 55 мм. Чаще всего град выпадает при сильных грозах, в тёплое время года (температура у земной поверхности обычно выше 20 °С) на узкой, шириной несколько километров (иногда около </w:t>
      </w:r>
      <w:smartTag w:uri="urn:schemas-microsoft-com:office:smarttags" w:element="metricconverter">
        <w:smartTagPr>
          <w:attr w:name="ProductID" w:val="10 км"/>
        </w:smartTagPr>
        <w:r w:rsidRPr="00453D52">
          <w:rPr>
            <w:b/>
          </w:rPr>
          <w:t>10 км</w:t>
        </w:r>
      </w:smartTag>
      <w:r w:rsidRPr="00453D52">
        <w:rPr>
          <w:b/>
        </w:rPr>
        <w:t>), а длинной - десятки, а иногда и сотни километров - полосе.</w:t>
      </w:r>
    </w:p>
    <w:p w:rsidR="00132B78" w:rsidRPr="00132B78" w:rsidRDefault="00132B78" w:rsidP="000B14BC">
      <w:pPr>
        <w:suppressAutoHyphens/>
        <w:spacing w:line="240" w:lineRule="auto"/>
        <w:ind w:left="851"/>
      </w:pPr>
      <w:r w:rsidRPr="00132B78">
        <w:t>Исходя из статистики сейсмологической обстановки на территории Первомайского района следует что существует вероятность возникновения ЧС связанной с землетрясениями интенсивностью не более 6 баллов</w:t>
      </w:r>
    </w:p>
    <w:p w:rsidR="000D1EB1" w:rsidRPr="00453D52" w:rsidRDefault="000D1EB1" w:rsidP="000B14BC">
      <w:pPr>
        <w:suppressAutoHyphens/>
        <w:spacing w:line="240" w:lineRule="auto"/>
        <w:ind w:left="851"/>
        <w:rPr>
          <w:b/>
        </w:rPr>
      </w:pPr>
      <w:r w:rsidRPr="00453D52">
        <w:rPr>
          <w:b/>
        </w:rPr>
        <w:t>Природный пожар: неконтролируемый процесс горения, стихийно возникающий и распространяющийся в природной среде.</w:t>
      </w:r>
    </w:p>
    <w:p w:rsidR="000D1EB1" w:rsidRPr="00453D52" w:rsidRDefault="000D1EB1" w:rsidP="000B14BC">
      <w:pPr>
        <w:suppressAutoHyphens/>
        <w:spacing w:line="240" w:lineRule="auto"/>
        <w:ind w:left="851"/>
        <w:rPr>
          <w:b/>
        </w:rPr>
      </w:pPr>
      <w:r w:rsidRPr="00453D52">
        <w:rPr>
          <w:b/>
        </w:rPr>
        <w:t>Степной пожар: естественно возникающее или искусственно вызываемые палы в степях.</w:t>
      </w:r>
    </w:p>
    <w:p w:rsidR="000D1EB1" w:rsidRPr="00453D52" w:rsidRDefault="000D1EB1" w:rsidP="000B14BC">
      <w:pPr>
        <w:suppressAutoHyphens/>
        <w:spacing w:line="240" w:lineRule="auto"/>
        <w:ind w:left="851"/>
        <w:rPr>
          <w:b/>
        </w:rPr>
      </w:pPr>
      <w:r w:rsidRPr="00453D52">
        <w:rPr>
          <w:b/>
        </w:rPr>
        <w:t>Зона пожаров: территория, в пределах которой в результате стихийных бедствий, аварий или катастроф, неосторожных действий людей возникли и распространились пожары.</w:t>
      </w:r>
    </w:p>
    <w:p w:rsidR="000D1EB1" w:rsidRPr="007A2E9B" w:rsidRDefault="000D1EB1" w:rsidP="000B14BC">
      <w:pPr>
        <w:suppressAutoHyphens/>
        <w:spacing w:line="240" w:lineRule="auto"/>
        <w:ind w:left="851"/>
      </w:pPr>
      <w:r w:rsidRPr="00453D52">
        <w:t xml:space="preserve">Ежегодно на территории СМО с наступлением жаркой засушливой погоды </w:t>
      </w:r>
      <w:r w:rsidRPr="007A2E9B">
        <w:t>увеличивается вероятность степных пожаров, которые вызывают пожарную угрозу сельским населённым пунктам и объектам экономики. Во время пожаров степных выгорает пастбищная растительность</w:t>
      </w:r>
      <w:r w:rsidR="00453D52" w:rsidRPr="007A2E9B">
        <w:t>.</w:t>
      </w:r>
    </w:p>
    <w:p w:rsidR="00E4421E" w:rsidRPr="00E4421E" w:rsidRDefault="00E4421E" w:rsidP="000B14BC">
      <w:pPr>
        <w:pStyle w:val="a8"/>
        <w:suppressAutoHyphens/>
        <w:spacing w:line="240" w:lineRule="auto"/>
        <w:ind w:left="2498" w:firstLine="0"/>
        <w:rPr>
          <w:highlight w:val="yellow"/>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0D1EB1" w:rsidRPr="00BA14F3" w:rsidTr="000B14BC">
        <w:tc>
          <w:tcPr>
            <w:tcW w:w="8611" w:type="dxa"/>
            <w:shd w:val="clear" w:color="auto" w:fill="92CDDC" w:themeFill="accent5" w:themeFillTint="99"/>
          </w:tcPr>
          <w:p w:rsidR="000D1EB1" w:rsidRPr="00C21A6B" w:rsidRDefault="007A2E9B" w:rsidP="000B14BC">
            <w:pPr>
              <w:tabs>
                <w:tab w:val="left" w:pos="7393"/>
              </w:tabs>
              <w:suppressAutoHyphens/>
              <w:spacing w:line="240" w:lineRule="auto"/>
              <w:ind w:firstLine="0"/>
              <w:rPr>
                <w:i/>
                <w:sz w:val="28"/>
                <w:szCs w:val="28"/>
              </w:rPr>
            </w:pPr>
            <w:r>
              <w:rPr>
                <w:i/>
                <w:sz w:val="28"/>
                <w:szCs w:val="28"/>
              </w:rPr>
              <w:t>10</w:t>
            </w:r>
            <w:r w:rsidR="000D1EB1" w:rsidRPr="00C21A6B">
              <w:rPr>
                <w:i/>
                <w:sz w:val="28"/>
                <w:szCs w:val="28"/>
              </w:rPr>
              <w:t>.2. Чрезвычайные ситуации биолого-социального характера</w:t>
            </w:r>
          </w:p>
        </w:tc>
      </w:tr>
    </w:tbl>
    <w:p w:rsidR="000D1EB1" w:rsidRPr="00BA14F3" w:rsidRDefault="000D1EB1" w:rsidP="000B14BC">
      <w:pPr>
        <w:suppressAutoHyphens/>
        <w:spacing w:line="240" w:lineRule="auto"/>
        <w:ind w:left="851"/>
        <w:rPr>
          <w:rFonts w:ascii="Times New Roman" w:hAnsi="Times New Roman"/>
          <w:sz w:val="28"/>
          <w:szCs w:val="28"/>
          <w:highlight w:val="yellow"/>
        </w:rPr>
      </w:pPr>
    </w:p>
    <w:p w:rsidR="000D1EB1" w:rsidRPr="00224260" w:rsidRDefault="000D1EB1" w:rsidP="000B14BC">
      <w:pPr>
        <w:suppressAutoHyphens/>
        <w:spacing w:line="240" w:lineRule="auto"/>
        <w:ind w:left="851"/>
      </w:pPr>
      <w:r w:rsidRPr="00C21A6B">
        <w:t xml:space="preserve">Чрезвычайные ситуации биолого-социального характера предопределяются тем, что территория </w:t>
      </w:r>
      <w:r w:rsidR="009C412B">
        <w:t>области</w:t>
      </w:r>
      <w:r w:rsidRPr="00C21A6B">
        <w:t xml:space="preserve"> является природным очагом чумы и туляремии, неблагополучная обстановка по сибирской язве, ящуру, бруцеллёзу. Продолжает нарастать заболеваемость активными формами туберкулёза. Регистрируются вспышки заболеваний острой </w:t>
      </w:r>
      <w:r w:rsidRPr="00224260">
        <w:t>дизентерии, вирусным гепатитом А и единичные случаи крымско-геморрагической лихорадки. Остаётся высокой вероятность холеры.</w:t>
      </w:r>
    </w:p>
    <w:p w:rsidR="00F67096" w:rsidRPr="00224260" w:rsidRDefault="00F67096" w:rsidP="000B14BC">
      <w:pPr>
        <w:suppressAutoHyphens/>
        <w:spacing w:line="240" w:lineRule="auto"/>
        <w:ind w:left="851"/>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2D69B" w:themeFill="accent3" w:themeFillTint="99"/>
        <w:tblLook w:val="04A0"/>
      </w:tblPr>
      <w:tblGrid>
        <w:gridCol w:w="8611"/>
      </w:tblGrid>
      <w:tr w:rsidR="000D1EB1" w:rsidRPr="00224260" w:rsidTr="000B14BC">
        <w:tc>
          <w:tcPr>
            <w:tcW w:w="8611" w:type="dxa"/>
            <w:shd w:val="clear" w:color="auto" w:fill="92CDDC" w:themeFill="accent5" w:themeFillTint="99"/>
          </w:tcPr>
          <w:p w:rsidR="000D1EB1" w:rsidRPr="00224260" w:rsidRDefault="007A2E9B" w:rsidP="000B14BC">
            <w:pPr>
              <w:suppressAutoHyphens/>
              <w:spacing w:line="240" w:lineRule="auto"/>
              <w:ind w:firstLine="0"/>
              <w:rPr>
                <w:i/>
                <w:sz w:val="28"/>
                <w:szCs w:val="28"/>
              </w:rPr>
            </w:pPr>
            <w:r w:rsidRPr="00224260">
              <w:rPr>
                <w:i/>
                <w:sz w:val="28"/>
                <w:szCs w:val="28"/>
              </w:rPr>
              <w:t>10</w:t>
            </w:r>
            <w:r w:rsidR="000D1EB1" w:rsidRPr="00224260">
              <w:rPr>
                <w:i/>
                <w:sz w:val="28"/>
                <w:szCs w:val="28"/>
              </w:rPr>
              <w:t>.3. Чрезвычайные ситуации техногенного происхождения</w:t>
            </w:r>
          </w:p>
        </w:tc>
      </w:tr>
    </w:tbl>
    <w:p w:rsidR="000D1EB1" w:rsidRPr="00224260" w:rsidRDefault="000D1EB1" w:rsidP="000B14BC">
      <w:pPr>
        <w:suppressAutoHyphens/>
        <w:spacing w:line="240" w:lineRule="auto"/>
        <w:ind w:left="851"/>
        <w:rPr>
          <w:rFonts w:ascii="Times New Roman" w:hAnsi="Times New Roman"/>
          <w:sz w:val="28"/>
          <w:szCs w:val="28"/>
        </w:rPr>
      </w:pPr>
    </w:p>
    <w:p w:rsidR="000D1EB1" w:rsidRPr="00224260" w:rsidRDefault="000D1EB1" w:rsidP="000B14BC">
      <w:pPr>
        <w:suppressAutoHyphens/>
        <w:spacing w:line="240" w:lineRule="auto"/>
        <w:ind w:left="851"/>
        <w:rPr>
          <w:b/>
        </w:rPr>
      </w:pPr>
      <w:r w:rsidRPr="00224260">
        <w:rPr>
          <w:b/>
        </w:rPr>
        <w:t>Техногенная чрезвычайная ситуация; техногенная ЧС: - состояние, при котором в 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D1EB1" w:rsidRPr="00224260" w:rsidRDefault="000D1EB1" w:rsidP="000B14BC">
      <w:pPr>
        <w:spacing w:line="240" w:lineRule="auto"/>
        <w:ind w:left="851"/>
      </w:pPr>
      <w:r w:rsidRPr="00224260">
        <w:t xml:space="preserve">Виды возможных техногенных чрезвычайных ситуаций на территории </w:t>
      </w:r>
      <w:r w:rsidR="00AF10E2">
        <w:t>Пылаевского</w:t>
      </w:r>
      <w:r w:rsidR="00195CCD" w:rsidRPr="00224260">
        <w:t xml:space="preserve"> сельсовета</w:t>
      </w:r>
      <w:r w:rsidRPr="00224260">
        <w:t>:</w:t>
      </w:r>
    </w:p>
    <w:p w:rsidR="000D1EB1" w:rsidRPr="00224260" w:rsidRDefault="000D1EB1" w:rsidP="000B14BC">
      <w:pPr>
        <w:spacing w:line="240" w:lineRule="auto"/>
        <w:ind w:left="851"/>
      </w:pPr>
      <w:r w:rsidRPr="00224260">
        <w:t>- чрезвычайные ситуации на пожароопасных и взрывоопасных объектах;</w:t>
      </w:r>
    </w:p>
    <w:p w:rsidR="000D1EB1" w:rsidRPr="00224260" w:rsidRDefault="000D1EB1" w:rsidP="000B14BC">
      <w:pPr>
        <w:spacing w:line="240" w:lineRule="auto"/>
        <w:ind w:left="851"/>
      </w:pPr>
      <w:r w:rsidRPr="00224260">
        <w:t>- чрезвычайные ситуации на электроэнергетических системах и системах связи;</w:t>
      </w:r>
    </w:p>
    <w:p w:rsidR="000D1EB1" w:rsidRPr="00224260" w:rsidRDefault="000D1EB1" w:rsidP="000B14BC">
      <w:pPr>
        <w:spacing w:line="240" w:lineRule="auto"/>
        <w:ind w:left="851"/>
      </w:pPr>
      <w:r w:rsidRPr="00224260">
        <w:t>- чрезвычайные ситуации на коммунальных системах жизнеобеспечения;</w:t>
      </w:r>
    </w:p>
    <w:p w:rsidR="000D1EB1" w:rsidRPr="00224260" w:rsidRDefault="000D1EB1" w:rsidP="000B14BC">
      <w:pPr>
        <w:spacing w:line="240" w:lineRule="auto"/>
        <w:ind w:left="851"/>
      </w:pPr>
      <w:r w:rsidRPr="00224260">
        <w:t>- чрезвычайные ситуации на всех видах транспорта;</w:t>
      </w:r>
    </w:p>
    <w:p w:rsidR="000D1EB1" w:rsidRPr="00224260" w:rsidRDefault="000D1EB1" w:rsidP="000B14BC">
      <w:pPr>
        <w:spacing w:line="240" w:lineRule="auto"/>
        <w:ind w:left="851"/>
      </w:pPr>
      <w:r w:rsidRPr="00224260">
        <w:t>- чрезвычайные ситуации на гидротехнических сооружениях.</w:t>
      </w:r>
    </w:p>
    <w:p w:rsidR="000D1EB1" w:rsidRPr="000608D5" w:rsidRDefault="000D1EB1" w:rsidP="000B14BC">
      <w:pPr>
        <w:pStyle w:val="afb"/>
        <w:spacing w:before="0" w:beforeAutospacing="0" w:after="0" w:afterAutospacing="0"/>
        <w:ind w:left="851" w:firstLine="567"/>
        <w:jc w:val="both"/>
        <w:rPr>
          <w:rFonts w:ascii="Arial Narrow" w:hAnsi="Arial Narrow"/>
        </w:rPr>
      </w:pPr>
      <w:r w:rsidRPr="000608D5">
        <w:rPr>
          <w:rFonts w:ascii="Arial Narrow" w:hAnsi="Arial Narrow"/>
        </w:rPr>
        <w:t xml:space="preserve"> Согласно м</w:t>
      </w:r>
      <w:r w:rsidRPr="000608D5">
        <w:rPr>
          <w:rFonts w:ascii="Arial Narrow" w:hAnsi="Arial Narrow"/>
          <w:bCs/>
        </w:rPr>
        <w:t xml:space="preserve">атериалам селекторного совещания МЧС России по вопросу применения </w:t>
      </w:r>
      <w:r w:rsidRPr="000608D5">
        <w:rPr>
          <w:rFonts w:ascii="Arial Narrow" w:hAnsi="Arial Narrow"/>
          <w:b/>
          <w:bCs/>
        </w:rPr>
        <w:t>Федерального закона от 22 июля 2008 года № 123-ФЗ «Технический регламент о требованиях пожарной безопасности» (11 июня 2009 года)</w:t>
      </w:r>
      <w:r w:rsidRPr="000608D5">
        <w:rPr>
          <w:rFonts w:ascii="Arial Narrow" w:hAnsi="Arial Narrow"/>
          <w:bCs/>
        </w:rPr>
        <w:t xml:space="preserve"> р</w:t>
      </w:r>
      <w:r w:rsidRPr="000608D5">
        <w:rPr>
          <w:rFonts w:ascii="Arial Narrow" w:hAnsi="Arial Narrow"/>
        </w:rPr>
        <w:t>егламентируется, что дислокация подразделений пожарной охраны определяется, исходя из условий, что время прибытия первого подразделения к вызову для сельских поселений - 20 минут.</w:t>
      </w:r>
    </w:p>
    <w:p w:rsidR="000D1EB1" w:rsidRPr="000608D5" w:rsidRDefault="000D1EB1" w:rsidP="000B14BC">
      <w:pPr>
        <w:pStyle w:val="afb"/>
        <w:spacing w:before="0" w:beforeAutospacing="0" w:after="0" w:afterAutospacing="0"/>
        <w:ind w:left="851" w:firstLine="567"/>
        <w:jc w:val="both"/>
        <w:rPr>
          <w:rFonts w:ascii="Arial Narrow" w:hAnsi="Arial Narrow"/>
        </w:rPr>
      </w:pPr>
      <w:r w:rsidRPr="000608D5">
        <w:rPr>
          <w:rFonts w:ascii="Arial Narrow" w:hAnsi="Arial Narrow"/>
        </w:rPr>
        <w:t xml:space="preserve">Техническим регламентом не установлено время прибытия первых подразделений из числа уже существующих. Техническим регламентом определено, что подразделения пожарной охраны должны размещаться, таким образом, чтобы к месту пожара в сельских НП они прибыли в течение двадцати минут. </w:t>
      </w:r>
    </w:p>
    <w:p w:rsidR="000D1EB1" w:rsidRPr="000608D5" w:rsidRDefault="000D1EB1" w:rsidP="000608D5">
      <w:pPr>
        <w:pStyle w:val="afb"/>
        <w:spacing w:before="0" w:beforeAutospacing="0" w:after="0" w:afterAutospacing="0"/>
        <w:ind w:left="851" w:firstLine="567"/>
        <w:jc w:val="both"/>
        <w:rPr>
          <w:rFonts w:ascii="Arial Narrow" w:hAnsi="Arial Narrow"/>
        </w:rPr>
      </w:pPr>
      <w:r w:rsidRPr="000608D5">
        <w:rPr>
          <w:rFonts w:ascii="Arial Narrow" w:hAnsi="Arial Narrow"/>
        </w:rPr>
        <w:t xml:space="preserve">Практика расчетов на сегодняшний день показывает: для того, чтобы выполнить установленный норматив радиус выезда должен быть примерно 11,7 километра. </w:t>
      </w:r>
      <w:r w:rsidR="00AF10E2">
        <w:rPr>
          <w:rFonts w:ascii="Arial Narrow" w:hAnsi="Arial Narrow"/>
        </w:rPr>
        <w:t>П</w:t>
      </w:r>
      <w:r w:rsidRPr="000608D5">
        <w:rPr>
          <w:rFonts w:ascii="Arial Narrow" w:hAnsi="Arial Narrow"/>
        </w:rPr>
        <w:t xml:space="preserve">ожарная станция располагается в </w:t>
      </w:r>
      <w:r w:rsidR="00AF10E2">
        <w:rPr>
          <w:rFonts w:ascii="Arial Narrow" w:hAnsi="Arial Narrow"/>
        </w:rPr>
        <w:t>центральном населенном пункте – с. Озерном.</w:t>
      </w:r>
    </w:p>
    <w:p w:rsidR="000D1EB1" w:rsidRPr="004F2030" w:rsidRDefault="000D1EB1" w:rsidP="000B14BC">
      <w:pPr>
        <w:pStyle w:val="afb"/>
        <w:spacing w:before="0" w:beforeAutospacing="0" w:after="0" w:afterAutospacing="0"/>
        <w:ind w:left="851" w:firstLine="567"/>
        <w:jc w:val="both"/>
        <w:rPr>
          <w:rFonts w:ascii="Arial Narrow" w:hAnsi="Arial Narrow"/>
          <w:highlight w:val="yellow"/>
        </w:rPr>
      </w:pPr>
    </w:p>
    <w:p w:rsidR="001F0A40" w:rsidRDefault="001F0A40"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Default="001C12AD" w:rsidP="00AA4259">
      <w:pPr>
        <w:suppressAutoHyphens/>
        <w:ind w:firstLine="0"/>
        <w:rPr>
          <w:sz w:val="22"/>
          <w:szCs w:val="22"/>
        </w:rPr>
      </w:pPr>
    </w:p>
    <w:p w:rsidR="001C12AD" w:rsidRPr="00260DAE" w:rsidRDefault="001C12AD" w:rsidP="001C12AD">
      <w:pPr>
        <w:suppressAutoHyphens/>
        <w:ind w:firstLine="0"/>
        <w:jc w:val="right"/>
        <w:rPr>
          <w:sz w:val="28"/>
          <w:szCs w:val="28"/>
        </w:rPr>
      </w:pPr>
      <w:r w:rsidRPr="00260DAE">
        <w:rPr>
          <w:sz w:val="28"/>
          <w:szCs w:val="28"/>
        </w:rPr>
        <w:lastRenderedPageBreak/>
        <w:t>Приложение 1</w:t>
      </w:r>
    </w:p>
    <w:p w:rsidR="001C12AD" w:rsidRPr="00260DAE" w:rsidRDefault="001C12AD" w:rsidP="001C12AD">
      <w:pPr>
        <w:pStyle w:val="ConsPlusNormal"/>
        <w:widowControl/>
        <w:ind w:firstLine="709"/>
        <w:jc w:val="both"/>
        <w:rPr>
          <w:rFonts w:ascii="Arial Narrow" w:hAnsi="Arial Narrow" w:cs="Times New Roman"/>
          <w:sz w:val="28"/>
          <w:szCs w:val="28"/>
        </w:rPr>
      </w:pPr>
      <w:r w:rsidRPr="00260DAE">
        <w:rPr>
          <w:rFonts w:ascii="Arial Narrow" w:hAnsi="Arial Narrow" w:cs="Times New Roman"/>
          <w:sz w:val="28"/>
          <w:szCs w:val="28"/>
        </w:rPr>
        <w:t>На территории муниципального образования Пылаевский сельсовет Первомайского района Оренбургской области расположено 1</w:t>
      </w:r>
      <w:r w:rsidR="001223F0">
        <w:rPr>
          <w:rFonts w:ascii="Arial Narrow" w:hAnsi="Arial Narrow" w:cs="Times New Roman"/>
          <w:sz w:val="28"/>
          <w:szCs w:val="28"/>
        </w:rPr>
        <w:t>1</w:t>
      </w:r>
      <w:r w:rsidRPr="00260DAE">
        <w:rPr>
          <w:rFonts w:ascii="Arial Narrow" w:hAnsi="Arial Narrow" w:cs="Times New Roman"/>
          <w:sz w:val="28"/>
          <w:szCs w:val="28"/>
        </w:rPr>
        <w:t xml:space="preserve"> объектов культурного наследия. Из них </w:t>
      </w:r>
      <w:r w:rsidR="001223F0">
        <w:rPr>
          <w:rFonts w:ascii="Arial Narrow" w:hAnsi="Arial Narrow" w:cs="Times New Roman"/>
          <w:sz w:val="28"/>
          <w:szCs w:val="28"/>
        </w:rPr>
        <w:t>9</w:t>
      </w:r>
      <w:r w:rsidRPr="00260DAE">
        <w:rPr>
          <w:rFonts w:ascii="Arial Narrow" w:hAnsi="Arial Narrow" w:cs="Times New Roman"/>
          <w:sz w:val="28"/>
          <w:szCs w:val="28"/>
        </w:rPr>
        <w:t xml:space="preserve"> объектов археологического значения и 2 объекта архитектуры, истории и монументального искусства.</w:t>
      </w:r>
    </w:p>
    <w:p w:rsidR="001C12AD" w:rsidRPr="00260DAE" w:rsidRDefault="001C12AD" w:rsidP="001C12AD">
      <w:pPr>
        <w:pStyle w:val="ConsPlusNormal"/>
        <w:widowControl/>
        <w:ind w:firstLine="709"/>
        <w:jc w:val="both"/>
        <w:rPr>
          <w:rFonts w:ascii="Arial Narrow" w:hAnsi="Arial Narrow" w:cs="Times New Roman"/>
          <w:sz w:val="28"/>
          <w:szCs w:val="28"/>
        </w:rPr>
      </w:pPr>
    </w:p>
    <w:p w:rsidR="001C12AD" w:rsidRPr="00260DAE" w:rsidRDefault="001C12AD" w:rsidP="001C12AD">
      <w:pPr>
        <w:pStyle w:val="ConsPlusNormal"/>
        <w:widowControl/>
        <w:ind w:firstLine="709"/>
        <w:jc w:val="both"/>
        <w:rPr>
          <w:rFonts w:ascii="Arial Narrow" w:hAnsi="Arial Narrow" w:cs="Times New Roman"/>
          <w:sz w:val="28"/>
          <w:szCs w:val="28"/>
        </w:rPr>
      </w:pPr>
      <w:r w:rsidRPr="00260DAE">
        <w:rPr>
          <w:rFonts w:ascii="Arial Narrow" w:hAnsi="Arial Narrow" w:cs="Times New Roman"/>
          <w:sz w:val="28"/>
          <w:szCs w:val="28"/>
        </w:rPr>
        <w:t>Список объектов археологического значения МО Пылаевский сельсовет</w:t>
      </w:r>
    </w:p>
    <w:p w:rsidR="001C12AD" w:rsidRPr="00261B7D" w:rsidRDefault="001C12AD" w:rsidP="001C12AD">
      <w:pPr>
        <w:pStyle w:val="ConsPlusNormal"/>
        <w:widowControl/>
        <w:ind w:firstLine="709"/>
        <w:jc w:val="both"/>
        <w:rPr>
          <w:rFonts w:ascii="Times New Roman" w:hAnsi="Times New Roman" w:cs="Times New Roman"/>
          <w:sz w:val="24"/>
          <w:szCs w:val="28"/>
        </w:rPr>
      </w:pPr>
    </w:p>
    <w:tbl>
      <w:tblPr>
        <w:tblW w:w="949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1843"/>
        <w:gridCol w:w="1843"/>
        <w:gridCol w:w="1492"/>
        <w:gridCol w:w="2761"/>
        <w:gridCol w:w="1559"/>
      </w:tblGrid>
      <w:tr w:rsidR="001C12AD" w:rsidRPr="008F6BCA" w:rsidTr="00F15CC1">
        <w:tc>
          <w:tcPr>
            <w:tcW w:w="1843" w:type="dxa"/>
          </w:tcPr>
          <w:p w:rsidR="001C12AD" w:rsidRPr="008F6BCA" w:rsidRDefault="001C12AD" w:rsidP="00F15CC1">
            <w:pPr>
              <w:ind w:firstLine="0"/>
              <w:jc w:val="center"/>
            </w:pPr>
            <w:r w:rsidRPr="008F6BCA">
              <w:t>Название памятника</w:t>
            </w:r>
          </w:p>
        </w:tc>
        <w:tc>
          <w:tcPr>
            <w:tcW w:w="1843" w:type="dxa"/>
          </w:tcPr>
          <w:p w:rsidR="001C12AD" w:rsidRPr="008F6BCA" w:rsidRDefault="001C12AD" w:rsidP="00F15CC1">
            <w:pPr>
              <w:ind w:firstLine="0"/>
              <w:jc w:val="center"/>
            </w:pPr>
            <w:r w:rsidRPr="008F6BCA">
              <w:t>Местоположение</w:t>
            </w:r>
          </w:p>
        </w:tc>
        <w:tc>
          <w:tcPr>
            <w:tcW w:w="1492" w:type="dxa"/>
          </w:tcPr>
          <w:p w:rsidR="001C12AD" w:rsidRPr="008F6BCA" w:rsidRDefault="001C12AD" w:rsidP="00F15CC1">
            <w:pPr>
              <w:ind w:firstLine="0"/>
              <w:jc w:val="center"/>
            </w:pPr>
            <w:r w:rsidRPr="008F6BCA">
              <w:t>Датировка</w:t>
            </w:r>
          </w:p>
        </w:tc>
        <w:tc>
          <w:tcPr>
            <w:tcW w:w="2761" w:type="dxa"/>
          </w:tcPr>
          <w:p w:rsidR="001C12AD" w:rsidRPr="008F6BCA" w:rsidRDefault="001C12AD" w:rsidP="00F15CC1">
            <w:pPr>
              <w:ind w:firstLine="0"/>
              <w:jc w:val="center"/>
            </w:pPr>
            <w:r w:rsidRPr="008F6BCA">
              <w:t xml:space="preserve">Документ о принятии </w:t>
            </w:r>
          </w:p>
          <w:p w:rsidR="001C12AD" w:rsidRPr="008F6BCA" w:rsidRDefault="001C12AD" w:rsidP="00F15CC1">
            <w:pPr>
              <w:ind w:firstLine="0"/>
              <w:jc w:val="center"/>
            </w:pPr>
            <w:r w:rsidRPr="008F6BCA">
              <w:t>на государственную охрану</w:t>
            </w:r>
          </w:p>
        </w:tc>
        <w:tc>
          <w:tcPr>
            <w:tcW w:w="1559" w:type="dxa"/>
          </w:tcPr>
          <w:p w:rsidR="001C12AD" w:rsidRPr="008F6BCA" w:rsidRDefault="001C12AD" w:rsidP="00F15CC1">
            <w:pPr>
              <w:ind w:right="-70" w:firstLine="0"/>
              <w:jc w:val="center"/>
            </w:pPr>
            <w:r w:rsidRPr="008F6BCA">
              <w:t xml:space="preserve">№ на карте или координаты памятника в </w:t>
            </w:r>
            <w:r w:rsidRPr="008F6BCA">
              <w:rPr>
                <w:lang w:val="en-US"/>
              </w:rPr>
              <w:t>WGS</w:t>
            </w:r>
            <w:r w:rsidRPr="008F6BCA">
              <w:t>-84 (в пояснительной записке не публикуется)</w:t>
            </w:r>
          </w:p>
        </w:tc>
      </w:tr>
      <w:tr w:rsidR="001C12AD" w:rsidRPr="008F6BCA" w:rsidTr="00F15CC1">
        <w:tc>
          <w:tcPr>
            <w:tcW w:w="1843" w:type="dxa"/>
          </w:tcPr>
          <w:p w:rsidR="001C12AD" w:rsidRPr="008F6BCA" w:rsidRDefault="001C12AD" w:rsidP="00F15CC1">
            <w:pPr>
              <w:ind w:firstLine="0"/>
            </w:pPr>
            <w:r w:rsidRPr="008F6BCA">
              <w:t>Курганный могильник 1</w:t>
            </w:r>
            <w:r w:rsidR="00A13C29" w:rsidRPr="008F6BCA">
              <w:t xml:space="preserve"> у п. Луч</w:t>
            </w:r>
          </w:p>
        </w:tc>
        <w:tc>
          <w:tcPr>
            <w:tcW w:w="1843" w:type="dxa"/>
          </w:tcPr>
          <w:p w:rsidR="001C12AD" w:rsidRPr="008F6BCA" w:rsidRDefault="001C12AD" w:rsidP="00F15CC1">
            <w:pPr>
              <w:ind w:firstLine="0"/>
            </w:pPr>
            <w:r w:rsidRPr="008F6BCA">
              <w:t xml:space="preserve">п. Луч, в </w:t>
            </w:r>
            <w:smartTag w:uri="urn:schemas-microsoft-com:office:smarttags" w:element="metricconverter">
              <w:smartTagPr>
                <w:attr w:name="ProductID" w:val="2,5 км"/>
              </w:smartTagPr>
              <w:r w:rsidRPr="008F6BCA">
                <w:t>2,5 км</w:t>
              </w:r>
            </w:smartTag>
            <w:r w:rsidRPr="008F6BCA">
              <w:t xml:space="preserve"> к ЮВ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Решение исполнительного комитета Оренбургского областного Совета народных депутатов № 158 от 02.07.1991 г.</w:t>
            </w:r>
          </w:p>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t>28</w:t>
            </w:r>
          </w:p>
        </w:tc>
      </w:tr>
      <w:tr w:rsidR="001C12AD" w:rsidRPr="008F6BCA" w:rsidTr="00F15CC1">
        <w:tc>
          <w:tcPr>
            <w:tcW w:w="1843" w:type="dxa"/>
          </w:tcPr>
          <w:p w:rsidR="001C12AD" w:rsidRPr="008F6BCA" w:rsidRDefault="001C12AD" w:rsidP="00F15CC1">
            <w:pPr>
              <w:ind w:firstLine="0"/>
            </w:pPr>
            <w:r w:rsidRPr="008F6BCA">
              <w:t>Курганный могильник 2</w:t>
            </w:r>
            <w:r w:rsidR="00A13C29" w:rsidRPr="008F6BCA">
              <w:t xml:space="preserve"> у п. Луч</w:t>
            </w:r>
          </w:p>
        </w:tc>
        <w:tc>
          <w:tcPr>
            <w:tcW w:w="1843" w:type="dxa"/>
          </w:tcPr>
          <w:p w:rsidR="001C12AD" w:rsidRPr="008F6BCA" w:rsidRDefault="001C12AD" w:rsidP="00F15CC1">
            <w:pPr>
              <w:ind w:firstLine="0"/>
            </w:pPr>
            <w:r w:rsidRPr="008F6BCA">
              <w:t xml:space="preserve">п. Луч, </w:t>
            </w:r>
            <w:smartTag w:uri="urn:schemas-microsoft-com:office:smarttags" w:element="metricconverter">
              <w:smartTagPr>
                <w:attr w:name="ProductID" w:val="3 км"/>
              </w:smartTagPr>
              <w:r w:rsidRPr="008F6BCA">
                <w:t>3 км</w:t>
              </w:r>
            </w:smartTag>
            <w:r w:rsidRPr="008F6BCA">
              <w:t xml:space="preserve"> СВ села</w:t>
            </w:r>
          </w:p>
        </w:tc>
        <w:tc>
          <w:tcPr>
            <w:tcW w:w="1492" w:type="dxa"/>
          </w:tcPr>
          <w:p w:rsidR="001C12AD" w:rsidRPr="008F6BCA" w:rsidRDefault="001C12AD" w:rsidP="00F15CC1">
            <w:pPr>
              <w:ind w:firstLine="0"/>
            </w:pPr>
            <w:r w:rsidRPr="008F6BCA">
              <w:t>неизвестна</w:t>
            </w:r>
          </w:p>
        </w:tc>
        <w:tc>
          <w:tcPr>
            <w:tcW w:w="2761" w:type="dxa"/>
          </w:tcPr>
          <w:p w:rsidR="001C12AD" w:rsidRPr="008F6BCA" w:rsidRDefault="001C12AD" w:rsidP="00F15CC1">
            <w:pPr>
              <w:ind w:firstLine="0"/>
            </w:pPr>
            <w:r w:rsidRPr="008F6BCA">
              <w:t>Решение исполнительного комитета Оренбургского областного Совета народных депутатов  № 158 от 02.07.1991 г.</w:t>
            </w:r>
          </w:p>
        </w:tc>
        <w:tc>
          <w:tcPr>
            <w:tcW w:w="1559" w:type="dxa"/>
          </w:tcPr>
          <w:p w:rsidR="001C12AD" w:rsidRPr="008F6BCA" w:rsidRDefault="001C12AD" w:rsidP="00F15CC1">
            <w:pPr>
              <w:ind w:firstLine="0"/>
            </w:pPr>
            <w:r w:rsidRPr="008F6BCA">
              <w:rPr>
                <w:lang w:val="en-US"/>
              </w:rPr>
              <w:t>29</w:t>
            </w:r>
          </w:p>
        </w:tc>
      </w:tr>
      <w:tr w:rsidR="001C12AD" w:rsidRPr="008F6BCA" w:rsidTr="00F15CC1">
        <w:tc>
          <w:tcPr>
            <w:tcW w:w="1843" w:type="dxa"/>
          </w:tcPr>
          <w:p w:rsidR="001C12AD" w:rsidRPr="008F6BCA" w:rsidRDefault="001C12AD" w:rsidP="00F15CC1">
            <w:pPr>
              <w:ind w:firstLine="0"/>
            </w:pPr>
            <w:r w:rsidRPr="008F6BCA">
              <w:t>Одиночный курган 1</w:t>
            </w:r>
            <w:r w:rsidR="00A13C29" w:rsidRPr="008F6BCA">
              <w:t xml:space="preserve"> у. п. Озерное</w:t>
            </w:r>
          </w:p>
        </w:tc>
        <w:tc>
          <w:tcPr>
            <w:tcW w:w="1843" w:type="dxa"/>
          </w:tcPr>
          <w:p w:rsidR="001C12AD" w:rsidRPr="008F6BCA" w:rsidRDefault="001C12AD" w:rsidP="00F15CC1">
            <w:pPr>
              <w:ind w:firstLine="0"/>
            </w:pPr>
            <w:r w:rsidRPr="008F6BCA">
              <w:t xml:space="preserve">п. Озерное, в </w:t>
            </w:r>
            <w:smartTag w:uri="urn:schemas-microsoft-com:office:smarttags" w:element="metricconverter">
              <w:smartTagPr>
                <w:attr w:name="ProductID" w:val="1,2 км"/>
              </w:smartTagPr>
              <w:r w:rsidRPr="008F6BCA">
                <w:t>1,2 км</w:t>
              </w:r>
            </w:smartTag>
            <w:r w:rsidRPr="008F6BCA">
              <w:t xml:space="preserve"> к С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t>52</w:t>
            </w:r>
          </w:p>
        </w:tc>
      </w:tr>
      <w:tr w:rsidR="001C12AD" w:rsidRPr="008F6BCA" w:rsidTr="00F15CC1">
        <w:tc>
          <w:tcPr>
            <w:tcW w:w="1843" w:type="dxa"/>
          </w:tcPr>
          <w:p w:rsidR="001C12AD" w:rsidRPr="008F6BCA" w:rsidRDefault="001C12AD" w:rsidP="00F15CC1">
            <w:pPr>
              <w:ind w:firstLine="0"/>
            </w:pPr>
            <w:r w:rsidRPr="008F6BCA">
              <w:t xml:space="preserve">Одиночный курган </w:t>
            </w:r>
            <w:r w:rsidRPr="008F6BCA">
              <w:lastRenderedPageBreak/>
              <w:t>2</w:t>
            </w:r>
            <w:r w:rsidR="00A13C29" w:rsidRPr="008F6BCA">
              <w:t xml:space="preserve"> у. п. Озерное</w:t>
            </w:r>
          </w:p>
        </w:tc>
        <w:tc>
          <w:tcPr>
            <w:tcW w:w="1843" w:type="dxa"/>
          </w:tcPr>
          <w:p w:rsidR="001C12AD" w:rsidRPr="008F6BCA" w:rsidRDefault="001C12AD" w:rsidP="00F15CC1">
            <w:pPr>
              <w:ind w:firstLine="0"/>
            </w:pPr>
            <w:r w:rsidRPr="008F6BCA">
              <w:lastRenderedPageBreak/>
              <w:t xml:space="preserve">п. Озерное, в </w:t>
            </w:r>
            <w:smartTag w:uri="urn:schemas-microsoft-com:office:smarttags" w:element="metricconverter">
              <w:smartTagPr>
                <w:attr w:name="ProductID" w:val="2,5 км"/>
              </w:smartTagPr>
              <w:r w:rsidRPr="008F6BCA">
                <w:t xml:space="preserve">2,5 </w:t>
              </w:r>
              <w:r w:rsidRPr="008F6BCA">
                <w:lastRenderedPageBreak/>
                <w:t>км</w:t>
              </w:r>
            </w:smartTag>
            <w:r w:rsidRPr="008F6BCA">
              <w:t xml:space="preserve"> к ЮЗ от поселка</w:t>
            </w:r>
          </w:p>
        </w:tc>
        <w:tc>
          <w:tcPr>
            <w:tcW w:w="1492" w:type="dxa"/>
          </w:tcPr>
          <w:p w:rsidR="001C12AD" w:rsidRPr="008F6BCA" w:rsidRDefault="001C12AD" w:rsidP="00F15CC1">
            <w:pPr>
              <w:ind w:firstLine="0"/>
            </w:pPr>
            <w:r w:rsidRPr="008F6BCA">
              <w:lastRenderedPageBreak/>
              <w:t xml:space="preserve">эпоха бронзы, </w:t>
            </w:r>
            <w:r w:rsidRPr="008F6BCA">
              <w:lastRenderedPageBreak/>
              <w:t>р.ж.в.</w:t>
            </w:r>
          </w:p>
        </w:tc>
        <w:tc>
          <w:tcPr>
            <w:tcW w:w="2761" w:type="dxa"/>
          </w:tcPr>
          <w:p w:rsidR="001C12AD" w:rsidRPr="008F6BCA" w:rsidRDefault="001C12AD" w:rsidP="00F15CC1">
            <w:pPr>
              <w:ind w:firstLine="0"/>
            </w:pPr>
            <w:r w:rsidRPr="008F6BCA">
              <w:lastRenderedPageBreak/>
              <w:t xml:space="preserve">Постановление </w:t>
            </w:r>
            <w:r w:rsidRPr="008F6BCA">
              <w:lastRenderedPageBreak/>
              <w:t>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lastRenderedPageBreak/>
              <w:t>53</w:t>
            </w:r>
          </w:p>
        </w:tc>
      </w:tr>
      <w:tr w:rsidR="001C12AD" w:rsidRPr="008F6BCA" w:rsidTr="00F15CC1">
        <w:tc>
          <w:tcPr>
            <w:tcW w:w="1843" w:type="dxa"/>
          </w:tcPr>
          <w:p w:rsidR="001C12AD" w:rsidRPr="008F6BCA" w:rsidRDefault="001C12AD" w:rsidP="00F15CC1">
            <w:pPr>
              <w:ind w:firstLine="0"/>
            </w:pPr>
            <w:r w:rsidRPr="008F6BCA">
              <w:lastRenderedPageBreak/>
              <w:t>Курганный могильник 1</w:t>
            </w:r>
            <w:r w:rsidR="00A13C29" w:rsidRPr="008F6BCA">
              <w:t xml:space="preserve"> у. п. Озерное</w:t>
            </w:r>
          </w:p>
        </w:tc>
        <w:tc>
          <w:tcPr>
            <w:tcW w:w="1843" w:type="dxa"/>
          </w:tcPr>
          <w:p w:rsidR="001C12AD" w:rsidRPr="008F6BCA" w:rsidRDefault="001C12AD" w:rsidP="00F15CC1">
            <w:pPr>
              <w:ind w:firstLine="0"/>
            </w:pPr>
            <w:r w:rsidRPr="008F6BCA">
              <w:t xml:space="preserve">п. Озерное, в </w:t>
            </w:r>
            <w:smartTag w:uri="urn:schemas-microsoft-com:office:smarttags" w:element="metricconverter">
              <w:smartTagPr>
                <w:attr w:name="ProductID" w:val="1,5 км"/>
              </w:smartTagPr>
              <w:r w:rsidRPr="008F6BCA">
                <w:t>1,5 км</w:t>
              </w:r>
            </w:smartTag>
            <w:r w:rsidRPr="008F6BCA">
              <w:t xml:space="preserve"> к СВ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t>54</w:t>
            </w:r>
          </w:p>
        </w:tc>
      </w:tr>
      <w:tr w:rsidR="001C12AD" w:rsidRPr="008F6BCA" w:rsidTr="00F15CC1">
        <w:tc>
          <w:tcPr>
            <w:tcW w:w="1843" w:type="dxa"/>
          </w:tcPr>
          <w:p w:rsidR="001C12AD" w:rsidRPr="008F6BCA" w:rsidRDefault="001C12AD" w:rsidP="00F15CC1">
            <w:pPr>
              <w:ind w:firstLine="0"/>
            </w:pPr>
            <w:r w:rsidRPr="008F6BCA">
              <w:t>Курганный могильник 2</w:t>
            </w:r>
            <w:r w:rsidR="00A13C29" w:rsidRPr="008F6BCA">
              <w:t xml:space="preserve"> у. п. Озерное</w:t>
            </w:r>
          </w:p>
        </w:tc>
        <w:tc>
          <w:tcPr>
            <w:tcW w:w="1843" w:type="dxa"/>
          </w:tcPr>
          <w:p w:rsidR="001C12AD" w:rsidRPr="008F6BCA" w:rsidRDefault="001C12AD" w:rsidP="00F15CC1">
            <w:pPr>
              <w:ind w:firstLine="0"/>
            </w:pPr>
            <w:r w:rsidRPr="008F6BCA">
              <w:t xml:space="preserve">п. Озерное, в </w:t>
            </w:r>
            <w:smartTag w:uri="urn:schemas-microsoft-com:office:smarttags" w:element="metricconverter">
              <w:smartTagPr>
                <w:attr w:name="ProductID" w:val="1,5 км"/>
              </w:smartTagPr>
              <w:r w:rsidRPr="008F6BCA">
                <w:t>1,5 км</w:t>
              </w:r>
            </w:smartTag>
            <w:r w:rsidRPr="008F6BCA">
              <w:t xml:space="preserve"> к ЮЗ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rPr>
                <w:lang w:val="en-US"/>
              </w:rPr>
              <w:t>5</w:t>
            </w:r>
            <w:r w:rsidRPr="008F6BCA">
              <w:t>5</w:t>
            </w:r>
          </w:p>
        </w:tc>
      </w:tr>
      <w:tr w:rsidR="001C12AD" w:rsidRPr="008F6BCA" w:rsidTr="00F15CC1">
        <w:tc>
          <w:tcPr>
            <w:tcW w:w="1843" w:type="dxa"/>
          </w:tcPr>
          <w:p w:rsidR="001C12AD" w:rsidRPr="008F6BCA" w:rsidRDefault="001C12AD" w:rsidP="00F15CC1">
            <w:pPr>
              <w:ind w:firstLine="0"/>
            </w:pPr>
            <w:r w:rsidRPr="008F6BCA">
              <w:t>Курганный могильник 3</w:t>
            </w:r>
            <w:r w:rsidR="00A13C29" w:rsidRPr="008F6BCA">
              <w:t xml:space="preserve"> у. п. Озерное </w:t>
            </w:r>
          </w:p>
        </w:tc>
        <w:tc>
          <w:tcPr>
            <w:tcW w:w="1843" w:type="dxa"/>
          </w:tcPr>
          <w:p w:rsidR="001C12AD" w:rsidRPr="008F6BCA" w:rsidRDefault="00A13C29" w:rsidP="00F15CC1">
            <w:pPr>
              <w:ind w:firstLine="0"/>
            </w:pPr>
            <w:r w:rsidRPr="008F6BCA">
              <w:t>п</w:t>
            </w:r>
            <w:r w:rsidR="001C12AD" w:rsidRPr="008F6BCA">
              <w:t xml:space="preserve">. Озерное, в </w:t>
            </w:r>
            <w:smartTag w:uri="urn:schemas-microsoft-com:office:smarttags" w:element="metricconverter">
              <w:smartTagPr>
                <w:attr w:name="ProductID" w:val="1,5 км"/>
              </w:smartTagPr>
              <w:r w:rsidR="001C12AD" w:rsidRPr="008F6BCA">
                <w:t>1,5 км</w:t>
              </w:r>
            </w:smartTag>
            <w:r w:rsidR="001C12AD" w:rsidRPr="008F6BCA">
              <w:t>. СЗ села</w:t>
            </w:r>
          </w:p>
        </w:tc>
        <w:tc>
          <w:tcPr>
            <w:tcW w:w="1492" w:type="dxa"/>
          </w:tcPr>
          <w:p w:rsidR="001C12AD" w:rsidRPr="008F6BCA" w:rsidRDefault="001C12AD" w:rsidP="00F15CC1">
            <w:pPr>
              <w:ind w:firstLine="0"/>
            </w:pPr>
            <w:r w:rsidRPr="008F6BCA">
              <w:t>неизвестна</w:t>
            </w:r>
          </w:p>
        </w:tc>
        <w:tc>
          <w:tcPr>
            <w:tcW w:w="2761" w:type="dxa"/>
          </w:tcPr>
          <w:p w:rsidR="001C12AD" w:rsidRPr="008F6BCA" w:rsidRDefault="001C12AD" w:rsidP="00F15CC1">
            <w:pPr>
              <w:ind w:firstLine="0"/>
            </w:pPr>
            <w:r w:rsidRPr="008F6BCA">
              <w:t>Решение исполнительного комитета Оренбургского областного Совета народных депутатов № 158 от 02.07.1991 г.</w:t>
            </w:r>
          </w:p>
        </w:tc>
        <w:tc>
          <w:tcPr>
            <w:tcW w:w="1559" w:type="dxa"/>
          </w:tcPr>
          <w:p w:rsidR="001C12AD" w:rsidRPr="008F6BCA" w:rsidRDefault="001C12AD" w:rsidP="00F15CC1">
            <w:pPr>
              <w:ind w:firstLine="0"/>
              <w:rPr>
                <w:lang w:val="en-US"/>
              </w:rPr>
            </w:pPr>
            <w:r w:rsidRPr="008F6BCA">
              <w:rPr>
                <w:lang w:val="en-US"/>
              </w:rPr>
              <w:t>56</w:t>
            </w:r>
          </w:p>
        </w:tc>
      </w:tr>
      <w:tr w:rsidR="001C12AD" w:rsidRPr="008F6BCA" w:rsidTr="00F15CC1">
        <w:tc>
          <w:tcPr>
            <w:tcW w:w="1843" w:type="dxa"/>
          </w:tcPr>
          <w:p w:rsidR="001C12AD" w:rsidRPr="008F6BCA" w:rsidRDefault="001C12AD" w:rsidP="00F15CC1">
            <w:pPr>
              <w:ind w:firstLine="0"/>
            </w:pPr>
            <w:r w:rsidRPr="008F6BCA">
              <w:t>Курганный могильник 4</w:t>
            </w:r>
            <w:r w:rsidR="00A13C29" w:rsidRPr="008F6BCA">
              <w:t xml:space="preserve"> у. п. Озерное</w:t>
            </w:r>
          </w:p>
        </w:tc>
        <w:tc>
          <w:tcPr>
            <w:tcW w:w="1843" w:type="dxa"/>
          </w:tcPr>
          <w:p w:rsidR="001C12AD" w:rsidRPr="008F6BCA" w:rsidRDefault="001C12AD" w:rsidP="00F15CC1">
            <w:pPr>
              <w:ind w:firstLine="0"/>
            </w:pPr>
            <w:r w:rsidRPr="008F6BCA">
              <w:t xml:space="preserve">п.Озерное, в </w:t>
            </w:r>
            <w:smartTag w:uri="urn:schemas-microsoft-com:office:smarttags" w:element="metricconverter">
              <w:smartTagPr>
                <w:attr w:name="ProductID" w:val="2,5 км"/>
              </w:smartTagPr>
              <w:r w:rsidRPr="008F6BCA">
                <w:t>2,5 км</w:t>
              </w:r>
            </w:smartTag>
            <w:r w:rsidRPr="008F6BCA">
              <w:t xml:space="preserve"> к ЮЮЗ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rPr>
                <w:lang w:val="en-US"/>
              </w:rPr>
              <w:t>5</w:t>
            </w:r>
            <w:r w:rsidRPr="008F6BCA">
              <w:t>7</w:t>
            </w:r>
          </w:p>
        </w:tc>
      </w:tr>
      <w:tr w:rsidR="001C12AD" w:rsidRPr="008F6BCA" w:rsidTr="00F15CC1">
        <w:tc>
          <w:tcPr>
            <w:tcW w:w="1843" w:type="dxa"/>
          </w:tcPr>
          <w:p w:rsidR="001C12AD" w:rsidRPr="008F6BCA" w:rsidRDefault="001C12AD" w:rsidP="00F15CC1">
            <w:pPr>
              <w:ind w:firstLine="0"/>
            </w:pPr>
            <w:r w:rsidRPr="008F6BCA">
              <w:t>Курганный могильник 5</w:t>
            </w:r>
            <w:r w:rsidR="00A13C29" w:rsidRPr="008F6BCA">
              <w:t xml:space="preserve"> у. п. Озерное</w:t>
            </w:r>
          </w:p>
        </w:tc>
        <w:tc>
          <w:tcPr>
            <w:tcW w:w="1843" w:type="dxa"/>
          </w:tcPr>
          <w:p w:rsidR="001C12AD" w:rsidRPr="008F6BCA" w:rsidRDefault="001C12AD" w:rsidP="00F15CC1">
            <w:pPr>
              <w:ind w:firstLine="0"/>
            </w:pPr>
            <w:r w:rsidRPr="008F6BCA">
              <w:t>п.Озерное, в 2  км к  ЗЮЗ от поселка</w:t>
            </w:r>
          </w:p>
        </w:tc>
        <w:tc>
          <w:tcPr>
            <w:tcW w:w="1492" w:type="dxa"/>
          </w:tcPr>
          <w:p w:rsidR="001C12AD" w:rsidRPr="008F6BCA" w:rsidRDefault="001C12AD" w:rsidP="00F15CC1">
            <w:pPr>
              <w:ind w:firstLine="0"/>
            </w:pPr>
            <w:r w:rsidRPr="008F6BCA">
              <w:t>эпоха бронзы, р.ж.в.</w:t>
            </w:r>
          </w:p>
        </w:tc>
        <w:tc>
          <w:tcPr>
            <w:tcW w:w="2761" w:type="dxa"/>
          </w:tcPr>
          <w:p w:rsidR="001C12AD" w:rsidRPr="008F6BCA" w:rsidRDefault="001C12AD" w:rsidP="00F15CC1">
            <w:pPr>
              <w:ind w:firstLine="0"/>
            </w:pPr>
            <w:r w:rsidRPr="008F6BCA">
              <w:t>Постановление Законодательного Собрания Оренбургской области от 06.10.1998 г. № 118/21-ПЗС</w:t>
            </w:r>
          </w:p>
        </w:tc>
        <w:tc>
          <w:tcPr>
            <w:tcW w:w="1559" w:type="dxa"/>
          </w:tcPr>
          <w:p w:rsidR="001C12AD" w:rsidRPr="008F6BCA" w:rsidRDefault="001C12AD" w:rsidP="00F15CC1">
            <w:pPr>
              <w:ind w:firstLine="0"/>
            </w:pPr>
            <w:r w:rsidRPr="008F6BCA">
              <w:rPr>
                <w:lang w:val="en-US"/>
              </w:rPr>
              <w:t>5</w:t>
            </w:r>
            <w:r w:rsidRPr="008F6BCA">
              <w:t>8</w:t>
            </w:r>
          </w:p>
        </w:tc>
      </w:tr>
    </w:tbl>
    <w:p w:rsidR="001C12AD" w:rsidRPr="00260DAE" w:rsidRDefault="001C12AD" w:rsidP="001C12AD">
      <w:pPr>
        <w:pStyle w:val="ConsPlusNormal"/>
        <w:widowControl/>
        <w:ind w:firstLine="0"/>
        <w:jc w:val="both"/>
        <w:rPr>
          <w:rFonts w:ascii="Arial Narrow" w:hAnsi="Arial Narrow" w:cs="Times New Roman"/>
          <w:sz w:val="28"/>
          <w:szCs w:val="28"/>
        </w:rPr>
      </w:pPr>
    </w:p>
    <w:p w:rsidR="001C12AD" w:rsidRDefault="001C12AD" w:rsidP="001C12AD">
      <w:pPr>
        <w:pStyle w:val="ConsPlusNormal"/>
        <w:ind w:firstLine="0"/>
        <w:jc w:val="center"/>
        <w:rPr>
          <w:rFonts w:ascii="Arial Narrow" w:hAnsi="Arial Narrow" w:cs="Times New Roman"/>
          <w:sz w:val="24"/>
          <w:szCs w:val="28"/>
        </w:rPr>
      </w:pPr>
      <w:r w:rsidRPr="00260DAE">
        <w:rPr>
          <w:rFonts w:ascii="Arial Narrow" w:hAnsi="Arial Narrow" w:cs="Times New Roman"/>
          <w:sz w:val="24"/>
          <w:szCs w:val="28"/>
        </w:rPr>
        <w:t>Список объектов архитектуры, истории и монументального искусства МО Пылаевский сельсовет</w:t>
      </w:r>
    </w:p>
    <w:p w:rsidR="001C12AD" w:rsidRPr="00260DAE" w:rsidRDefault="001C12AD" w:rsidP="001C12AD">
      <w:pPr>
        <w:pStyle w:val="ConsPlusNormal"/>
        <w:ind w:firstLine="0"/>
        <w:jc w:val="center"/>
        <w:rPr>
          <w:rFonts w:ascii="Arial Narrow" w:hAnsi="Arial Narrow" w:cs="Times New Roman"/>
          <w:sz w:val="24"/>
          <w:szCs w:val="28"/>
        </w:rPr>
      </w:pPr>
    </w:p>
    <w:tbl>
      <w:tblPr>
        <w:tblW w:w="9498" w:type="dxa"/>
        <w:tblInd w:w="-7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tblPr>
      <w:tblGrid>
        <w:gridCol w:w="2977"/>
        <w:gridCol w:w="3119"/>
        <w:gridCol w:w="3402"/>
      </w:tblGrid>
      <w:tr w:rsidR="001C12AD" w:rsidRPr="00260DAE" w:rsidTr="00F15CC1">
        <w:tc>
          <w:tcPr>
            <w:tcW w:w="2977" w:type="dxa"/>
          </w:tcPr>
          <w:p w:rsidR="001C12AD" w:rsidRPr="00260DAE" w:rsidRDefault="001C12AD" w:rsidP="00F15CC1">
            <w:pPr>
              <w:ind w:firstLine="0"/>
              <w:jc w:val="center"/>
            </w:pPr>
            <w:r w:rsidRPr="00260DAE">
              <w:t>Название памятника</w:t>
            </w:r>
          </w:p>
          <w:p w:rsidR="001C12AD" w:rsidRPr="00260DAE" w:rsidRDefault="001C12AD" w:rsidP="00F15CC1">
            <w:pPr>
              <w:ind w:firstLine="0"/>
              <w:jc w:val="center"/>
            </w:pPr>
            <w:r w:rsidRPr="00260DAE">
              <w:t>Местоположение</w:t>
            </w:r>
          </w:p>
        </w:tc>
        <w:tc>
          <w:tcPr>
            <w:tcW w:w="3119" w:type="dxa"/>
          </w:tcPr>
          <w:p w:rsidR="001C12AD" w:rsidRPr="00260DAE" w:rsidRDefault="001C12AD" w:rsidP="00F15CC1">
            <w:pPr>
              <w:ind w:firstLine="0"/>
              <w:jc w:val="center"/>
            </w:pPr>
            <w:r w:rsidRPr="00260DAE">
              <w:t>Название памятника</w:t>
            </w:r>
          </w:p>
          <w:p w:rsidR="001C12AD" w:rsidRPr="00260DAE" w:rsidRDefault="001C12AD" w:rsidP="00F15CC1">
            <w:pPr>
              <w:ind w:firstLine="0"/>
              <w:jc w:val="center"/>
            </w:pPr>
          </w:p>
        </w:tc>
        <w:tc>
          <w:tcPr>
            <w:tcW w:w="3402" w:type="dxa"/>
          </w:tcPr>
          <w:p w:rsidR="001C12AD" w:rsidRPr="00260DAE" w:rsidRDefault="001C12AD" w:rsidP="00F15CC1">
            <w:pPr>
              <w:ind w:firstLine="0"/>
              <w:jc w:val="center"/>
            </w:pPr>
            <w:r w:rsidRPr="00260DAE">
              <w:t>Документ о принятии на государственную охрану</w:t>
            </w:r>
          </w:p>
        </w:tc>
      </w:tr>
      <w:tr w:rsidR="001C12AD" w:rsidRPr="00260DAE" w:rsidTr="00F15CC1">
        <w:tc>
          <w:tcPr>
            <w:tcW w:w="2977" w:type="dxa"/>
          </w:tcPr>
          <w:p w:rsidR="001C12AD" w:rsidRPr="00260DAE" w:rsidRDefault="001C12AD" w:rsidP="00F15CC1">
            <w:pPr>
              <w:numPr>
                <w:ilvl w:val="12"/>
                <w:numId w:val="0"/>
              </w:numPr>
            </w:pPr>
            <w:r w:rsidRPr="00260DAE">
              <w:t xml:space="preserve">Оренбургская область, </w:t>
            </w:r>
            <w:r w:rsidRPr="00260DAE">
              <w:lastRenderedPageBreak/>
              <w:t>Первомайский район,</w:t>
            </w:r>
          </w:p>
          <w:p w:rsidR="001C12AD" w:rsidRPr="00260DAE" w:rsidRDefault="001C12AD" w:rsidP="00F15CC1">
            <w:pPr>
              <w:numPr>
                <w:ilvl w:val="12"/>
                <w:numId w:val="0"/>
              </w:numPr>
            </w:pPr>
            <w:r w:rsidRPr="00260DAE">
              <w:t>пос. Луч</w:t>
            </w:r>
          </w:p>
        </w:tc>
        <w:tc>
          <w:tcPr>
            <w:tcW w:w="3119" w:type="dxa"/>
          </w:tcPr>
          <w:p w:rsidR="001C12AD" w:rsidRPr="00260DAE" w:rsidRDefault="001C12AD" w:rsidP="00F15CC1">
            <w:pPr>
              <w:numPr>
                <w:ilvl w:val="12"/>
                <w:numId w:val="0"/>
              </w:numPr>
            </w:pPr>
            <w:r w:rsidRPr="00260DAE">
              <w:lastRenderedPageBreak/>
              <w:t xml:space="preserve">Братская могила коммунаров </w:t>
            </w:r>
            <w:r w:rsidRPr="00260DAE">
              <w:lastRenderedPageBreak/>
              <w:t xml:space="preserve">погибших при налете белобандитов в </w:t>
            </w:r>
            <w:smartTag w:uri="urn:schemas-microsoft-com:office:smarttags" w:element="metricconverter">
              <w:smartTagPr>
                <w:attr w:name="ProductID" w:val="1922 г"/>
              </w:smartTagPr>
              <w:r w:rsidRPr="00260DAE">
                <w:t>1922 г</w:t>
              </w:r>
            </w:smartTag>
            <w:r w:rsidRPr="00260DAE">
              <w:t>.</w:t>
            </w:r>
          </w:p>
        </w:tc>
        <w:tc>
          <w:tcPr>
            <w:tcW w:w="3402" w:type="dxa"/>
          </w:tcPr>
          <w:p w:rsidR="001C12AD" w:rsidRPr="00260DAE" w:rsidRDefault="001C12AD" w:rsidP="00F15CC1">
            <w:pPr>
              <w:numPr>
                <w:ilvl w:val="12"/>
                <w:numId w:val="0"/>
              </w:numPr>
            </w:pPr>
            <w:r w:rsidRPr="00260DAE">
              <w:lastRenderedPageBreak/>
              <w:t xml:space="preserve">Решение исполкома </w:t>
            </w:r>
            <w:r w:rsidRPr="00260DAE">
              <w:lastRenderedPageBreak/>
              <w:t>Оренбургского областного Совета народных депутатов №179 от 13.05.87г.</w:t>
            </w:r>
          </w:p>
        </w:tc>
      </w:tr>
      <w:tr w:rsidR="001C12AD" w:rsidRPr="0013121F" w:rsidTr="00F15CC1">
        <w:tc>
          <w:tcPr>
            <w:tcW w:w="2977" w:type="dxa"/>
          </w:tcPr>
          <w:p w:rsidR="001C12AD" w:rsidRPr="00202C14" w:rsidRDefault="001C12AD" w:rsidP="00F15CC1">
            <w:pPr>
              <w:numPr>
                <w:ilvl w:val="12"/>
                <w:numId w:val="0"/>
              </w:numPr>
            </w:pPr>
            <w:r w:rsidRPr="00202C14">
              <w:lastRenderedPageBreak/>
              <w:t>Оренбургская область, Первомайский район,</w:t>
            </w:r>
          </w:p>
          <w:p w:rsidR="001C12AD" w:rsidRPr="00202C14" w:rsidRDefault="001C12AD" w:rsidP="00F15CC1">
            <w:pPr>
              <w:numPr>
                <w:ilvl w:val="12"/>
                <w:numId w:val="0"/>
              </w:numPr>
            </w:pPr>
            <w:r w:rsidRPr="00202C14">
              <w:t>с. Озерное, за околицей</w:t>
            </w:r>
          </w:p>
        </w:tc>
        <w:tc>
          <w:tcPr>
            <w:tcW w:w="3119" w:type="dxa"/>
          </w:tcPr>
          <w:p w:rsidR="001C12AD" w:rsidRPr="00202C14" w:rsidRDefault="001C12AD" w:rsidP="00F15CC1">
            <w:pPr>
              <w:numPr>
                <w:ilvl w:val="12"/>
                <w:numId w:val="0"/>
              </w:numPr>
            </w:pPr>
            <w:r w:rsidRPr="00202C14">
              <w:t xml:space="preserve">Братская могила 80 красноармейцев, расстрелянных белогвардейцами в ночь с 4 на 5 мая </w:t>
            </w:r>
            <w:smartTag w:uri="urn:schemas-microsoft-com:office:smarttags" w:element="metricconverter">
              <w:smartTagPr>
                <w:attr w:name="ProductID" w:val="1919 г"/>
              </w:smartTagPr>
              <w:r w:rsidRPr="00202C14">
                <w:t>1919 г</w:t>
              </w:r>
            </w:smartTag>
            <w:r w:rsidRPr="00202C14">
              <w:t>.</w:t>
            </w:r>
          </w:p>
        </w:tc>
        <w:tc>
          <w:tcPr>
            <w:tcW w:w="3402" w:type="dxa"/>
          </w:tcPr>
          <w:p w:rsidR="001C12AD" w:rsidRPr="00202C14" w:rsidRDefault="001C12AD" w:rsidP="00F15CC1">
            <w:pPr>
              <w:numPr>
                <w:ilvl w:val="12"/>
                <w:numId w:val="0"/>
              </w:numPr>
            </w:pPr>
            <w:r w:rsidRPr="00202C14">
              <w:t>Решение исполкома Оренбургского областного Совета народных депутатов №179 от 13.05.87г.</w:t>
            </w:r>
          </w:p>
        </w:tc>
      </w:tr>
    </w:tbl>
    <w:p w:rsidR="001C12AD" w:rsidRDefault="001C12AD" w:rsidP="001C12AD">
      <w:pPr>
        <w:pStyle w:val="ConsPlusNormal"/>
        <w:ind w:firstLine="709"/>
        <w:jc w:val="both"/>
        <w:rPr>
          <w:rFonts w:ascii="Times New Roman" w:hAnsi="Times New Roman" w:cs="Times New Roman"/>
          <w:sz w:val="28"/>
          <w:szCs w:val="28"/>
        </w:rPr>
      </w:pPr>
    </w:p>
    <w:p w:rsidR="001C12AD" w:rsidRPr="00260DAE" w:rsidRDefault="001C12AD" w:rsidP="001C12AD">
      <w:pPr>
        <w:suppressAutoHyphens/>
        <w:ind w:firstLine="0"/>
        <w:jc w:val="center"/>
        <w:rPr>
          <w:sz w:val="28"/>
          <w:szCs w:val="28"/>
        </w:rPr>
      </w:pPr>
    </w:p>
    <w:p w:rsidR="001C12AD" w:rsidRPr="001F0A40" w:rsidRDefault="001C12AD" w:rsidP="00AA4259">
      <w:pPr>
        <w:suppressAutoHyphens/>
        <w:ind w:firstLine="0"/>
        <w:rPr>
          <w:sz w:val="22"/>
          <w:szCs w:val="22"/>
        </w:rPr>
      </w:pPr>
    </w:p>
    <w:sectPr w:rsidR="001C12AD" w:rsidRPr="001F0A40" w:rsidSect="00551287">
      <w:pgSz w:w="11906" w:h="16838"/>
      <w:pgMar w:top="1134" w:right="851"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16721" w:rsidRDefault="00E16721" w:rsidP="007F3436">
      <w:pPr>
        <w:spacing w:line="240" w:lineRule="auto"/>
      </w:pPr>
      <w:r>
        <w:separator/>
      </w:r>
    </w:p>
  </w:endnote>
  <w:endnote w:type="continuationSeparator" w:id="1">
    <w:p w:rsidR="00E16721" w:rsidRDefault="00E16721" w:rsidP="007F3436">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plex">
    <w:altName w:val="Courier New"/>
    <w:panose1 w:val="00000400000000000000"/>
    <w:charset w:val="CC"/>
    <w:family w:val="auto"/>
    <w:pitch w:val="variable"/>
    <w:sig w:usb0="20002A87" w:usb1="00001800" w:usb2="00000000" w:usb3="00000000" w:csb0="000001FF"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entury Gothic">
    <w:panose1 w:val="020B05020202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8148828"/>
      <w:docPartObj>
        <w:docPartGallery w:val="Page Numbers (Bottom of Page)"/>
        <w:docPartUnique/>
      </w:docPartObj>
    </w:sdtPr>
    <w:sdtContent>
      <w:p w:rsidR="00426FC5" w:rsidRDefault="004C2F11">
        <w:pPr>
          <w:pStyle w:val="a6"/>
          <w:jc w:val="right"/>
        </w:pPr>
        <w:r>
          <w:fldChar w:fldCharType="begin"/>
        </w:r>
        <w:r w:rsidR="00426FC5">
          <w:instrText>PAGE   \* MERGEFORMAT</w:instrText>
        </w:r>
        <w:r>
          <w:fldChar w:fldCharType="separate"/>
        </w:r>
        <w:r w:rsidR="006155AB">
          <w:rPr>
            <w:noProof/>
          </w:rPr>
          <w:t>2</w:t>
        </w:r>
        <w:r>
          <w:fldChar w:fldCharType="end"/>
        </w:r>
      </w:p>
    </w:sdtContent>
  </w:sdt>
  <w:p w:rsidR="00426FC5" w:rsidRDefault="00426FC5">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6348790"/>
      <w:docPartObj>
        <w:docPartGallery w:val="Page Numbers (Bottom of Page)"/>
        <w:docPartUnique/>
      </w:docPartObj>
    </w:sdtPr>
    <w:sdtContent>
      <w:p w:rsidR="00426FC5" w:rsidRDefault="004C2F11">
        <w:pPr>
          <w:pStyle w:val="a6"/>
          <w:jc w:val="right"/>
        </w:pPr>
        <w:r>
          <w:fldChar w:fldCharType="begin"/>
        </w:r>
        <w:r w:rsidR="00426FC5">
          <w:instrText>PAGE   \* MERGEFORMAT</w:instrText>
        </w:r>
        <w:r>
          <w:fldChar w:fldCharType="separate"/>
        </w:r>
        <w:r w:rsidR="006155AB">
          <w:rPr>
            <w:noProof/>
          </w:rPr>
          <w:t>1</w:t>
        </w:r>
        <w:r>
          <w:fldChar w:fldCharType="end"/>
        </w:r>
      </w:p>
    </w:sdtContent>
  </w:sdt>
  <w:p w:rsidR="00426FC5" w:rsidRDefault="00426FC5">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0722245"/>
      <w:docPartObj>
        <w:docPartGallery w:val="Page Numbers (Bottom of Page)"/>
        <w:docPartUnique/>
      </w:docPartObj>
    </w:sdtPr>
    <w:sdtContent>
      <w:p w:rsidR="001D3B11" w:rsidRDefault="004C2F11">
        <w:pPr>
          <w:pStyle w:val="a6"/>
          <w:jc w:val="right"/>
        </w:pPr>
        <w:r>
          <w:fldChar w:fldCharType="begin"/>
        </w:r>
        <w:r w:rsidR="001D3B11">
          <w:instrText>PAGE   \* MERGEFORMAT</w:instrText>
        </w:r>
        <w:r>
          <w:fldChar w:fldCharType="separate"/>
        </w:r>
        <w:r w:rsidR="006155AB">
          <w:rPr>
            <w:noProof/>
          </w:rPr>
          <w:t>63</w:t>
        </w:r>
        <w:r>
          <w:fldChar w:fldCharType="end"/>
        </w:r>
      </w:p>
    </w:sdtContent>
  </w:sdt>
  <w:p w:rsidR="001D3B11" w:rsidRDefault="001D3B11" w:rsidP="00FA0E7F">
    <w:pPr>
      <w:pStyle w:val="a6"/>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16721" w:rsidRDefault="00E16721" w:rsidP="007F3436">
      <w:pPr>
        <w:spacing w:line="240" w:lineRule="auto"/>
      </w:pPr>
      <w:r>
        <w:separator/>
      </w:r>
    </w:p>
  </w:footnote>
  <w:footnote w:type="continuationSeparator" w:id="1">
    <w:p w:rsidR="00E16721" w:rsidRDefault="00E16721" w:rsidP="007F3436">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D3B11" w:rsidRPr="00BD34DB" w:rsidRDefault="001D3B11" w:rsidP="00366504">
    <w:pPr>
      <w:pStyle w:val="a4"/>
      <w:ind w:firstLine="0"/>
      <w:jc w:val="right"/>
      <w:rPr>
        <w:sz w:val="28"/>
        <w:szCs w:val="28"/>
      </w:rPr>
    </w:pPr>
    <w:r w:rsidRPr="00BD34DB">
      <w:rPr>
        <w:sz w:val="40"/>
        <w:szCs w:val="40"/>
      </w:rPr>
      <w:t>ПЗ - 2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61328"/>
    <w:multiLevelType w:val="hybridMultilevel"/>
    <w:tmpl w:val="0E669D3A"/>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1">
    <w:nsid w:val="0F80580E"/>
    <w:multiLevelType w:val="hybridMultilevel"/>
    <w:tmpl w:val="522CBC3A"/>
    <w:lvl w:ilvl="0" w:tplc="0419000F">
      <w:start w:val="1"/>
      <w:numFmt w:val="decimal"/>
      <w:lvlText w:val="%1."/>
      <w:lvlJc w:val="left"/>
      <w:pPr>
        <w:ind w:left="2858" w:hanging="360"/>
      </w:pPr>
      <w:rPr>
        <w:rFonts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2">
    <w:nsid w:val="12E87037"/>
    <w:multiLevelType w:val="hybridMultilevel"/>
    <w:tmpl w:val="760886B0"/>
    <w:lvl w:ilvl="0" w:tplc="04190001">
      <w:start w:val="1"/>
      <w:numFmt w:val="bullet"/>
      <w:lvlText w:val=""/>
      <w:lvlJc w:val="left"/>
      <w:pPr>
        <w:tabs>
          <w:tab w:val="num" w:pos="1440"/>
        </w:tabs>
        <w:ind w:left="1440" w:hanging="360"/>
      </w:pPr>
      <w:rPr>
        <w:rFonts w:ascii="Symbol" w:hAnsi="Symbol" w:hint="default"/>
      </w:rPr>
    </w:lvl>
    <w:lvl w:ilvl="1" w:tplc="04190003">
      <w:start w:val="1"/>
      <w:numFmt w:val="bullet"/>
      <w:pStyle w:val="3"/>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
    <w:nsid w:val="3EB6109F"/>
    <w:multiLevelType w:val="hybridMultilevel"/>
    <w:tmpl w:val="ACC69AA0"/>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4">
    <w:nsid w:val="49074716"/>
    <w:multiLevelType w:val="hybridMultilevel"/>
    <w:tmpl w:val="50B0CE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5F50536C"/>
    <w:multiLevelType w:val="hybridMultilevel"/>
    <w:tmpl w:val="25BAB6F8"/>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6">
    <w:nsid w:val="66EF3D7A"/>
    <w:multiLevelType w:val="hybridMultilevel"/>
    <w:tmpl w:val="4140A402"/>
    <w:lvl w:ilvl="0" w:tplc="37841690">
      <w:start w:val="1"/>
      <w:numFmt w:val="bullet"/>
      <w:lvlText w:val=""/>
      <w:lvlJc w:val="left"/>
      <w:pPr>
        <w:ind w:left="2858" w:hanging="360"/>
      </w:pPr>
      <w:rPr>
        <w:rFonts w:ascii="Symbol" w:hAnsi="Symbol" w:hint="default"/>
      </w:rPr>
    </w:lvl>
    <w:lvl w:ilvl="1" w:tplc="04190003" w:tentative="1">
      <w:start w:val="1"/>
      <w:numFmt w:val="bullet"/>
      <w:lvlText w:val="o"/>
      <w:lvlJc w:val="left"/>
      <w:pPr>
        <w:ind w:left="3578" w:hanging="360"/>
      </w:pPr>
      <w:rPr>
        <w:rFonts w:ascii="Courier New" w:hAnsi="Courier New" w:cs="Courier New" w:hint="default"/>
      </w:rPr>
    </w:lvl>
    <w:lvl w:ilvl="2" w:tplc="04190005" w:tentative="1">
      <w:start w:val="1"/>
      <w:numFmt w:val="bullet"/>
      <w:lvlText w:val=""/>
      <w:lvlJc w:val="left"/>
      <w:pPr>
        <w:ind w:left="4298" w:hanging="360"/>
      </w:pPr>
      <w:rPr>
        <w:rFonts w:ascii="Wingdings" w:hAnsi="Wingdings" w:hint="default"/>
      </w:rPr>
    </w:lvl>
    <w:lvl w:ilvl="3" w:tplc="04190001" w:tentative="1">
      <w:start w:val="1"/>
      <w:numFmt w:val="bullet"/>
      <w:lvlText w:val=""/>
      <w:lvlJc w:val="left"/>
      <w:pPr>
        <w:ind w:left="5018" w:hanging="360"/>
      </w:pPr>
      <w:rPr>
        <w:rFonts w:ascii="Symbol" w:hAnsi="Symbol" w:hint="default"/>
      </w:rPr>
    </w:lvl>
    <w:lvl w:ilvl="4" w:tplc="04190003" w:tentative="1">
      <w:start w:val="1"/>
      <w:numFmt w:val="bullet"/>
      <w:lvlText w:val="o"/>
      <w:lvlJc w:val="left"/>
      <w:pPr>
        <w:ind w:left="5738" w:hanging="360"/>
      </w:pPr>
      <w:rPr>
        <w:rFonts w:ascii="Courier New" w:hAnsi="Courier New" w:cs="Courier New" w:hint="default"/>
      </w:rPr>
    </w:lvl>
    <w:lvl w:ilvl="5" w:tplc="04190005" w:tentative="1">
      <w:start w:val="1"/>
      <w:numFmt w:val="bullet"/>
      <w:lvlText w:val=""/>
      <w:lvlJc w:val="left"/>
      <w:pPr>
        <w:ind w:left="6458" w:hanging="360"/>
      </w:pPr>
      <w:rPr>
        <w:rFonts w:ascii="Wingdings" w:hAnsi="Wingdings" w:hint="default"/>
      </w:rPr>
    </w:lvl>
    <w:lvl w:ilvl="6" w:tplc="04190001" w:tentative="1">
      <w:start w:val="1"/>
      <w:numFmt w:val="bullet"/>
      <w:lvlText w:val=""/>
      <w:lvlJc w:val="left"/>
      <w:pPr>
        <w:ind w:left="7178" w:hanging="360"/>
      </w:pPr>
      <w:rPr>
        <w:rFonts w:ascii="Symbol" w:hAnsi="Symbol" w:hint="default"/>
      </w:rPr>
    </w:lvl>
    <w:lvl w:ilvl="7" w:tplc="04190003" w:tentative="1">
      <w:start w:val="1"/>
      <w:numFmt w:val="bullet"/>
      <w:lvlText w:val="o"/>
      <w:lvlJc w:val="left"/>
      <w:pPr>
        <w:ind w:left="7898" w:hanging="360"/>
      </w:pPr>
      <w:rPr>
        <w:rFonts w:ascii="Courier New" w:hAnsi="Courier New" w:cs="Courier New" w:hint="default"/>
      </w:rPr>
    </w:lvl>
    <w:lvl w:ilvl="8" w:tplc="04190005" w:tentative="1">
      <w:start w:val="1"/>
      <w:numFmt w:val="bullet"/>
      <w:lvlText w:val=""/>
      <w:lvlJc w:val="left"/>
      <w:pPr>
        <w:ind w:left="8618" w:hanging="360"/>
      </w:pPr>
      <w:rPr>
        <w:rFonts w:ascii="Wingdings" w:hAnsi="Wingdings" w:hint="default"/>
      </w:rPr>
    </w:lvl>
  </w:abstractNum>
  <w:abstractNum w:abstractNumId="7">
    <w:nsid w:val="7D520ABE"/>
    <w:multiLevelType w:val="multilevel"/>
    <w:tmpl w:val="73EA642C"/>
    <w:lvl w:ilvl="0">
      <w:start w:val="1"/>
      <w:numFmt w:val="bullet"/>
      <w:pStyle w:val="2"/>
      <w:lvlText w:val="-"/>
      <w:lvlJc w:val="left"/>
      <w:rPr>
        <w:rFonts w:ascii="Complex" w:hAnsi="Complex" w:hint="default"/>
        <w:color w:val="auto"/>
      </w:rPr>
    </w:lvl>
    <w:lvl w:ilvl="1">
      <w:start w:val="1"/>
      <w:numFmt w:val="decimal"/>
      <w:lvlText w:val="%2."/>
      <w:lvlJc w:val="left"/>
      <w:rPr>
        <w:rFonts w:cs="Times New Roman"/>
        <w:u w:val="single"/>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num w:numId="1">
    <w:abstractNumId w:val="4"/>
  </w:num>
  <w:num w:numId="2">
    <w:abstractNumId w:val="7"/>
  </w:num>
  <w:num w:numId="3">
    <w:abstractNumId w:val="2"/>
  </w:num>
  <w:num w:numId="4">
    <w:abstractNumId w:val="1"/>
  </w:num>
  <w:num w:numId="5">
    <w:abstractNumId w:val="0"/>
  </w:num>
  <w:num w:numId="6">
    <w:abstractNumId w:val="3"/>
  </w:num>
  <w:num w:numId="7">
    <w:abstractNumId w:val="6"/>
  </w:num>
  <w:num w:numId="8">
    <w:abstractNumId w:val="5"/>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hdrShapeDefaults>
    <o:shapedefaults v:ext="edit" spidmax="5122"/>
  </w:hdrShapeDefaults>
  <w:footnotePr>
    <w:footnote w:id="0"/>
    <w:footnote w:id="1"/>
  </w:footnotePr>
  <w:endnotePr>
    <w:endnote w:id="0"/>
    <w:endnote w:id="1"/>
  </w:endnotePr>
  <w:compat/>
  <w:rsids>
    <w:rsidRoot w:val="00C07E2E"/>
    <w:rsid w:val="00000A24"/>
    <w:rsid w:val="00001A80"/>
    <w:rsid w:val="00002FD8"/>
    <w:rsid w:val="00003086"/>
    <w:rsid w:val="00004926"/>
    <w:rsid w:val="00006122"/>
    <w:rsid w:val="00006E58"/>
    <w:rsid w:val="0001111D"/>
    <w:rsid w:val="00016296"/>
    <w:rsid w:val="000164FC"/>
    <w:rsid w:val="00016611"/>
    <w:rsid w:val="000214B2"/>
    <w:rsid w:val="0002414D"/>
    <w:rsid w:val="00027102"/>
    <w:rsid w:val="00027D35"/>
    <w:rsid w:val="00031D68"/>
    <w:rsid w:val="000365EF"/>
    <w:rsid w:val="0003767E"/>
    <w:rsid w:val="000378F1"/>
    <w:rsid w:val="00042004"/>
    <w:rsid w:val="00050BD6"/>
    <w:rsid w:val="00051420"/>
    <w:rsid w:val="00051750"/>
    <w:rsid w:val="0005385A"/>
    <w:rsid w:val="0005479B"/>
    <w:rsid w:val="0005490F"/>
    <w:rsid w:val="00057815"/>
    <w:rsid w:val="000608D5"/>
    <w:rsid w:val="00061A00"/>
    <w:rsid w:val="0006243F"/>
    <w:rsid w:val="00062FCE"/>
    <w:rsid w:val="00066A10"/>
    <w:rsid w:val="00066D4D"/>
    <w:rsid w:val="00067C30"/>
    <w:rsid w:val="00070F9A"/>
    <w:rsid w:val="00071A53"/>
    <w:rsid w:val="0007666F"/>
    <w:rsid w:val="00081652"/>
    <w:rsid w:val="00094B35"/>
    <w:rsid w:val="000964A5"/>
    <w:rsid w:val="000A6408"/>
    <w:rsid w:val="000B1108"/>
    <w:rsid w:val="000B14BC"/>
    <w:rsid w:val="000B6C62"/>
    <w:rsid w:val="000C5FEB"/>
    <w:rsid w:val="000C76F0"/>
    <w:rsid w:val="000D1EB1"/>
    <w:rsid w:val="000D20FD"/>
    <w:rsid w:val="000D4829"/>
    <w:rsid w:val="000D67DE"/>
    <w:rsid w:val="000F2199"/>
    <w:rsid w:val="000F761F"/>
    <w:rsid w:val="00100F96"/>
    <w:rsid w:val="00101DFC"/>
    <w:rsid w:val="00107F6F"/>
    <w:rsid w:val="00113CC8"/>
    <w:rsid w:val="00115F22"/>
    <w:rsid w:val="00117A1A"/>
    <w:rsid w:val="00117BCE"/>
    <w:rsid w:val="00120805"/>
    <w:rsid w:val="00121793"/>
    <w:rsid w:val="001223F0"/>
    <w:rsid w:val="0012243A"/>
    <w:rsid w:val="00123C4E"/>
    <w:rsid w:val="00124C48"/>
    <w:rsid w:val="00124E55"/>
    <w:rsid w:val="00132B78"/>
    <w:rsid w:val="00133538"/>
    <w:rsid w:val="00135D9A"/>
    <w:rsid w:val="0013710B"/>
    <w:rsid w:val="00142648"/>
    <w:rsid w:val="001427D1"/>
    <w:rsid w:val="00144D35"/>
    <w:rsid w:val="0014702C"/>
    <w:rsid w:val="0014796B"/>
    <w:rsid w:val="00152104"/>
    <w:rsid w:val="00152AFC"/>
    <w:rsid w:val="00152CD4"/>
    <w:rsid w:val="001537F9"/>
    <w:rsid w:val="00154E0D"/>
    <w:rsid w:val="00155384"/>
    <w:rsid w:val="0015584F"/>
    <w:rsid w:val="001562C6"/>
    <w:rsid w:val="001576CF"/>
    <w:rsid w:val="0016091A"/>
    <w:rsid w:val="00166ED3"/>
    <w:rsid w:val="00171439"/>
    <w:rsid w:val="00171A24"/>
    <w:rsid w:val="00173FCA"/>
    <w:rsid w:val="00175881"/>
    <w:rsid w:val="001776A7"/>
    <w:rsid w:val="001849B2"/>
    <w:rsid w:val="0018522F"/>
    <w:rsid w:val="0018562F"/>
    <w:rsid w:val="00186052"/>
    <w:rsid w:val="001911EF"/>
    <w:rsid w:val="00195342"/>
    <w:rsid w:val="00195CCD"/>
    <w:rsid w:val="00195D0B"/>
    <w:rsid w:val="00196394"/>
    <w:rsid w:val="0019659A"/>
    <w:rsid w:val="001975B5"/>
    <w:rsid w:val="001979E6"/>
    <w:rsid w:val="001A188D"/>
    <w:rsid w:val="001A1B5F"/>
    <w:rsid w:val="001A4259"/>
    <w:rsid w:val="001A5FB6"/>
    <w:rsid w:val="001A658A"/>
    <w:rsid w:val="001A75F2"/>
    <w:rsid w:val="001A7A98"/>
    <w:rsid w:val="001B00AB"/>
    <w:rsid w:val="001B0C6C"/>
    <w:rsid w:val="001B4D74"/>
    <w:rsid w:val="001B7588"/>
    <w:rsid w:val="001B79FF"/>
    <w:rsid w:val="001B7D02"/>
    <w:rsid w:val="001C12AD"/>
    <w:rsid w:val="001C17FB"/>
    <w:rsid w:val="001C4BB5"/>
    <w:rsid w:val="001C5323"/>
    <w:rsid w:val="001C776D"/>
    <w:rsid w:val="001D36A8"/>
    <w:rsid w:val="001D3B11"/>
    <w:rsid w:val="001D3D84"/>
    <w:rsid w:val="001D5EB9"/>
    <w:rsid w:val="001D6727"/>
    <w:rsid w:val="001E24DE"/>
    <w:rsid w:val="001E4456"/>
    <w:rsid w:val="001E4498"/>
    <w:rsid w:val="001E4584"/>
    <w:rsid w:val="001E5B58"/>
    <w:rsid w:val="001E74EA"/>
    <w:rsid w:val="001F0A40"/>
    <w:rsid w:val="001F167E"/>
    <w:rsid w:val="001F229E"/>
    <w:rsid w:val="001F24FC"/>
    <w:rsid w:val="001F2FDB"/>
    <w:rsid w:val="001F348F"/>
    <w:rsid w:val="001F4D19"/>
    <w:rsid w:val="001F52CF"/>
    <w:rsid w:val="001F633F"/>
    <w:rsid w:val="001F74CE"/>
    <w:rsid w:val="0020210F"/>
    <w:rsid w:val="00203E93"/>
    <w:rsid w:val="00207B59"/>
    <w:rsid w:val="00207C5E"/>
    <w:rsid w:val="00211893"/>
    <w:rsid w:val="00211E10"/>
    <w:rsid w:val="002144A2"/>
    <w:rsid w:val="0021510F"/>
    <w:rsid w:val="00215AD9"/>
    <w:rsid w:val="00216415"/>
    <w:rsid w:val="00217F4A"/>
    <w:rsid w:val="00221826"/>
    <w:rsid w:val="00224260"/>
    <w:rsid w:val="00225A39"/>
    <w:rsid w:val="0022670F"/>
    <w:rsid w:val="0023039B"/>
    <w:rsid w:val="0023067F"/>
    <w:rsid w:val="00230DCF"/>
    <w:rsid w:val="00232ACF"/>
    <w:rsid w:val="00236CE3"/>
    <w:rsid w:val="002407A9"/>
    <w:rsid w:val="002409EC"/>
    <w:rsid w:val="00242DA9"/>
    <w:rsid w:val="00242EF0"/>
    <w:rsid w:val="00245C69"/>
    <w:rsid w:val="0024796D"/>
    <w:rsid w:val="002530D6"/>
    <w:rsid w:val="00253874"/>
    <w:rsid w:val="00253BD6"/>
    <w:rsid w:val="00253C56"/>
    <w:rsid w:val="00253DC7"/>
    <w:rsid w:val="00260A0A"/>
    <w:rsid w:val="002617CA"/>
    <w:rsid w:val="00261820"/>
    <w:rsid w:val="002631AD"/>
    <w:rsid w:val="00264FEB"/>
    <w:rsid w:val="00265BAD"/>
    <w:rsid w:val="002664D4"/>
    <w:rsid w:val="00267F74"/>
    <w:rsid w:val="002725ED"/>
    <w:rsid w:val="00274361"/>
    <w:rsid w:val="00274EEB"/>
    <w:rsid w:val="00276107"/>
    <w:rsid w:val="00276E96"/>
    <w:rsid w:val="00280BE0"/>
    <w:rsid w:val="00282A74"/>
    <w:rsid w:val="0028435E"/>
    <w:rsid w:val="0028644E"/>
    <w:rsid w:val="00286490"/>
    <w:rsid w:val="00291A89"/>
    <w:rsid w:val="00291D2E"/>
    <w:rsid w:val="002931E5"/>
    <w:rsid w:val="002A11FA"/>
    <w:rsid w:val="002A4653"/>
    <w:rsid w:val="002A5420"/>
    <w:rsid w:val="002A6823"/>
    <w:rsid w:val="002A78AA"/>
    <w:rsid w:val="002B065A"/>
    <w:rsid w:val="002B114D"/>
    <w:rsid w:val="002B31F2"/>
    <w:rsid w:val="002B3B47"/>
    <w:rsid w:val="002D26A9"/>
    <w:rsid w:val="002D4415"/>
    <w:rsid w:val="002D523F"/>
    <w:rsid w:val="002D6556"/>
    <w:rsid w:val="002E4906"/>
    <w:rsid w:val="002F0FBD"/>
    <w:rsid w:val="002F7BD6"/>
    <w:rsid w:val="00300645"/>
    <w:rsid w:val="00300ECF"/>
    <w:rsid w:val="00302C0F"/>
    <w:rsid w:val="0031531E"/>
    <w:rsid w:val="00317ED8"/>
    <w:rsid w:val="0032188C"/>
    <w:rsid w:val="003218C8"/>
    <w:rsid w:val="00321DA0"/>
    <w:rsid w:val="00322990"/>
    <w:rsid w:val="0032306A"/>
    <w:rsid w:val="003256B7"/>
    <w:rsid w:val="00327FAF"/>
    <w:rsid w:val="003364C4"/>
    <w:rsid w:val="00336CDB"/>
    <w:rsid w:val="003415FF"/>
    <w:rsid w:val="00344B22"/>
    <w:rsid w:val="0034730C"/>
    <w:rsid w:val="003619D2"/>
    <w:rsid w:val="00364120"/>
    <w:rsid w:val="00365C24"/>
    <w:rsid w:val="00366504"/>
    <w:rsid w:val="00370B7D"/>
    <w:rsid w:val="00370CB9"/>
    <w:rsid w:val="003743FB"/>
    <w:rsid w:val="00374AB3"/>
    <w:rsid w:val="003774F0"/>
    <w:rsid w:val="0038089F"/>
    <w:rsid w:val="00382410"/>
    <w:rsid w:val="003866CA"/>
    <w:rsid w:val="00394010"/>
    <w:rsid w:val="003A1A94"/>
    <w:rsid w:val="003B55D8"/>
    <w:rsid w:val="003B5DD2"/>
    <w:rsid w:val="003B6C38"/>
    <w:rsid w:val="003C1A46"/>
    <w:rsid w:val="003C3348"/>
    <w:rsid w:val="003C399F"/>
    <w:rsid w:val="003C7F66"/>
    <w:rsid w:val="003D0532"/>
    <w:rsid w:val="003D06CF"/>
    <w:rsid w:val="003D7E41"/>
    <w:rsid w:val="003E2705"/>
    <w:rsid w:val="003E3CF9"/>
    <w:rsid w:val="003E4A2C"/>
    <w:rsid w:val="003E5055"/>
    <w:rsid w:val="003E7134"/>
    <w:rsid w:val="003E7C36"/>
    <w:rsid w:val="003F2964"/>
    <w:rsid w:val="003F50D2"/>
    <w:rsid w:val="003F5E15"/>
    <w:rsid w:val="004003F6"/>
    <w:rsid w:val="00401283"/>
    <w:rsid w:val="00404452"/>
    <w:rsid w:val="00410E57"/>
    <w:rsid w:val="00411BDF"/>
    <w:rsid w:val="00411F9D"/>
    <w:rsid w:val="0041231F"/>
    <w:rsid w:val="0042132B"/>
    <w:rsid w:val="00422E47"/>
    <w:rsid w:val="004232F7"/>
    <w:rsid w:val="00424030"/>
    <w:rsid w:val="004250DA"/>
    <w:rsid w:val="00426BFC"/>
    <w:rsid w:val="00426FC5"/>
    <w:rsid w:val="00427E99"/>
    <w:rsid w:val="00440F7E"/>
    <w:rsid w:val="0044340E"/>
    <w:rsid w:val="00445DF5"/>
    <w:rsid w:val="00450FC7"/>
    <w:rsid w:val="004512B5"/>
    <w:rsid w:val="004538A2"/>
    <w:rsid w:val="00453D52"/>
    <w:rsid w:val="00457ED8"/>
    <w:rsid w:val="0046053D"/>
    <w:rsid w:val="004609BD"/>
    <w:rsid w:val="00462B6D"/>
    <w:rsid w:val="004654DF"/>
    <w:rsid w:val="004728F0"/>
    <w:rsid w:val="004741CE"/>
    <w:rsid w:val="0047429F"/>
    <w:rsid w:val="00483858"/>
    <w:rsid w:val="004845DC"/>
    <w:rsid w:val="00486885"/>
    <w:rsid w:val="00487EF8"/>
    <w:rsid w:val="004909E5"/>
    <w:rsid w:val="00493F8B"/>
    <w:rsid w:val="00494D26"/>
    <w:rsid w:val="00497092"/>
    <w:rsid w:val="004A020E"/>
    <w:rsid w:val="004A08B2"/>
    <w:rsid w:val="004A5BD1"/>
    <w:rsid w:val="004B1501"/>
    <w:rsid w:val="004B2A34"/>
    <w:rsid w:val="004B3B10"/>
    <w:rsid w:val="004B46FA"/>
    <w:rsid w:val="004B4E21"/>
    <w:rsid w:val="004C18DB"/>
    <w:rsid w:val="004C2E01"/>
    <w:rsid w:val="004C2F11"/>
    <w:rsid w:val="004C4683"/>
    <w:rsid w:val="004C5BE9"/>
    <w:rsid w:val="004C6B5F"/>
    <w:rsid w:val="004D3237"/>
    <w:rsid w:val="004D3627"/>
    <w:rsid w:val="004D5798"/>
    <w:rsid w:val="004D6685"/>
    <w:rsid w:val="004E0881"/>
    <w:rsid w:val="004E0A8A"/>
    <w:rsid w:val="004E4C26"/>
    <w:rsid w:val="004E693A"/>
    <w:rsid w:val="004F2030"/>
    <w:rsid w:val="004F30B7"/>
    <w:rsid w:val="004F4459"/>
    <w:rsid w:val="004F45FF"/>
    <w:rsid w:val="004F7FCD"/>
    <w:rsid w:val="00503985"/>
    <w:rsid w:val="0050486C"/>
    <w:rsid w:val="005059AB"/>
    <w:rsid w:val="00506F44"/>
    <w:rsid w:val="00510BD0"/>
    <w:rsid w:val="00513521"/>
    <w:rsid w:val="00521F98"/>
    <w:rsid w:val="00524030"/>
    <w:rsid w:val="00534A45"/>
    <w:rsid w:val="00551287"/>
    <w:rsid w:val="00553D9E"/>
    <w:rsid w:val="0055752F"/>
    <w:rsid w:val="00561091"/>
    <w:rsid w:val="00561F0A"/>
    <w:rsid w:val="005623E8"/>
    <w:rsid w:val="00571919"/>
    <w:rsid w:val="00572B3F"/>
    <w:rsid w:val="005754E8"/>
    <w:rsid w:val="005755D8"/>
    <w:rsid w:val="00581A1E"/>
    <w:rsid w:val="005836FD"/>
    <w:rsid w:val="00586C9D"/>
    <w:rsid w:val="005966CF"/>
    <w:rsid w:val="0059797D"/>
    <w:rsid w:val="00597D56"/>
    <w:rsid w:val="005A3358"/>
    <w:rsid w:val="005A3F6E"/>
    <w:rsid w:val="005B0634"/>
    <w:rsid w:val="005B237B"/>
    <w:rsid w:val="005B63DC"/>
    <w:rsid w:val="005B73FB"/>
    <w:rsid w:val="005C330F"/>
    <w:rsid w:val="005C71B9"/>
    <w:rsid w:val="005C729E"/>
    <w:rsid w:val="005D0154"/>
    <w:rsid w:val="005D1797"/>
    <w:rsid w:val="005D2CAE"/>
    <w:rsid w:val="005D5781"/>
    <w:rsid w:val="005D6A1F"/>
    <w:rsid w:val="005D789B"/>
    <w:rsid w:val="005E080B"/>
    <w:rsid w:val="005E4684"/>
    <w:rsid w:val="005F08E0"/>
    <w:rsid w:val="005F1EC3"/>
    <w:rsid w:val="005F7DF1"/>
    <w:rsid w:val="00603768"/>
    <w:rsid w:val="006072CE"/>
    <w:rsid w:val="006077A7"/>
    <w:rsid w:val="006112A1"/>
    <w:rsid w:val="00611B93"/>
    <w:rsid w:val="00611FD4"/>
    <w:rsid w:val="006128F0"/>
    <w:rsid w:val="006134BB"/>
    <w:rsid w:val="006139B0"/>
    <w:rsid w:val="0061456F"/>
    <w:rsid w:val="006155AB"/>
    <w:rsid w:val="00617032"/>
    <w:rsid w:val="00617DDE"/>
    <w:rsid w:val="00620039"/>
    <w:rsid w:val="00621F9A"/>
    <w:rsid w:val="006247B0"/>
    <w:rsid w:val="00633BFC"/>
    <w:rsid w:val="00635007"/>
    <w:rsid w:val="00642ED1"/>
    <w:rsid w:val="00645B22"/>
    <w:rsid w:val="00651B39"/>
    <w:rsid w:val="0065212D"/>
    <w:rsid w:val="00652CDA"/>
    <w:rsid w:val="00654FA8"/>
    <w:rsid w:val="00661E5B"/>
    <w:rsid w:val="00664B3D"/>
    <w:rsid w:val="00665E2A"/>
    <w:rsid w:val="0067239D"/>
    <w:rsid w:val="0067333D"/>
    <w:rsid w:val="0067448D"/>
    <w:rsid w:val="0067470F"/>
    <w:rsid w:val="00675E20"/>
    <w:rsid w:val="0068230C"/>
    <w:rsid w:val="00686661"/>
    <w:rsid w:val="006875AB"/>
    <w:rsid w:val="006945C8"/>
    <w:rsid w:val="00695BC5"/>
    <w:rsid w:val="006964C3"/>
    <w:rsid w:val="006A0BC6"/>
    <w:rsid w:val="006A24E1"/>
    <w:rsid w:val="006A41DA"/>
    <w:rsid w:val="006A4F03"/>
    <w:rsid w:val="006A514F"/>
    <w:rsid w:val="006A5433"/>
    <w:rsid w:val="006B0BF0"/>
    <w:rsid w:val="006B4E03"/>
    <w:rsid w:val="006B62B3"/>
    <w:rsid w:val="006C4827"/>
    <w:rsid w:val="006C59EB"/>
    <w:rsid w:val="006D04E1"/>
    <w:rsid w:val="006D596B"/>
    <w:rsid w:val="006D5E28"/>
    <w:rsid w:val="006D7351"/>
    <w:rsid w:val="006E1ADF"/>
    <w:rsid w:val="006E242B"/>
    <w:rsid w:val="006E2A74"/>
    <w:rsid w:val="006E537C"/>
    <w:rsid w:val="006E7EBA"/>
    <w:rsid w:val="006F1AAD"/>
    <w:rsid w:val="006F3AEA"/>
    <w:rsid w:val="006F4083"/>
    <w:rsid w:val="006F4F2C"/>
    <w:rsid w:val="006F67CD"/>
    <w:rsid w:val="00700AFC"/>
    <w:rsid w:val="00705343"/>
    <w:rsid w:val="007059B4"/>
    <w:rsid w:val="00715146"/>
    <w:rsid w:val="00715F3A"/>
    <w:rsid w:val="00720B6A"/>
    <w:rsid w:val="00725334"/>
    <w:rsid w:val="00734270"/>
    <w:rsid w:val="00743861"/>
    <w:rsid w:val="0074699D"/>
    <w:rsid w:val="00747A0E"/>
    <w:rsid w:val="00751107"/>
    <w:rsid w:val="00751688"/>
    <w:rsid w:val="0075274A"/>
    <w:rsid w:val="0075275A"/>
    <w:rsid w:val="00755C8F"/>
    <w:rsid w:val="00761720"/>
    <w:rsid w:val="0076275A"/>
    <w:rsid w:val="007629B3"/>
    <w:rsid w:val="00763F10"/>
    <w:rsid w:val="007659C7"/>
    <w:rsid w:val="007668EB"/>
    <w:rsid w:val="00766B64"/>
    <w:rsid w:val="00770A9B"/>
    <w:rsid w:val="00774627"/>
    <w:rsid w:val="00775E27"/>
    <w:rsid w:val="0078020B"/>
    <w:rsid w:val="00781F1A"/>
    <w:rsid w:val="00782B5B"/>
    <w:rsid w:val="007901D8"/>
    <w:rsid w:val="00790447"/>
    <w:rsid w:val="00790DAD"/>
    <w:rsid w:val="00792628"/>
    <w:rsid w:val="00792742"/>
    <w:rsid w:val="00792CA5"/>
    <w:rsid w:val="007932BD"/>
    <w:rsid w:val="00794522"/>
    <w:rsid w:val="007965E0"/>
    <w:rsid w:val="007A0281"/>
    <w:rsid w:val="007A242B"/>
    <w:rsid w:val="007A2A1A"/>
    <w:rsid w:val="007A2E9B"/>
    <w:rsid w:val="007A3597"/>
    <w:rsid w:val="007A7CF5"/>
    <w:rsid w:val="007B52C3"/>
    <w:rsid w:val="007C5C6C"/>
    <w:rsid w:val="007C6F0F"/>
    <w:rsid w:val="007C7F49"/>
    <w:rsid w:val="007D03D9"/>
    <w:rsid w:val="007D3ACF"/>
    <w:rsid w:val="007D4C15"/>
    <w:rsid w:val="007D5696"/>
    <w:rsid w:val="007E63F2"/>
    <w:rsid w:val="007F0AC8"/>
    <w:rsid w:val="007F3436"/>
    <w:rsid w:val="007F56CC"/>
    <w:rsid w:val="008009C6"/>
    <w:rsid w:val="00800D40"/>
    <w:rsid w:val="008042EE"/>
    <w:rsid w:val="0080434A"/>
    <w:rsid w:val="008057E7"/>
    <w:rsid w:val="00806911"/>
    <w:rsid w:val="00811C4F"/>
    <w:rsid w:val="00812A10"/>
    <w:rsid w:val="0081370F"/>
    <w:rsid w:val="00815187"/>
    <w:rsid w:val="00817E9C"/>
    <w:rsid w:val="0082018D"/>
    <w:rsid w:val="00822FBD"/>
    <w:rsid w:val="00824577"/>
    <w:rsid w:val="00826862"/>
    <w:rsid w:val="00827B8F"/>
    <w:rsid w:val="00830375"/>
    <w:rsid w:val="00830CA9"/>
    <w:rsid w:val="0083177C"/>
    <w:rsid w:val="00831CE5"/>
    <w:rsid w:val="008366FA"/>
    <w:rsid w:val="0083675B"/>
    <w:rsid w:val="008370C4"/>
    <w:rsid w:val="0083794F"/>
    <w:rsid w:val="008414AD"/>
    <w:rsid w:val="00846B85"/>
    <w:rsid w:val="00856A0A"/>
    <w:rsid w:val="00862DAC"/>
    <w:rsid w:val="008638AB"/>
    <w:rsid w:val="0086627E"/>
    <w:rsid w:val="00866EA1"/>
    <w:rsid w:val="00870556"/>
    <w:rsid w:val="00871124"/>
    <w:rsid w:val="008716BB"/>
    <w:rsid w:val="00890815"/>
    <w:rsid w:val="008913B6"/>
    <w:rsid w:val="00893C45"/>
    <w:rsid w:val="008A0408"/>
    <w:rsid w:val="008A047D"/>
    <w:rsid w:val="008A1B6B"/>
    <w:rsid w:val="008A40EA"/>
    <w:rsid w:val="008A5DD3"/>
    <w:rsid w:val="008A7F26"/>
    <w:rsid w:val="008B0460"/>
    <w:rsid w:val="008B0E2D"/>
    <w:rsid w:val="008B3AC6"/>
    <w:rsid w:val="008B58A9"/>
    <w:rsid w:val="008B6210"/>
    <w:rsid w:val="008C1473"/>
    <w:rsid w:val="008C1793"/>
    <w:rsid w:val="008C1841"/>
    <w:rsid w:val="008C2AEA"/>
    <w:rsid w:val="008C3F29"/>
    <w:rsid w:val="008C4237"/>
    <w:rsid w:val="008C4249"/>
    <w:rsid w:val="008C46D1"/>
    <w:rsid w:val="008C7061"/>
    <w:rsid w:val="008C78FE"/>
    <w:rsid w:val="008D1264"/>
    <w:rsid w:val="008D2808"/>
    <w:rsid w:val="008D2F36"/>
    <w:rsid w:val="008D4D80"/>
    <w:rsid w:val="008D5BAB"/>
    <w:rsid w:val="008D768B"/>
    <w:rsid w:val="008E09B8"/>
    <w:rsid w:val="008E2297"/>
    <w:rsid w:val="008E236C"/>
    <w:rsid w:val="008E3AE3"/>
    <w:rsid w:val="008E6C32"/>
    <w:rsid w:val="008E770D"/>
    <w:rsid w:val="008F3334"/>
    <w:rsid w:val="008F3438"/>
    <w:rsid w:val="008F3D99"/>
    <w:rsid w:val="008F6BCA"/>
    <w:rsid w:val="008F74D3"/>
    <w:rsid w:val="008F74F1"/>
    <w:rsid w:val="00900008"/>
    <w:rsid w:val="0090456C"/>
    <w:rsid w:val="0090551A"/>
    <w:rsid w:val="0090707B"/>
    <w:rsid w:val="009101D6"/>
    <w:rsid w:val="00915B05"/>
    <w:rsid w:val="009229FA"/>
    <w:rsid w:val="00924207"/>
    <w:rsid w:val="00927C8B"/>
    <w:rsid w:val="009306BC"/>
    <w:rsid w:val="00932C51"/>
    <w:rsid w:val="00936E87"/>
    <w:rsid w:val="00940B85"/>
    <w:rsid w:val="00940FEC"/>
    <w:rsid w:val="009442FB"/>
    <w:rsid w:val="0095009D"/>
    <w:rsid w:val="00952887"/>
    <w:rsid w:val="009529EB"/>
    <w:rsid w:val="00954666"/>
    <w:rsid w:val="0095467A"/>
    <w:rsid w:val="00960D07"/>
    <w:rsid w:val="00961230"/>
    <w:rsid w:val="00961BE5"/>
    <w:rsid w:val="0096215A"/>
    <w:rsid w:val="00965830"/>
    <w:rsid w:val="00966818"/>
    <w:rsid w:val="00967DA8"/>
    <w:rsid w:val="009706CF"/>
    <w:rsid w:val="00983E61"/>
    <w:rsid w:val="00984D05"/>
    <w:rsid w:val="009851EC"/>
    <w:rsid w:val="00986943"/>
    <w:rsid w:val="0099192F"/>
    <w:rsid w:val="00991985"/>
    <w:rsid w:val="00992706"/>
    <w:rsid w:val="009930DE"/>
    <w:rsid w:val="0099409D"/>
    <w:rsid w:val="00994281"/>
    <w:rsid w:val="00995EFC"/>
    <w:rsid w:val="00997D51"/>
    <w:rsid w:val="00997DFC"/>
    <w:rsid w:val="009A217C"/>
    <w:rsid w:val="009A2537"/>
    <w:rsid w:val="009A2736"/>
    <w:rsid w:val="009A3A8B"/>
    <w:rsid w:val="009A3EE1"/>
    <w:rsid w:val="009A4BE0"/>
    <w:rsid w:val="009A5505"/>
    <w:rsid w:val="009A66F0"/>
    <w:rsid w:val="009B3997"/>
    <w:rsid w:val="009B52CE"/>
    <w:rsid w:val="009B5644"/>
    <w:rsid w:val="009B5D4C"/>
    <w:rsid w:val="009B7701"/>
    <w:rsid w:val="009C14A5"/>
    <w:rsid w:val="009C24EE"/>
    <w:rsid w:val="009C2674"/>
    <w:rsid w:val="009C2729"/>
    <w:rsid w:val="009C412B"/>
    <w:rsid w:val="009C7935"/>
    <w:rsid w:val="009D0720"/>
    <w:rsid w:val="009D0ED1"/>
    <w:rsid w:val="009D1D2F"/>
    <w:rsid w:val="009D7112"/>
    <w:rsid w:val="009E24F2"/>
    <w:rsid w:val="009E35F1"/>
    <w:rsid w:val="009E6BC2"/>
    <w:rsid w:val="009F07B1"/>
    <w:rsid w:val="009F22C7"/>
    <w:rsid w:val="009F2CCB"/>
    <w:rsid w:val="009F39F9"/>
    <w:rsid w:val="009F5E0F"/>
    <w:rsid w:val="009F7296"/>
    <w:rsid w:val="009F7827"/>
    <w:rsid w:val="00A0411C"/>
    <w:rsid w:val="00A04C99"/>
    <w:rsid w:val="00A058EE"/>
    <w:rsid w:val="00A071E8"/>
    <w:rsid w:val="00A13C29"/>
    <w:rsid w:val="00A14C17"/>
    <w:rsid w:val="00A15AEA"/>
    <w:rsid w:val="00A274D5"/>
    <w:rsid w:val="00A32C0C"/>
    <w:rsid w:val="00A335AF"/>
    <w:rsid w:val="00A4050E"/>
    <w:rsid w:val="00A42EEB"/>
    <w:rsid w:val="00A42FF0"/>
    <w:rsid w:val="00A43AAC"/>
    <w:rsid w:val="00A45E28"/>
    <w:rsid w:val="00A507EB"/>
    <w:rsid w:val="00A550D2"/>
    <w:rsid w:val="00A55848"/>
    <w:rsid w:val="00A5667F"/>
    <w:rsid w:val="00A56D1B"/>
    <w:rsid w:val="00A63A08"/>
    <w:rsid w:val="00A63E83"/>
    <w:rsid w:val="00A6616E"/>
    <w:rsid w:val="00A67B9F"/>
    <w:rsid w:val="00A716FF"/>
    <w:rsid w:val="00A71AAD"/>
    <w:rsid w:val="00A72697"/>
    <w:rsid w:val="00A7479A"/>
    <w:rsid w:val="00A74E5D"/>
    <w:rsid w:val="00A80A36"/>
    <w:rsid w:val="00A810E8"/>
    <w:rsid w:val="00A8237E"/>
    <w:rsid w:val="00A84E43"/>
    <w:rsid w:val="00A85901"/>
    <w:rsid w:val="00A865D2"/>
    <w:rsid w:val="00A909AD"/>
    <w:rsid w:val="00A951B1"/>
    <w:rsid w:val="00AA051B"/>
    <w:rsid w:val="00AA0D57"/>
    <w:rsid w:val="00AA1BE2"/>
    <w:rsid w:val="00AA1CD7"/>
    <w:rsid w:val="00AA4259"/>
    <w:rsid w:val="00AA469F"/>
    <w:rsid w:val="00AA54BC"/>
    <w:rsid w:val="00AA56F8"/>
    <w:rsid w:val="00AA6A00"/>
    <w:rsid w:val="00AA7552"/>
    <w:rsid w:val="00AB0D19"/>
    <w:rsid w:val="00AB2310"/>
    <w:rsid w:val="00AB3DD8"/>
    <w:rsid w:val="00AB5C92"/>
    <w:rsid w:val="00AB5E17"/>
    <w:rsid w:val="00AB6D54"/>
    <w:rsid w:val="00AC0CE9"/>
    <w:rsid w:val="00AC14D2"/>
    <w:rsid w:val="00AC1A72"/>
    <w:rsid w:val="00AC3FC5"/>
    <w:rsid w:val="00AC554C"/>
    <w:rsid w:val="00AC57C4"/>
    <w:rsid w:val="00AC7915"/>
    <w:rsid w:val="00AD3981"/>
    <w:rsid w:val="00AE0C31"/>
    <w:rsid w:val="00AE10A1"/>
    <w:rsid w:val="00AE3B30"/>
    <w:rsid w:val="00AF10E2"/>
    <w:rsid w:val="00AF1806"/>
    <w:rsid w:val="00AF1BA4"/>
    <w:rsid w:val="00AF505C"/>
    <w:rsid w:val="00AF6890"/>
    <w:rsid w:val="00AF7EC6"/>
    <w:rsid w:val="00B00FDB"/>
    <w:rsid w:val="00B05213"/>
    <w:rsid w:val="00B10E28"/>
    <w:rsid w:val="00B12C4E"/>
    <w:rsid w:val="00B15480"/>
    <w:rsid w:val="00B1679C"/>
    <w:rsid w:val="00B22052"/>
    <w:rsid w:val="00B22916"/>
    <w:rsid w:val="00B23311"/>
    <w:rsid w:val="00B338C3"/>
    <w:rsid w:val="00B374B5"/>
    <w:rsid w:val="00B37C42"/>
    <w:rsid w:val="00B422DB"/>
    <w:rsid w:val="00B4477C"/>
    <w:rsid w:val="00B450CB"/>
    <w:rsid w:val="00B46093"/>
    <w:rsid w:val="00B55671"/>
    <w:rsid w:val="00B60E08"/>
    <w:rsid w:val="00B64B57"/>
    <w:rsid w:val="00B65946"/>
    <w:rsid w:val="00B659BB"/>
    <w:rsid w:val="00B663CC"/>
    <w:rsid w:val="00B66B54"/>
    <w:rsid w:val="00B7037F"/>
    <w:rsid w:val="00B704AA"/>
    <w:rsid w:val="00B710B1"/>
    <w:rsid w:val="00B71F74"/>
    <w:rsid w:val="00B76075"/>
    <w:rsid w:val="00B7612E"/>
    <w:rsid w:val="00B77E45"/>
    <w:rsid w:val="00B822EC"/>
    <w:rsid w:val="00B84A23"/>
    <w:rsid w:val="00B86B2F"/>
    <w:rsid w:val="00B86E8B"/>
    <w:rsid w:val="00B90526"/>
    <w:rsid w:val="00B9444D"/>
    <w:rsid w:val="00B9687E"/>
    <w:rsid w:val="00BA0151"/>
    <w:rsid w:val="00BA0E63"/>
    <w:rsid w:val="00BA14F3"/>
    <w:rsid w:val="00BA5CFB"/>
    <w:rsid w:val="00BA6A5A"/>
    <w:rsid w:val="00BB108A"/>
    <w:rsid w:val="00BB28D0"/>
    <w:rsid w:val="00BB33A9"/>
    <w:rsid w:val="00BB5A11"/>
    <w:rsid w:val="00BB5FC6"/>
    <w:rsid w:val="00BB6048"/>
    <w:rsid w:val="00BC0C5E"/>
    <w:rsid w:val="00BC19AF"/>
    <w:rsid w:val="00BC35C5"/>
    <w:rsid w:val="00BC40C0"/>
    <w:rsid w:val="00BC48FC"/>
    <w:rsid w:val="00BD34DB"/>
    <w:rsid w:val="00BD7C2E"/>
    <w:rsid w:val="00BE21DF"/>
    <w:rsid w:val="00BE4025"/>
    <w:rsid w:val="00BE416F"/>
    <w:rsid w:val="00BE46F8"/>
    <w:rsid w:val="00BF11CB"/>
    <w:rsid w:val="00BF22B9"/>
    <w:rsid w:val="00BF41BC"/>
    <w:rsid w:val="00BF73BA"/>
    <w:rsid w:val="00C00788"/>
    <w:rsid w:val="00C00B28"/>
    <w:rsid w:val="00C01180"/>
    <w:rsid w:val="00C011BC"/>
    <w:rsid w:val="00C056C3"/>
    <w:rsid w:val="00C0600E"/>
    <w:rsid w:val="00C06F98"/>
    <w:rsid w:val="00C07E2E"/>
    <w:rsid w:val="00C102D4"/>
    <w:rsid w:val="00C10C56"/>
    <w:rsid w:val="00C11114"/>
    <w:rsid w:val="00C11C99"/>
    <w:rsid w:val="00C1480F"/>
    <w:rsid w:val="00C14828"/>
    <w:rsid w:val="00C14A13"/>
    <w:rsid w:val="00C16825"/>
    <w:rsid w:val="00C21383"/>
    <w:rsid w:val="00C218B1"/>
    <w:rsid w:val="00C21A6B"/>
    <w:rsid w:val="00C24128"/>
    <w:rsid w:val="00C2561E"/>
    <w:rsid w:val="00C2664E"/>
    <w:rsid w:val="00C31127"/>
    <w:rsid w:val="00C364CB"/>
    <w:rsid w:val="00C42097"/>
    <w:rsid w:val="00C4366C"/>
    <w:rsid w:val="00C43E60"/>
    <w:rsid w:val="00C44383"/>
    <w:rsid w:val="00C4674C"/>
    <w:rsid w:val="00C47407"/>
    <w:rsid w:val="00C50F36"/>
    <w:rsid w:val="00C50F8B"/>
    <w:rsid w:val="00C60E5C"/>
    <w:rsid w:val="00C642A9"/>
    <w:rsid w:val="00C6431D"/>
    <w:rsid w:val="00C651FE"/>
    <w:rsid w:val="00C67095"/>
    <w:rsid w:val="00C67A77"/>
    <w:rsid w:val="00C74B1C"/>
    <w:rsid w:val="00C75F8E"/>
    <w:rsid w:val="00C83C0F"/>
    <w:rsid w:val="00C87D8B"/>
    <w:rsid w:val="00C92C43"/>
    <w:rsid w:val="00C9352A"/>
    <w:rsid w:val="00C95B4C"/>
    <w:rsid w:val="00C95EE2"/>
    <w:rsid w:val="00C968B8"/>
    <w:rsid w:val="00C96A5A"/>
    <w:rsid w:val="00CA636E"/>
    <w:rsid w:val="00CA681F"/>
    <w:rsid w:val="00CB2776"/>
    <w:rsid w:val="00CB6FEE"/>
    <w:rsid w:val="00CB750E"/>
    <w:rsid w:val="00CB7D4A"/>
    <w:rsid w:val="00CC221D"/>
    <w:rsid w:val="00CC60D6"/>
    <w:rsid w:val="00CC7E48"/>
    <w:rsid w:val="00CE023C"/>
    <w:rsid w:val="00CE2EA3"/>
    <w:rsid w:val="00CE37D7"/>
    <w:rsid w:val="00CE614D"/>
    <w:rsid w:val="00CE62A7"/>
    <w:rsid w:val="00CE6B69"/>
    <w:rsid w:val="00CF1777"/>
    <w:rsid w:val="00CF18B0"/>
    <w:rsid w:val="00CF24BA"/>
    <w:rsid w:val="00CF2713"/>
    <w:rsid w:val="00CF281D"/>
    <w:rsid w:val="00CF3A20"/>
    <w:rsid w:val="00CF5164"/>
    <w:rsid w:val="00CF5BF1"/>
    <w:rsid w:val="00CF61C3"/>
    <w:rsid w:val="00CF6A81"/>
    <w:rsid w:val="00CF70FD"/>
    <w:rsid w:val="00D01D7B"/>
    <w:rsid w:val="00D02603"/>
    <w:rsid w:val="00D05D99"/>
    <w:rsid w:val="00D07432"/>
    <w:rsid w:val="00D1034E"/>
    <w:rsid w:val="00D142CC"/>
    <w:rsid w:val="00D14E24"/>
    <w:rsid w:val="00D17A57"/>
    <w:rsid w:val="00D2094A"/>
    <w:rsid w:val="00D263C3"/>
    <w:rsid w:val="00D270BF"/>
    <w:rsid w:val="00D30155"/>
    <w:rsid w:val="00D33E0C"/>
    <w:rsid w:val="00D40678"/>
    <w:rsid w:val="00D421CA"/>
    <w:rsid w:val="00D430FF"/>
    <w:rsid w:val="00D431F8"/>
    <w:rsid w:val="00D44A88"/>
    <w:rsid w:val="00D44E30"/>
    <w:rsid w:val="00D45916"/>
    <w:rsid w:val="00D462F6"/>
    <w:rsid w:val="00D46C77"/>
    <w:rsid w:val="00D47E58"/>
    <w:rsid w:val="00D513C8"/>
    <w:rsid w:val="00D515B1"/>
    <w:rsid w:val="00D5294E"/>
    <w:rsid w:val="00D52B4F"/>
    <w:rsid w:val="00D53216"/>
    <w:rsid w:val="00D54B1F"/>
    <w:rsid w:val="00D55DA1"/>
    <w:rsid w:val="00D56346"/>
    <w:rsid w:val="00D60AF1"/>
    <w:rsid w:val="00D65ABC"/>
    <w:rsid w:val="00D736D8"/>
    <w:rsid w:val="00D77FD9"/>
    <w:rsid w:val="00D80876"/>
    <w:rsid w:val="00D81658"/>
    <w:rsid w:val="00D85402"/>
    <w:rsid w:val="00D86693"/>
    <w:rsid w:val="00D90FB0"/>
    <w:rsid w:val="00D973A1"/>
    <w:rsid w:val="00DA1077"/>
    <w:rsid w:val="00DA292F"/>
    <w:rsid w:val="00DA69DB"/>
    <w:rsid w:val="00DB0121"/>
    <w:rsid w:val="00DB04B3"/>
    <w:rsid w:val="00DB0A14"/>
    <w:rsid w:val="00DB12EC"/>
    <w:rsid w:val="00DB2C23"/>
    <w:rsid w:val="00DB2ECB"/>
    <w:rsid w:val="00DB32F8"/>
    <w:rsid w:val="00DB3F94"/>
    <w:rsid w:val="00DB41BB"/>
    <w:rsid w:val="00DB4E29"/>
    <w:rsid w:val="00DB5842"/>
    <w:rsid w:val="00DB6F3A"/>
    <w:rsid w:val="00DB7B28"/>
    <w:rsid w:val="00DC0F8A"/>
    <w:rsid w:val="00DC30C9"/>
    <w:rsid w:val="00DC44F4"/>
    <w:rsid w:val="00DC6532"/>
    <w:rsid w:val="00DD0848"/>
    <w:rsid w:val="00DD5EEE"/>
    <w:rsid w:val="00DD7D70"/>
    <w:rsid w:val="00DD7DFE"/>
    <w:rsid w:val="00DE16AB"/>
    <w:rsid w:val="00DE27A0"/>
    <w:rsid w:val="00DE4080"/>
    <w:rsid w:val="00DE4FE1"/>
    <w:rsid w:val="00DF25A5"/>
    <w:rsid w:val="00DF37BB"/>
    <w:rsid w:val="00DF61C0"/>
    <w:rsid w:val="00E0215C"/>
    <w:rsid w:val="00E0414B"/>
    <w:rsid w:val="00E05D0A"/>
    <w:rsid w:val="00E06926"/>
    <w:rsid w:val="00E07943"/>
    <w:rsid w:val="00E07D43"/>
    <w:rsid w:val="00E13549"/>
    <w:rsid w:val="00E13F2F"/>
    <w:rsid w:val="00E14BAD"/>
    <w:rsid w:val="00E14EAB"/>
    <w:rsid w:val="00E16721"/>
    <w:rsid w:val="00E205FE"/>
    <w:rsid w:val="00E22118"/>
    <w:rsid w:val="00E227C1"/>
    <w:rsid w:val="00E228BE"/>
    <w:rsid w:val="00E239FA"/>
    <w:rsid w:val="00E30AD0"/>
    <w:rsid w:val="00E312F4"/>
    <w:rsid w:val="00E335D2"/>
    <w:rsid w:val="00E34A1C"/>
    <w:rsid w:val="00E412A8"/>
    <w:rsid w:val="00E4421E"/>
    <w:rsid w:val="00E45437"/>
    <w:rsid w:val="00E52B43"/>
    <w:rsid w:val="00E53FEA"/>
    <w:rsid w:val="00E54B04"/>
    <w:rsid w:val="00E56DFA"/>
    <w:rsid w:val="00E61533"/>
    <w:rsid w:val="00E61BC8"/>
    <w:rsid w:val="00E650CA"/>
    <w:rsid w:val="00E72FAF"/>
    <w:rsid w:val="00E73ADF"/>
    <w:rsid w:val="00E75F50"/>
    <w:rsid w:val="00E77D35"/>
    <w:rsid w:val="00E8121A"/>
    <w:rsid w:val="00E86C0C"/>
    <w:rsid w:val="00E86F19"/>
    <w:rsid w:val="00E870CB"/>
    <w:rsid w:val="00E87B6F"/>
    <w:rsid w:val="00E90425"/>
    <w:rsid w:val="00E91AAB"/>
    <w:rsid w:val="00E91CFC"/>
    <w:rsid w:val="00E9303D"/>
    <w:rsid w:val="00E9344C"/>
    <w:rsid w:val="00E94936"/>
    <w:rsid w:val="00E9618D"/>
    <w:rsid w:val="00E97BAA"/>
    <w:rsid w:val="00EA07E9"/>
    <w:rsid w:val="00EA0806"/>
    <w:rsid w:val="00EA0B9D"/>
    <w:rsid w:val="00EA2678"/>
    <w:rsid w:val="00EA2A31"/>
    <w:rsid w:val="00EA2B08"/>
    <w:rsid w:val="00EA5EAF"/>
    <w:rsid w:val="00EA7BD9"/>
    <w:rsid w:val="00EB4DCB"/>
    <w:rsid w:val="00EC12A9"/>
    <w:rsid w:val="00EC3A79"/>
    <w:rsid w:val="00EC4383"/>
    <w:rsid w:val="00EC5D3C"/>
    <w:rsid w:val="00EC6CEA"/>
    <w:rsid w:val="00ED290F"/>
    <w:rsid w:val="00ED2E67"/>
    <w:rsid w:val="00ED589F"/>
    <w:rsid w:val="00ED58EC"/>
    <w:rsid w:val="00ED77C9"/>
    <w:rsid w:val="00EE0B66"/>
    <w:rsid w:val="00EE1572"/>
    <w:rsid w:val="00EE4097"/>
    <w:rsid w:val="00EE526F"/>
    <w:rsid w:val="00EF4466"/>
    <w:rsid w:val="00EF4752"/>
    <w:rsid w:val="00EF6A2C"/>
    <w:rsid w:val="00EF7D97"/>
    <w:rsid w:val="00F01886"/>
    <w:rsid w:val="00F01E63"/>
    <w:rsid w:val="00F02124"/>
    <w:rsid w:val="00F04932"/>
    <w:rsid w:val="00F10552"/>
    <w:rsid w:val="00F16C9B"/>
    <w:rsid w:val="00F2003F"/>
    <w:rsid w:val="00F258DF"/>
    <w:rsid w:val="00F26A39"/>
    <w:rsid w:val="00F31866"/>
    <w:rsid w:val="00F33077"/>
    <w:rsid w:val="00F35A39"/>
    <w:rsid w:val="00F37FA5"/>
    <w:rsid w:val="00F5446F"/>
    <w:rsid w:val="00F54C4B"/>
    <w:rsid w:val="00F651FA"/>
    <w:rsid w:val="00F654AB"/>
    <w:rsid w:val="00F67096"/>
    <w:rsid w:val="00F7084B"/>
    <w:rsid w:val="00F76DA7"/>
    <w:rsid w:val="00F77C56"/>
    <w:rsid w:val="00F81745"/>
    <w:rsid w:val="00F8337B"/>
    <w:rsid w:val="00F87D88"/>
    <w:rsid w:val="00F9093C"/>
    <w:rsid w:val="00F90F34"/>
    <w:rsid w:val="00F92470"/>
    <w:rsid w:val="00F94736"/>
    <w:rsid w:val="00F96B72"/>
    <w:rsid w:val="00F97030"/>
    <w:rsid w:val="00F97A5D"/>
    <w:rsid w:val="00FA0E7F"/>
    <w:rsid w:val="00FA2545"/>
    <w:rsid w:val="00FA2EE8"/>
    <w:rsid w:val="00FA762B"/>
    <w:rsid w:val="00FB1512"/>
    <w:rsid w:val="00FB1EE2"/>
    <w:rsid w:val="00FB2D81"/>
    <w:rsid w:val="00FB5998"/>
    <w:rsid w:val="00FB7F42"/>
    <w:rsid w:val="00FC20A8"/>
    <w:rsid w:val="00FC27C5"/>
    <w:rsid w:val="00FC542D"/>
    <w:rsid w:val="00FC5E3E"/>
    <w:rsid w:val="00FD268E"/>
    <w:rsid w:val="00FD39F1"/>
    <w:rsid w:val="00FD5AED"/>
    <w:rsid w:val="00FE12A8"/>
    <w:rsid w:val="00FE2079"/>
    <w:rsid w:val="00FE396D"/>
    <w:rsid w:val="00FE4655"/>
    <w:rsid w:val="00FE55DE"/>
    <w:rsid w:val="00FE6ACE"/>
    <w:rsid w:val="00FF26AC"/>
    <w:rsid w:val="00FF2EB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0"/>
    <w:lsdException w:name="toc 2" w:uiPriority="0"/>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F3436"/>
    <w:pPr>
      <w:spacing w:after="0" w:line="360" w:lineRule="auto"/>
      <w:ind w:firstLine="567"/>
      <w:jc w:val="both"/>
    </w:pPr>
    <w:rPr>
      <w:rFonts w:ascii="Arial Narrow" w:eastAsia="Times New Roman" w:hAnsi="Arial Narrow" w:cs="Times New Roman"/>
      <w:sz w:val="24"/>
      <w:szCs w:val="24"/>
      <w:lang w:eastAsia="ru-RU"/>
    </w:rPr>
  </w:style>
  <w:style w:type="paragraph" w:styleId="1">
    <w:name w:val="heading 1"/>
    <w:basedOn w:val="a"/>
    <w:next w:val="a"/>
    <w:link w:val="10"/>
    <w:uiPriority w:val="9"/>
    <w:qFormat/>
    <w:rsid w:val="007F3436"/>
    <w:pPr>
      <w:spacing w:line="276" w:lineRule="auto"/>
      <w:ind w:firstLine="0"/>
      <w:jc w:val="center"/>
      <w:outlineLvl w:val="0"/>
    </w:pPr>
    <w:rPr>
      <w:rFonts w:ascii="Impact" w:hAnsi="Impact"/>
      <w:b/>
      <w:sz w:val="40"/>
      <w:szCs w:val="28"/>
      <w:lang w:eastAsia="en-US"/>
    </w:rPr>
  </w:style>
  <w:style w:type="paragraph" w:styleId="20">
    <w:name w:val="heading 2"/>
    <w:basedOn w:val="a"/>
    <w:next w:val="a"/>
    <w:link w:val="21"/>
    <w:qFormat/>
    <w:rsid w:val="001F0A40"/>
    <w:pPr>
      <w:keepNext/>
      <w:spacing w:before="240" w:after="60" w:line="240" w:lineRule="auto"/>
      <w:ind w:firstLine="0"/>
      <w:jc w:val="left"/>
      <w:outlineLvl w:val="1"/>
    </w:pPr>
    <w:rPr>
      <w:rFonts w:ascii="Arial" w:hAnsi="Arial" w:cs="Arial"/>
      <w:b/>
      <w:bCs/>
      <w:i/>
      <w:iCs/>
      <w:sz w:val="28"/>
      <w:szCs w:val="28"/>
    </w:rPr>
  </w:style>
  <w:style w:type="paragraph" w:styleId="30">
    <w:name w:val="heading 3"/>
    <w:basedOn w:val="a"/>
    <w:next w:val="a"/>
    <w:link w:val="31"/>
    <w:qFormat/>
    <w:rsid w:val="001F0A40"/>
    <w:pPr>
      <w:keepNext/>
      <w:spacing w:before="240" w:after="60" w:line="240" w:lineRule="auto"/>
      <w:ind w:firstLine="0"/>
      <w:jc w:val="left"/>
      <w:outlineLvl w:val="2"/>
    </w:pPr>
    <w:rPr>
      <w:rFonts w:ascii="Arial" w:hAnsi="Arial" w:cs="Arial"/>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7F3436"/>
    <w:rPr>
      <w:rFonts w:ascii="Impact" w:eastAsia="Times New Roman" w:hAnsi="Impact" w:cs="Times New Roman"/>
      <w:b/>
      <w:sz w:val="40"/>
      <w:szCs w:val="28"/>
    </w:rPr>
  </w:style>
  <w:style w:type="table" w:styleId="a3">
    <w:name w:val="Table Grid"/>
    <w:basedOn w:val="a1"/>
    <w:rsid w:val="007F34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nhideWhenUsed/>
    <w:rsid w:val="007F3436"/>
    <w:pPr>
      <w:tabs>
        <w:tab w:val="center" w:pos="4677"/>
        <w:tab w:val="right" w:pos="9355"/>
      </w:tabs>
      <w:spacing w:line="240" w:lineRule="auto"/>
    </w:pPr>
  </w:style>
  <w:style w:type="character" w:customStyle="1" w:styleId="a5">
    <w:name w:val="Верхний колонтитул Знак"/>
    <w:basedOn w:val="a0"/>
    <w:link w:val="a4"/>
    <w:uiPriority w:val="99"/>
    <w:rsid w:val="007F3436"/>
    <w:rPr>
      <w:rFonts w:ascii="Arial Narrow" w:eastAsia="Times New Roman" w:hAnsi="Arial Narrow" w:cs="Times New Roman"/>
      <w:sz w:val="24"/>
      <w:szCs w:val="24"/>
      <w:lang w:eastAsia="ru-RU"/>
    </w:rPr>
  </w:style>
  <w:style w:type="paragraph" w:styleId="a6">
    <w:name w:val="footer"/>
    <w:basedOn w:val="a"/>
    <w:link w:val="a7"/>
    <w:uiPriority w:val="99"/>
    <w:unhideWhenUsed/>
    <w:rsid w:val="007F3436"/>
    <w:pPr>
      <w:tabs>
        <w:tab w:val="center" w:pos="4677"/>
        <w:tab w:val="right" w:pos="9355"/>
      </w:tabs>
      <w:spacing w:line="240" w:lineRule="auto"/>
    </w:pPr>
  </w:style>
  <w:style w:type="character" w:customStyle="1" w:styleId="a7">
    <w:name w:val="Нижний колонтитул Знак"/>
    <w:basedOn w:val="a0"/>
    <w:link w:val="a6"/>
    <w:uiPriority w:val="99"/>
    <w:rsid w:val="007F3436"/>
    <w:rPr>
      <w:rFonts w:ascii="Arial Narrow" w:eastAsia="Times New Roman" w:hAnsi="Arial Narrow" w:cs="Times New Roman"/>
      <w:sz w:val="24"/>
      <w:szCs w:val="24"/>
      <w:lang w:eastAsia="ru-RU"/>
    </w:rPr>
  </w:style>
  <w:style w:type="paragraph" w:styleId="a8">
    <w:name w:val="List Paragraph"/>
    <w:basedOn w:val="a"/>
    <w:uiPriority w:val="34"/>
    <w:qFormat/>
    <w:rsid w:val="00366504"/>
    <w:pPr>
      <w:ind w:left="720"/>
      <w:contextualSpacing/>
    </w:pPr>
  </w:style>
  <w:style w:type="paragraph" w:styleId="a9">
    <w:name w:val="Balloon Text"/>
    <w:basedOn w:val="a"/>
    <w:link w:val="aa"/>
    <w:uiPriority w:val="99"/>
    <w:semiHidden/>
    <w:unhideWhenUsed/>
    <w:rsid w:val="00366504"/>
    <w:pPr>
      <w:spacing w:line="240" w:lineRule="auto"/>
    </w:pPr>
    <w:rPr>
      <w:rFonts w:ascii="Tahoma" w:hAnsi="Tahoma" w:cs="Tahoma"/>
      <w:sz w:val="16"/>
      <w:szCs w:val="16"/>
    </w:rPr>
  </w:style>
  <w:style w:type="character" w:customStyle="1" w:styleId="aa">
    <w:name w:val="Текст выноски Знак"/>
    <w:basedOn w:val="a0"/>
    <w:link w:val="a9"/>
    <w:uiPriority w:val="99"/>
    <w:semiHidden/>
    <w:rsid w:val="00366504"/>
    <w:rPr>
      <w:rFonts w:ascii="Tahoma" w:eastAsia="Times New Roman" w:hAnsi="Tahoma" w:cs="Tahoma"/>
      <w:sz w:val="16"/>
      <w:szCs w:val="16"/>
      <w:lang w:eastAsia="ru-RU"/>
    </w:rPr>
  </w:style>
  <w:style w:type="character" w:styleId="ab">
    <w:name w:val="Hyperlink"/>
    <w:basedOn w:val="a0"/>
    <w:unhideWhenUsed/>
    <w:rsid w:val="00927C8B"/>
    <w:rPr>
      <w:color w:val="0000FF" w:themeColor="hyperlink"/>
      <w:u w:val="single"/>
    </w:rPr>
  </w:style>
  <w:style w:type="paragraph" w:styleId="ac">
    <w:name w:val="Body Text Indent"/>
    <w:basedOn w:val="a"/>
    <w:link w:val="ad"/>
    <w:rsid w:val="00927C8B"/>
    <w:pPr>
      <w:spacing w:before="120" w:after="120" w:line="240" w:lineRule="auto"/>
      <w:ind w:firstLine="902"/>
    </w:pPr>
    <w:rPr>
      <w:rFonts w:ascii="Times New Roman" w:hAnsi="Times New Roman"/>
      <w:lang w:eastAsia="ar-SA"/>
    </w:rPr>
  </w:style>
  <w:style w:type="character" w:customStyle="1" w:styleId="ad">
    <w:name w:val="Основной текст с отступом Знак"/>
    <w:basedOn w:val="a0"/>
    <w:link w:val="ac"/>
    <w:rsid w:val="00927C8B"/>
    <w:rPr>
      <w:rFonts w:ascii="Times New Roman" w:eastAsia="Times New Roman" w:hAnsi="Times New Roman" w:cs="Times New Roman"/>
      <w:sz w:val="24"/>
      <w:szCs w:val="24"/>
      <w:lang w:eastAsia="ar-SA"/>
    </w:rPr>
  </w:style>
  <w:style w:type="character" w:customStyle="1" w:styleId="ae">
    <w:name w:val="таблица Знак"/>
    <w:link w:val="af"/>
    <w:locked/>
    <w:rsid w:val="00927C8B"/>
    <w:rPr>
      <w:rFonts w:ascii="Times New Roman" w:hAnsi="Times New Roman" w:cs="Times New Roman"/>
      <w:color w:val="000000"/>
      <w:sz w:val="24"/>
      <w:szCs w:val="24"/>
    </w:rPr>
  </w:style>
  <w:style w:type="paragraph" w:customStyle="1" w:styleId="af">
    <w:name w:val="таблица"/>
    <w:basedOn w:val="a"/>
    <w:link w:val="ae"/>
    <w:qFormat/>
    <w:rsid w:val="00927C8B"/>
    <w:pPr>
      <w:keepLines/>
      <w:spacing w:line="240" w:lineRule="auto"/>
      <w:ind w:firstLine="0"/>
      <w:jc w:val="center"/>
      <w:textboxTightWrap w:val="allLines"/>
    </w:pPr>
    <w:rPr>
      <w:rFonts w:ascii="Times New Roman" w:eastAsiaTheme="minorHAnsi" w:hAnsi="Times New Roman"/>
      <w:color w:val="000000"/>
      <w:lang w:eastAsia="en-US"/>
    </w:rPr>
  </w:style>
  <w:style w:type="paragraph" w:styleId="af0">
    <w:name w:val="Body Text"/>
    <w:aliases w:val="Body single"/>
    <w:basedOn w:val="a"/>
    <w:link w:val="af1"/>
    <w:unhideWhenUsed/>
    <w:rsid w:val="001E4584"/>
    <w:pPr>
      <w:spacing w:after="120"/>
    </w:pPr>
  </w:style>
  <w:style w:type="character" w:customStyle="1" w:styleId="af1">
    <w:name w:val="Основной текст Знак"/>
    <w:aliases w:val="Body single Знак"/>
    <w:basedOn w:val="a0"/>
    <w:link w:val="af0"/>
    <w:uiPriority w:val="99"/>
    <w:semiHidden/>
    <w:rsid w:val="001E4584"/>
    <w:rPr>
      <w:rFonts w:ascii="Arial Narrow" w:eastAsia="Times New Roman" w:hAnsi="Arial Narrow" w:cs="Times New Roman"/>
      <w:sz w:val="24"/>
      <w:szCs w:val="24"/>
      <w:lang w:eastAsia="ru-RU"/>
    </w:rPr>
  </w:style>
  <w:style w:type="paragraph" w:styleId="af2">
    <w:name w:val="Body Text First Indent"/>
    <w:basedOn w:val="af0"/>
    <w:link w:val="af3"/>
    <w:uiPriority w:val="99"/>
    <w:semiHidden/>
    <w:unhideWhenUsed/>
    <w:rsid w:val="001E4584"/>
    <w:pPr>
      <w:spacing w:after="0"/>
      <w:ind w:firstLine="360"/>
    </w:pPr>
  </w:style>
  <w:style w:type="character" w:customStyle="1" w:styleId="af3">
    <w:name w:val="Красная строка Знак"/>
    <w:basedOn w:val="af1"/>
    <w:link w:val="af2"/>
    <w:uiPriority w:val="99"/>
    <w:semiHidden/>
    <w:rsid w:val="001E4584"/>
    <w:rPr>
      <w:rFonts w:ascii="Arial Narrow" w:eastAsia="Times New Roman" w:hAnsi="Arial Narrow" w:cs="Times New Roman"/>
      <w:sz w:val="24"/>
      <w:szCs w:val="24"/>
      <w:lang w:eastAsia="ru-RU"/>
    </w:rPr>
  </w:style>
  <w:style w:type="paragraph" w:styleId="af4">
    <w:name w:val="No Spacing"/>
    <w:uiPriority w:val="99"/>
    <w:qFormat/>
    <w:rsid w:val="001E4584"/>
    <w:pPr>
      <w:spacing w:after="0" w:line="240" w:lineRule="auto"/>
    </w:pPr>
    <w:rPr>
      <w:rFonts w:ascii="Times New Roman" w:eastAsia="Times New Roman" w:hAnsi="Times New Roman" w:cs="Times New Roman"/>
      <w:sz w:val="24"/>
    </w:rPr>
  </w:style>
  <w:style w:type="paragraph" w:customStyle="1" w:styleId="af5">
    <w:name w:val="название_таб"/>
    <w:basedOn w:val="a"/>
    <w:link w:val="af6"/>
    <w:qFormat/>
    <w:rsid w:val="004E693A"/>
    <w:pPr>
      <w:keepLines/>
      <w:shd w:val="clear" w:color="auto" w:fill="FFFFFF"/>
      <w:ind w:firstLine="0"/>
      <w:textboxTightWrap w:val="allLines"/>
    </w:pPr>
    <w:rPr>
      <w:rFonts w:ascii="Times New Roman" w:eastAsia="Calibri" w:hAnsi="Times New Roman"/>
      <w:i/>
      <w:color w:val="000000"/>
      <w:lang w:eastAsia="en-US"/>
    </w:rPr>
  </w:style>
  <w:style w:type="character" w:customStyle="1" w:styleId="af6">
    <w:name w:val="название_таб Знак"/>
    <w:link w:val="af5"/>
    <w:rsid w:val="004E693A"/>
    <w:rPr>
      <w:rFonts w:ascii="Times New Roman" w:eastAsia="Calibri" w:hAnsi="Times New Roman" w:cs="Times New Roman"/>
      <w:i/>
      <w:color w:val="000000"/>
      <w:sz w:val="24"/>
      <w:szCs w:val="24"/>
      <w:shd w:val="clear" w:color="auto" w:fill="FFFFFF"/>
    </w:rPr>
  </w:style>
  <w:style w:type="paragraph" w:customStyle="1" w:styleId="11">
    <w:name w:val="заголовок1"/>
    <w:basedOn w:val="a"/>
    <w:link w:val="12"/>
    <w:qFormat/>
    <w:rsid w:val="00510BD0"/>
    <w:pPr>
      <w:keepLines/>
      <w:autoSpaceDE w:val="0"/>
      <w:autoSpaceDN w:val="0"/>
      <w:adjustRightInd w:val="0"/>
      <w:ind w:firstLine="0"/>
      <w:jc w:val="left"/>
      <w:textboxTightWrap w:val="allLines"/>
      <w:outlineLvl w:val="0"/>
    </w:pPr>
    <w:rPr>
      <w:rFonts w:ascii="Impact" w:eastAsia="Calibri" w:hAnsi="Impact"/>
      <w:b/>
      <w:bCs/>
      <w:sz w:val="40"/>
      <w:lang w:eastAsia="en-US"/>
    </w:rPr>
  </w:style>
  <w:style w:type="character" w:customStyle="1" w:styleId="12">
    <w:name w:val="заголовок1 Знак"/>
    <w:link w:val="11"/>
    <w:rsid w:val="00510BD0"/>
    <w:rPr>
      <w:rFonts w:ascii="Impact" w:eastAsia="Calibri" w:hAnsi="Impact" w:cs="Times New Roman"/>
      <w:b/>
      <w:bCs/>
      <w:sz w:val="40"/>
      <w:szCs w:val="24"/>
    </w:rPr>
  </w:style>
  <w:style w:type="paragraph" w:customStyle="1" w:styleId="2">
    <w:name w:val="список2"/>
    <w:basedOn w:val="a"/>
    <w:link w:val="22"/>
    <w:qFormat/>
    <w:rsid w:val="00524030"/>
    <w:pPr>
      <w:keepLines/>
      <w:widowControl w:val="0"/>
      <w:numPr>
        <w:numId w:val="2"/>
      </w:numPr>
      <w:autoSpaceDE w:val="0"/>
      <w:autoSpaceDN w:val="0"/>
      <w:adjustRightInd w:val="0"/>
      <w:ind w:firstLine="709"/>
      <w:textboxTightWrap w:val="allLines"/>
    </w:pPr>
    <w:rPr>
      <w:rFonts w:ascii="Times New Roman" w:eastAsia="Calibri" w:hAnsi="Times New Roman"/>
    </w:rPr>
  </w:style>
  <w:style w:type="character" w:customStyle="1" w:styleId="22">
    <w:name w:val="список2 Знак"/>
    <w:link w:val="2"/>
    <w:rsid w:val="00524030"/>
    <w:rPr>
      <w:rFonts w:ascii="Times New Roman" w:eastAsia="Calibri" w:hAnsi="Times New Roman" w:cs="Times New Roman"/>
      <w:sz w:val="24"/>
      <w:szCs w:val="24"/>
      <w:lang w:eastAsia="ru-RU"/>
    </w:rPr>
  </w:style>
  <w:style w:type="paragraph" w:customStyle="1" w:styleId="af7">
    <w:name w:val="Новый абзац"/>
    <w:basedOn w:val="a"/>
    <w:link w:val="23"/>
    <w:rsid w:val="001E4456"/>
    <w:pPr>
      <w:spacing w:after="120" w:line="240" w:lineRule="auto"/>
    </w:pPr>
    <w:rPr>
      <w:rFonts w:ascii="Arial" w:hAnsi="Arial"/>
      <w:szCs w:val="20"/>
    </w:rPr>
  </w:style>
  <w:style w:type="character" w:customStyle="1" w:styleId="23">
    <w:name w:val="Новый абзац Знак2"/>
    <w:basedOn w:val="a0"/>
    <w:link w:val="af7"/>
    <w:rsid w:val="001E4456"/>
    <w:rPr>
      <w:rFonts w:ascii="Arial" w:eastAsia="Times New Roman" w:hAnsi="Arial" w:cs="Times New Roman"/>
      <w:sz w:val="24"/>
      <w:szCs w:val="20"/>
      <w:lang w:eastAsia="ru-RU"/>
    </w:rPr>
  </w:style>
  <w:style w:type="paragraph" w:customStyle="1" w:styleId="211">
    <w:name w:val="Знак2 Знак Знак1 Знак1 Знак Знак Знак Знак Знак Знак Знак Знак Знак Знак Знак Знак"/>
    <w:basedOn w:val="a"/>
    <w:rsid w:val="0068230C"/>
    <w:pPr>
      <w:spacing w:after="160" w:line="240" w:lineRule="exact"/>
      <w:ind w:firstLine="0"/>
      <w:jc w:val="left"/>
    </w:pPr>
    <w:rPr>
      <w:rFonts w:ascii="Verdana" w:hAnsi="Verdana"/>
      <w:sz w:val="20"/>
      <w:szCs w:val="20"/>
      <w:lang w:val="en-US" w:eastAsia="en-US"/>
    </w:rPr>
  </w:style>
  <w:style w:type="paragraph" w:customStyle="1" w:styleId="Style5">
    <w:name w:val="Style5"/>
    <w:basedOn w:val="a"/>
    <w:rsid w:val="001F0A40"/>
    <w:pPr>
      <w:widowControl w:val="0"/>
      <w:autoSpaceDE w:val="0"/>
      <w:autoSpaceDN w:val="0"/>
      <w:adjustRightInd w:val="0"/>
      <w:spacing w:line="480" w:lineRule="exact"/>
      <w:ind w:firstLine="706"/>
    </w:pPr>
    <w:rPr>
      <w:rFonts w:ascii="Times New Roman" w:hAnsi="Times New Roman"/>
    </w:rPr>
  </w:style>
  <w:style w:type="character" w:customStyle="1" w:styleId="FontStyle57">
    <w:name w:val="Font Style57"/>
    <w:rsid w:val="001F0A40"/>
    <w:rPr>
      <w:rFonts w:ascii="Times New Roman" w:hAnsi="Times New Roman" w:cs="Times New Roman" w:hint="default"/>
      <w:sz w:val="26"/>
      <w:szCs w:val="26"/>
    </w:rPr>
  </w:style>
  <w:style w:type="character" w:customStyle="1" w:styleId="21">
    <w:name w:val="Заголовок 2 Знак"/>
    <w:basedOn w:val="a0"/>
    <w:link w:val="20"/>
    <w:rsid w:val="001F0A40"/>
    <w:rPr>
      <w:rFonts w:ascii="Arial" w:eastAsia="Times New Roman" w:hAnsi="Arial" w:cs="Arial"/>
      <w:b/>
      <w:bCs/>
      <w:i/>
      <w:iCs/>
      <w:sz w:val="28"/>
      <w:szCs w:val="28"/>
      <w:lang w:eastAsia="ru-RU"/>
    </w:rPr>
  </w:style>
  <w:style w:type="character" w:customStyle="1" w:styleId="31">
    <w:name w:val="Заголовок 3 Знак"/>
    <w:basedOn w:val="a0"/>
    <w:link w:val="30"/>
    <w:rsid w:val="001F0A40"/>
    <w:rPr>
      <w:rFonts w:ascii="Arial" w:eastAsia="Times New Roman" w:hAnsi="Arial" w:cs="Arial"/>
      <w:b/>
      <w:bCs/>
      <w:sz w:val="26"/>
      <w:szCs w:val="26"/>
      <w:lang w:eastAsia="ru-RU"/>
    </w:rPr>
  </w:style>
  <w:style w:type="paragraph" w:customStyle="1" w:styleId="13">
    <w:name w:val="Обычный1"/>
    <w:link w:val="Normal"/>
    <w:rsid w:val="001F0A40"/>
    <w:pPr>
      <w:widowControl w:val="0"/>
      <w:suppressAutoHyphens/>
      <w:overflowPunct w:val="0"/>
      <w:autoSpaceDE w:val="0"/>
      <w:spacing w:after="0" w:line="240" w:lineRule="auto"/>
      <w:textAlignment w:val="baseline"/>
    </w:pPr>
    <w:rPr>
      <w:rFonts w:ascii="Times New Roman" w:eastAsia="Times New Roman" w:hAnsi="Times New Roman" w:cs="Times New Roman"/>
      <w:sz w:val="20"/>
      <w:szCs w:val="20"/>
      <w:lang w:eastAsia="ar-SA"/>
    </w:rPr>
  </w:style>
  <w:style w:type="character" w:customStyle="1" w:styleId="Normal">
    <w:name w:val="Normal Знак"/>
    <w:link w:val="13"/>
    <w:rsid w:val="001F0A40"/>
    <w:rPr>
      <w:rFonts w:ascii="Times New Roman" w:eastAsia="Times New Roman" w:hAnsi="Times New Roman" w:cs="Times New Roman"/>
      <w:sz w:val="20"/>
      <w:szCs w:val="20"/>
      <w:lang w:eastAsia="ar-SA"/>
    </w:rPr>
  </w:style>
  <w:style w:type="paragraph" w:customStyle="1" w:styleId="14">
    <w:name w:val="Основной текст с отступом1"/>
    <w:basedOn w:val="a"/>
    <w:rsid w:val="001F0A40"/>
    <w:pPr>
      <w:widowControl w:val="0"/>
      <w:tabs>
        <w:tab w:val="left" w:pos="3600"/>
      </w:tabs>
      <w:suppressAutoHyphens/>
      <w:overflowPunct w:val="0"/>
      <w:autoSpaceDE w:val="0"/>
      <w:spacing w:line="240" w:lineRule="auto"/>
      <w:ind w:left="3600" w:hanging="2700"/>
      <w:jc w:val="left"/>
      <w:textAlignment w:val="baseline"/>
    </w:pPr>
    <w:rPr>
      <w:rFonts w:ascii="Times New Roman" w:hAnsi="Times New Roman"/>
      <w:sz w:val="28"/>
      <w:szCs w:val="20"/>
      <w:lang w:eastAsia="ar-SA"/>
    </w:rPr>
  </w:style>
  <w:style w:type="character" w:styleId="af8">
    <w:name w:val="page number"/>
    <w:basedOn w:val="a0"/>
    <w:rsid w:val="001F0A40"/>
  </w:style>
  <w:style w:type="paragraph" w:styleId="af9">
    <w:name w:val="Document Map"/>
    <w:basedOn w:val="a"/>
    <w:link w:val="afa"/>
    <w:semiHidden/>
    <w:rsid w:val="001F0A40"/>
    <w:pPr>
      <w:shd w:val="clear" w:color="auto" w:fill="000080"/>
      <w:spacing w:line="240" w:lineRule="auto"/>
      <w:ind w:firstLine="0"/>
      <w:jc w:val="left"/>
    </w:pPr>
    <w:rPr>
      <w:rFonts w:ascii="Tahoma" w:hAnsi="Tahoma" w:cs="Tahoma"/>
      <w:sz w:val="20"/>
      <w:szCs w:val="20"/>
    </w:rPr>
  </w:style>
  <w:style w:type="character" w:customStyle="1" w:styleId="afa">
    <w:name w:val="Схема документа Знак"/>
    <w:basedOn w:val="a0"/>
    <w:link w:val="af9"/>
    <w:semiHidden/>
    <w:rsid w:val="001F0A40"/>
    <w:rPr>
      <w:rFonts w:ascii="Tahoma" w:eastAsia="Times New Roman" w:hAnsi="Tahoma" w:cs="Tahoma"/>
      <w:sz w:val="20"/>
      <w:szCs w:val="20"/>
      <w:shd w:val="clear" w:color="auto" w:fill="000080"/>
      <w:lang w:eastAsia="ru-RU"/>
    </w:rPr>
  </w:style>
  <w:style w:type="character" w:customStyle="1" w:styleId="FontStyle58">
    <w:name w:val="Font Style58"/>
    <w:rsid w:val="001F0A40"/>
    <w:rPr>
      <w:rFonts w:ascii="Times New Roman" w:hAnsi="Times New Roman" w:cs="Times New Roman" w:hint="default"/>
      <w:b/>
      <w:bCs/>
      <w:i/>
      <w:iCs/>
      <w:sz w:val="26"/>
      <w:szCs w:val="26"/>
    </w:rPr>
  </w:style>
  <w:style w:type="character" w:customStyle="1" w:styleId="FontStyle80">
    <w:name w:val="Font Style80"/>
    <w:rsid w:val="001F0A40"/>
    <w:rPr>
      <w:rFonts w:ascii="Times New Roman" w:hAnsi="Times New Roman" w:cs="Times New Roman" w:hint="default"/>
      <w:b/>
      <w:bCs/>
      <w:sz w:val="26"/>
      <w:szCs w:val="26"/>
    </w:rPr>
  </w:style>
  <w:style w:type="paragraph" w:customStyle="1" w:styleId="Style19">
    <w:name w:val="Style19"/>
    <w:basedOn w:val="a"/>
    <w:rsid w:val="001F0A40"/>
    <w:pPr>
      <w:widowControl w:val="0"/>
      <w:autoSpaceDE w:val="0"/>
      <w:autoSpaceDN w:val="0"/>
      <w:adjustRightInd w:val="0"/>
      <w:spacing w:line="240" w:lineRule="auto"/>
      <w:ind w:firstLine="0"/>
    </w:pPr>
    <w:rPr>
      <w:rFonts w:ascii="Times New Roman" w:hAnsi="Times New Roman"/>
    </w:rPr>
  </w:style>
  <w:style w:type="character" w:customStyle="1" w:styleId="FontStyle75">
    <w:name w:val="Font Style75"/>
    <w:rsid w:val="001F0A40"/>
    <w:rPr>
      <w:rFonts w:ascii="Times New Roman" w:hAnsi="Times New Roman" w:cs="Times New Roman" w:hint="default"/>
      <w:i/>
      <w:iCs/>
      <w:sz w:val="26"/>
      <w:szCs w:val="26"/>
    </w:rPr>
  </w:style>
  <w:style w:type="paragraph" w:customStyle="1" w:styleId="Style9">
    <w:name w:val="Style9"/>
    <w:basedOn w:val="a"/>
    <w:rsid w:val="001F0A40"/>
    <w:pPr>
      <w:widowControl w:val="0"/>
      <w:autoSpaceDE w:val="0"/>
      <w:autoSpaceDN w:val="0"/>
      <w:adjustRightInd w:val="0"/>
      <w:spacing w:line="480" w:lineRule="exact"/>
      <w:ind w:firstLine="0"/>
    </w:pPr>
    <w:rPr>
      <w:rFonts w:ascii="Times New Roman" w:hAnsi="Times New Roman"/>
    </w:rPr>
  </w:style>
  <w:style w:type="paragraph" w:customStyle="1" w:styleId="Style7">
    <w:name w:val="Style7"/>
    <w:basedOn w:val="a"/>
    <w:rsid w:val="001F0A40"/>
    <w:pPr>
      <w:widowControl w:val="0"/>
      <w:autoSpaceDE w:val="0"/>
      <w:autoSpaceDN w:val="0"/>
      <w:adjustRightInd w:val="0"/>
      <w:spacing w:line="484" w:lineRule="exact"/>
      <w:ind w:firstLine="720"/>
      <w:jc w:val="left"/>
    </w:pPr>
    <w:rPr>
      <w:rFonts w:ascii="Times New Roman" w:hAnsi="Times New Roman"/>
    </w:rPr>
  </w:style>
  <w:style w:type="paragraph" w:customStyle="1" w:styleId="Style43">
    <w:name w:val="Style43"/>
    <w:basedOn w:val="a"/>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45">
    <w:name w:val="Style45"/>
    <w:basedOn w:val="a"/>
    <w:rsid w:val="001F0A40"/>
    <w:pPr>
      <w:widowControl w:val="0"/>
      <w:autoSpaceDE w:val="0"/>
      <w:autoSpaceDN w:val="0"/>
      <w:adjustRightInd w:val="0"/>
      <w:spacing w:line="482" w:lineRule="exact"/>
      <w:ind w:hanging="696"/>
    </w:pPr>
    <w:rPr>
      <w:rFonts w:ascii="Times New Roman" w:hAnsi="Times New Roman"/>
    </w:rPr>
  </w:style>
  <w:style w:type="paragraph" w:customStyle="1" w:styleId="Style18">
    <w:name w:val="Style18"/>
    <w:basedOn w:val="a"/>
    <w:rsid w:val="001F0A40"/>
    <w:pPr>
      <w:widowControl w:val="0"/>
      <w:autoSpaceDE w:val="0"/>
      <w:autoSpaceDN w:val="0"/>
      <w:adjustRightInd w:val="0"/>
      <w:spacing w:line="240" w:lineRule="auto"/>
      <w:ind w:firstLine="0"/>
    </w:pPr>
    <w:rPr>
      <w:rFonts w:ascii="Times New Roman" w:hAnsi="Times New Roman"/>
    </w:rPr>
  </w:style>
  <w:style w:type="paragraph" w:customStyle="1" w:styleId="Style21">
    <w:name w:val="Style21"/>
    <w:basedOn w:val="a"/>
    <w:rsid w:val="001F0A40"/>
    <w:pPr>
      <w:widowControl w:val="0"/>
      <w:autoSpaceDE w:val="0"/>
      <w:autoSpaceDN w:val="0"/>
      <w:adjustRightInd w:val="0"/>
      <w:spacing w:line="482" w:lineRule="exact"/>
      <w:ind w:hanging="696"/>
    </w:pPr>
    <w:rPr>
      <w:rFonts w:ascii="Times New Roman" w:hAnsi="Times New Roman"/>
    </w:rPr>
  </w:style>
  <w:style w:type="paragraph" w:customStyle="1" w:styleId="Style10">
    <w:name w:val="Style10"/>
    <w:basedOn w:val="a"/>
    <w:next w:val="a"/>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1">
    <w:name w:val="Style11"/>
    <w:basedOn w:val="a"/>
    <w:next w:val="a"/>
    <w:rsid w:val="001F0A40"/>
    <w:pPr>
      <w:widowControl w:val="0"/>
      <w:autoSpaceDE w:val="0"/>
      <w:autoSpaceDN w:val="0"/>
      <w:adjustRightInd w:val="0"/>
      <w:spacing w:line="276" w:lineRule="exact"/>
      <w:ind w:firstLine="0"/>
      <w:jc w:val="center"/>
    </w:pPr>
    <w:rPr>
      <w:rFonts w:ascii="Times New Roman" w:hAnsi="Times New Roman"/>
    </w:rPr>
  </w:style>
  <w:style w:type="paragraph" w:customStyle="1" w:styleId="Style12">
    <w:name w:val="Style12"/>
    <w:basedOn w:val="a"/>
    <w:next w:val="a"/>
    <w:rsid w:val="001F0A40"/>
    <w:pPr>
      <w:widowControl w:val="0"/>
      <w:autoSpaceDE w:val="0"/>
      <w:autoSpaceDN w:val="0"/>
      <w:adjustRightInd w:val="0"/>
      <w:spacing w:line="278" w:lineRule="exact"/>
      <w:ind w:firstLine="0"/>
      <w:jc w:val="left"/>
    </w:pPr>
    <w:rPr>
      <w:rFonts w:ascii="Times New Roman" w:hAnsi="Times New Roman"/>
    </w:rPr>
  </w:style>
  <w:style w:type="paragraph" w:customStyle="1" w:styleId="Style13">
    <w:name w:val="Style13"/>
    <w:basedOn w:val="a"/>
    <w:next w:val="a"/>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4">
    <w:name w:val="Style14"/>
    <w:basedOn w:val="a"/>
    <w:next w:val="a"/>
    <w:rsid w:val="001F0A40"/>
    <w:pPr>
      <w:widowControl w:val="0"/>
      <w:autoSpaceDE w:val="0"/>
      <w:autoSpaceDN w:val="0"/>
      <w:adjustRightInd w:val="0"/>
      <w:spacing w:line="240" w:lineRule="auto"/>
      <w:ind w:firstLine="0"/>
      <w:jc w:val="left"/>
    </w:pPr>
    <w:rPr>
      <w:rFonts w:ascii="Times New Roman" w:hAnsi="Times New Roman"/>
    </w:rPr>
  </w:style>
  <w:style w:type="paragraph" w:customStyle="1" w:styleId="Style15">
    <w:name w:val="Style15"/>
    <w:basedOn w:val="a"/>
    <w:next w:val="a"/>
    <w:rsid w:val="001F0A40"/>
    <w:pPr>
      <w:widowControl w:val="0"/>
      <w:autoSpaceDE w:val="0"/>
      <w:autoSpaceDN w:val="0"/>
      <w:adjustRightInd w:val="0"/>
      <w:spacing w:line="274" w:lineRule="exact"/>
      <w:ind w:firstLine="0"/>
      <w:jc w:val="left"/>
    </w:pPr>
    <w:rPr>
      <w:rFonts w:ascii="Times New Roman" w:hAnsi="Times New Roman"/>
    </w:rPr>
  </w:style>
  <w:style w:type="character" w:customStyle="1" w:styleId="FontStyle23">
    <w:name w:val="Font Style23"/>
    <w:rsid w:val="001F0A40"/>
    <w:rPr>
      <w:b/>
      <w:bCs/>
      <w:sz w:val="20"/>
      <w:szCs w:val="20"/>
    </w:rPr>
  </w:style>
  <w:style w:type="character" w:customStyle="1" w:styleId="FontStyle24">
    <w:name w:val="Font Style24"/>
    <w:rsid w:val="001F0A40"/>
    <w:rPr>
      <w:b/>
      <w:bCs/>
      <w:sz w:val="22"/>
      <w:szCs w:val="22"/>
    </w:rPr>
  </w:style>
  <w:style w:type="character" w:customStyle="1" w:styleId="FontStyle25">
    <w:name w:val="Font Style25"/>
    <w:rsid w:val="001F0A40"/>
    <w:rPr>
      <w:sz w:val="22"/>
      <w:szCs w:val="22"/>
    </w:rPr>
  </w:style>
  <w:style w:type="character" w:customStyle="1" w:styleId="FontStyle26">
    <w:name w:val="Font Style26"/>
    <w:rsid w:val="001F0A40"/>
    <w:rPr>
      <w:b/>
      <w:bCs/>
      <w:sz w:val="16"/>
      <w:szCs w:val="16"/>
    </w:rPr>
  </w:style>
  <w:style w:type="paragraph" w:customStyle="1" w:styleId="Style16">
    <w:name w:val="Style16"/>
    <w:basedOn w:val="a"/>
    <w:next w:val="a"/>
    <w:rsid w:val="001F0A40"/>
    <w:pPr>
      <w:widowControl w:val="0"/>
      <w:autoSpaceDE w:val="0"/>
      <w:autoSpaceDN w:val="0"/>
      <w:adjustRightInd w:val="0"/>
      <w:spacing w:line="240" w:lineRule="auto"/>
      <w:ind w:firstLine="0"/>
      <w:jc w:val="left"/>
    </w:pPr>
    <w:rPr>
      <w:rFonts w:ascii="Times New Roman" w:hAnsi="Times New Roman"/>
    </w:rPr>
  </w:style>
  <w:style w:type="paragraph" w:styleId="24">
    <w:name w:val="toc 2"/>
    <w:basedOn w:val="a"/>
    <w:next w:val="a"/>
    <w:autoRedefine/>
    <w:semiHidden/>
    <w:rsid w:val="001F0A40"/>
    <w:pPr>
      <w:spacing w:line="240" w:lineRule="auto"/>
      <w:ind w:left="240" w:firstLine="0"/>
      <w:jc w:val="left"/>
    </w:pPr>
    <w:rPr>
      <w:rFonts w:ascii="Times New Roman" w:hAnsi="Times New Roman"/>
    </w:rPr>
  </w:style>
  <w:style w:type="paragraph" w:styleId="15">
    <w:name w:val="toc 1"/>
    <w:basedOn w:val="a"/>
    <w:next w:val="a"/>
    <w:autoRedefine/>
    <w:semiHidden/>
    <w:rsid w:val="001F0A40"/>
    <w:pPr>
      <w:spacing w:line="240" w:lineRule="auto"/>
      <w:ind w:firstLine="0"/>
      <w:jc w:val="left"/>
    </w:pPr>
    <w:rPr>
      <w:rFonts w:ascii="Times New Roman" w:hAnsi="Times New Roman"/>
    </w:rPr>
  </w:style>
  <w:style w:type="paragraph" w:customStyle="1" w:styleId="3TimesNewRoman12">
    <w:name w:val="Стиль Заголовок 3 + Times New Roman Синий По центру После:  12 пт"/>
    <w:basedOn w:val="30"/>
    <w:rsid w:val="001F0A40"/>
    <w:pPr>
      <w:spacing w:before="360" w:after="360"/>
      <w:jc w:val="center"/>
    </w:pPr>
    <w:rPr>
      <w:rFonts w:ascii="Times New Roman" w:hAnsi="Times New Roman" w:cs="Times New Roman"/>
      <w:color w:val="0000FF"/>
      <w:spacing w:val="26"/>
      <w:szCs w:val="20"/>
    </w:rPr>
  </w:style>
  <w:style w:type="paragraph" w:customStyle="1" w:styleId="3">
    <w:name w:val="Заголовок 3(нумерованный)"/>
    <w:basedOn w:val="a"/>
    <w:rsid w:val="001F0A40"/>
    <w:pPr>
      <w:keepNext/>
      <w:numPr>
        <w:ilvl w:val="1"/>
        <w:numId w:val="3"/>
      </w:numPr>
      <w:spacing w:before="360" w:after="360" w:line="240" w:lineRule="auto"/>
      <w:jc w:val="center"/>
      <w:outlineLvl w:val="1"/>
    </w:pPr>
    <w:rPr>
      <w:rFonts w:ascii="Times New Roman" w:hAnsi="Times New Roman" w:cs="Arial"/>
      <w:b/>
      <w:bCs/>
      <w:iCs/>
      <w:color w:val="0000FF"/>
      <w:sz w:val="26"/>
      <w:szCs w:val="28"/>
    </w:rPr>
  </w:style>
  <w:style w:type="paragraph" w:customStyle="1" w:styleId="2112">
    <w:name w:val="Знак2 Знак Знак1 Знак1 Знак Знак Знак Знак Знак Знак Знак Знак Знак Знак Знак Знак2"/>
    <w:basedOn w:val="a"/>
    <w:rsid w:val="00827B8F"/>
    <w:pPr>
      <w:spacing w:after="160" w:line="240" w:lineRule="exact"/>
      <w:ind w:firstLine="0"/>
      <w:jc w:val="left"/>
    </w:pPr>
    <w:rPr>
      <w:rFonts w:ascii="Verdana" w:hAnsi="Verdana"/>
      <w:sz w:val="20"/>
      <w:szCs w:val="20"/>
      <w:lang w:val="en-US" w:eastAsia="en-US"/>
    </w:rPr>
  </w:style>
  <w:style w:type="paragraph" w:styleId="afb">
    <w:name w:val="Normal (Web)"/>
    <w:basedOn w:val="a"/>
    <w:uiPriority w:val="99"/>
    <w:unhideWhenUsed/>
    <w:rsid w:val="00A865D2"/>
    <w:pPr>
      <w:spacing w:before="100" w:beforeAutospacing="1" w:after="100" w:afterAutospacing="1" w:line="240" w:lineRule="auto"/>
      <w:ind w:firstLine="0"/>
      <w:jc w:val="left"/>
    </w:pPr>
    <w:rPr>
      <w:rFonts w:ascii="Times New Roman" w:hAnsi="Times New Roman"/>
    </w:rPr>
  </w:style>
  <w:style w:type="paragraph" w:customStyle="1" w:styleId="2111">
    <w:name w:val="Знак2 Знак Знак1 Знак1 Знак Знак Знак Знак Знак Знак Знак Знак Знак Знак Знак Знак1"/>
    <w:basedOn w:val="a"/>
    <w:rsid w:val="00932C51"/>
    <w:pPr>
      <w:spacing w:after="160" w:line="240" w:lineRule="exact"/>
      <w:ind w:firstLine="0"/>
      <w:jc w:val="left"/>
    </w:pPr>
    <w:rPr>
      <w:rFonts w:ascii="Verdana" w:hAnsi="Verdana"/>
      <w:sz w:val="20"/>
      <w:szCs w:val="20"/>
      <w:lang w:val="en-US" w:eastAsia="en-US"/>
    </w:rPr>
  </w:style>
  <w:style w:type="paragraph" w:customStyle="1" w:styleId="afc">
    <w:name w:val="текст"/>
    <w:basedOn w:val="a"/>
    <w:link w:val="afd"/>
    <w:qFormat/>
    <w:rsid w:val="00B663CC"/>
    <w:pPr>
      <w:spacing w:after="240"/>
      <w:ind w:left="1418" w:firstLine="720"/>
    </w:pPr>
    <w:rPr>
      <w:rFonts w:ascii="Arial" w:hAnsi="Arial" w:cs="Arial"/>
      <w:szCs w:val="28"/>
    </w:rPr>
  </w:style>
  <w:style w:type="character" w:customStyle="1" w:styleId="afd">
    <w:name w:val="текст Знак"/>
    <w:link w:val="afc"/>
    <w:rsid w:val="00B663CC"/>
    <w:rPr>
      <w:rFonts w:ascii="Arial" w:eastAsia="Times New Roman" w:hAnsi="Arial" w:cs="Arial"/>
      <w:sz w:val="24"/>
      <w:szCs w:val="28"/>
      <w:lang w:eastAsia="ru-RU"/>
    </w:rPr>
  </w:style>
  <w:style w:type="paragraph" w:styleId="25">
    <w:name w:val="Body Text 2"/>
    <w:basedOn w:val="a"/>
    <w:link w:val="26"/>
    <w:uiPriority w:val="99"/>
    <w:semiHidden/>
    <w:unhideWhenUsed/>
    <w:rsid w:val="00D44A88"/>
    <w:pPr>
      <w:spacing w:after="120" w:line="480" w:lineRule="auto"/>
    </w:pPr>
  </w:style>
  <w:style w:type="character" w:customStyle="1" w:styleId="26">
    <w:name w:val="Основной текст 2 Знак"/>
    <w:basedOn w:val="a0"/>
    <w:link w:val="25"/>
    <w:uiPriority w:val="99"/>
    <w:semiHidden/>
    <w:rsid w:val="00D44A88"/>
    <w:rPr>
      <w:rFonts w:ascii="Arial Narrow" w:eastAsia="Times New Roman" w:hAnsi="Arial Narrow" w:cs="Times New Roman"/>
      <w:sz w:val="24"/>
      <w:szCs w:val="24"/>
      <w:lang w:eastAsia="ru-RU"/>
    </w:rPr>
  </w:style>
  <w:style w:type="paragraph" w:customStyle="1" w:styleId="2113">
    <w:name w:val="Знак2 Знак Знак1 Знак1 Знак Знак Знак Знак Знак Знак Знак Знак Знак Знак Знак Знак3"/>
    <w:basedOn w:val="a"/>
    <w:rsid w:val="002A78AA"/>
    <w:pPr>
      <w:spacing w:after="160" w:line="240" w:lineRule="exact"/>
      <w:ind w:firstLine="0"/>
      <w:jc w:val="left"/>
    </w:pPr>
    <w:rPr>
      <w:rFonts w:ascii="Verdana" w:hAnsi="Verdana"/>
      <w:sz w:val="20"/>
      <w:szCs w:val="20"/>
      <w:lang w:val="en-US" w:eastAsia="en-US"/>
    </w:rPr>
  </w:style>
  <w:style w:type="character" w:customStyle="1" w:styleId="apple-converted-space">
    <w:name w:val="apple-converted-space"/>
    <w:basedOn w:val="a0"/>
    <w:rsid w:val="0050486C"/>
  </w:style>
  <w:style w:type="paragraph" w:customStyle="1" w:styleId="S">
    <w:name w:val="S_Обычный"/>
    <w:basedOn w:val="a"/>
    <w:link w:val="S0"/>
    <w:qFormat/>
    <w:rsid w:val="00ED290F"/>
    <w:pPr>
      <w:tabs>
        <w:tab w:val="num" w:pos="1080"/>
      </w:tabs>
      <w:ind w:firstLine="720"/>
    </w:pPr>
    <w:rPr>
      <w:rFonts w:ascii="Times New Roman" w:hAnsi="Times New Roman"/>
      <w:w w:val="109"/>
      <w:lang/>
    </w:rPr>
  </w:style>
  <w:style w:type="character" w:customStyle="1" w:styleId="S0">
    <w:name w:val="S_Обычный Знак"/>
    <w:link w:val="S"/>
    <w:rsid w:val="00ED290F"/>
    <w:rPr>
      <w:rFonts w:ascii="Times New Roman" w:eastAsia="Times New Roman" w:hAnsi="Times New Roman" w:cs="Times New Roman"/>
      <w:w w:val="109"/>
      <w:sz w:val="24"/>
      <w:szCs w:val="24"/>
      <w:lang/>
    </w:rPr>
  </w:style>
  <w:style w:type="paragraph" w:customStyle="1" w:styleId="ConsPlusNormal">
    <w:name w:val="ConsPlusNormal"/>
    <w:link w:val="ConsPlusNormal0"/>
    <w:rsid w:val="001C12AD"/>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basedOn w:val="a0"/>
    <w:link w:val="ConsPlusNormal"/>
    <w:rsid w:val="001C12AD"/>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divs>
    <w:div w:id="231473444">
      <w:bodyDiv w:val="1"/>
      <w:marLeft w:val="0"/>
      <w:marRight w:val="0"/>
      <w:marTop w:val="0"/>
      <w:marBottom w:val="0"/>
      <w:divBdr>
        <w:top w:val="none" w:sz="0" w:space="0" w:color="auto"/>
        <w:left w:val="none" w:sz="0" w:space="0" w:color="auto"/>
        <w:bottom w:val="none" w:sz="0" w:space="0" w:color="auto"/>
        <w:right w:val="none" w:sz="0" w:space="0" w:color="auto"/>
      </w:divBdr>
      <w:divsChild>
        <w:div w:id="410086263">
          <w:marLeft w:val="0"/>
          <w:marRight w:val="0"/>
          <w:marTop w:val="0"/>
          <w:marBottom w:val="0"/>
          <w:divBdr>
            <w:top w:val="none" w:sz="0" w:space="0" w:color="auto"/>
            <w:left w:val="none" w:sz="0" w:space="0" w:color="auto"/>
            <w:bottom w:val="none" w:sz="0" w:space="0" w:color="auto"/>
            <w:right w:val="none" w:sz="0" w:space="0" w:color="auto"/>
          </w:divBdr>
        </w:div>
        <w:div w:id="513497672">
          <w:marLeft w:val="0"/>
          <w:marRight w:val="0"/>
          <w:marTop w:val="0"/>
          <w:marBottom w:val="0"/>
          <w:divBdr>
            <w:top w:val="none" w:sz="0" w:space="0" w:color="auto"/>
            <w:left w:val="none" w:sz="0" w:space="0" w:color="auto"/>
            <w:bottom w:val="none" w:sz="0" w:space="0" w:color="auto"/>
            <w:right w:val="none" w:sz="0" w:space="0" w:color="auto"/>
          </w:divBdr>
        </w:div>
        <w:div w:id="531184896">
          <w:marLeft w:val="0"/>
          <w:marRight w:val="0"/>
          <w:marTop w:val="0"/>
          <w:marBottom w:val="0"/>
          <w:divBdr>
            <w:top w:val="none" w:sz="0" w:space="0" w:color="auto"/>
            <w:left w:val="none" w:sz="0" w:space="0" w:color="auto"/>
            <w:bottom w:val="none" w:sz="0" w:space="0" w:color="auto"/>
            <w:right w:val="none" w:sz="0" w:space="0" w:color="auto"/>
          </w:divBdr>
        </w:div>
        <w:div w:id="601958855">
          <w:marLeft w:val="0"/>
          <w:marRight w:val="0"/>
          <w:marTop w:val="0"/>
          <w:marBottom w:val="0"/>
          <w:divBdr>
            <w:top w:val="none" w:sz="0" w:space="0" w:color="auto"/>
            <w:left w:val="none" w:sz="0" w:space="0" w:color="auto"/>
            <w:bottom w:val="none" w:sz="0" w:space="0" w:color="auto"/>
            <w:right w:val="none" w:sz="0" w:space="0" w:color="auto"/>
          </w:divBdr>
        </w:div>
        <w:div w:id="643241143">
          <w:marLeft w:val="0"/>
          <w:marRight w:val="0"/>
          <w:marTop w:val="0"/>
          <w:marBottom w:val="0"/>
          <w:divBdr>
            <w:top w:val="none" w:sz="0" w:space="0" w:color="auto"/>
            <w:left w:val="none" w:sz="0" w:space="0" w:color="auto"/>
            <w:bottom w:val="none" w:sz="0" w:space="0" w:color="auto"/>
            <w:right w:val="none" w:sz="0" w:space="0" w:color="auto"/>
          </w:divBdr>
        </w:div>
        <w:div w:id="921718864">
          <w:marLeft w:val="0"/>
          <w:marRight w:val="0"/>
          <w:marTop w:val="0"/>
          <w:marBottom w:val="0"/>
          <w:divBdr>
            <w:top w:val="none" w:sz="0" w:space="0" w:color="auto"/>
            <w:left w:val="none" w:sz="0" w:space="0" w:color="auto"/>
            <w:bottom w:val="none" w:sz="0" w:space="0" w:color="auto"/>
            <w:right w:val="none" w:sz="0" w:space="0" w:color="auto"/>
          </w:divBdr>
        </w:div>
        <w:div w:id="989671064">
          <w:marLeft w:val="0"/>
          <w:marRight w:val="0"/>
          <w:marTop w:val="0"/>
          <w:marBottom w:val="0"/>
          <w:divBdr>
            <w:top w:val="none" w:sz="0" w:space="0" w:color="auto"/>
            <w:left w:val="none" w:sz="0" w:space="0" w:color="auto"/>
            <w:bottom w:val="none" w:sz="0" w:space="0" w:color="auto"/>
            <w:right w:val="none" w:sz="0" w:space="0" w:color="auto"/>
          </w:divBdr>
        </w:div>
        <w:div w:id="1190409280">
          <w:marLeft w:val="0"/>
          <w:marRight w:val="0"/>
          <w:marTop w:val="0"/>
          <w:marBottom w:val="0"/>
          <w:divBdr>
            <w:top w:val="none" w:sz="0" w:space="0" w:color="auto"/>
            <w:left w:val="none" w:sz="0" w:space="0" w:color="auto"/>
            <w:bottom w:val="none" w:sz="0" w:space="0" w:color="auto"/>
            <w:right w:val="none" w:sz="0" w:space="0" w:color="auto"/>
          </w:divBdr>
        </w:div>
        <w:div w:id="1400249857">
          <w:marLeft w:val="0"/>
          <w:marRight w:val="0"/>
          <w:marTop w:val="0"/>
          <w:marBottom w:val="0"/>
          <w:divBdr>
            <w:top w:val="none" w:sz="0" w:space="0" w:color="auto"/>
            <w:left w:val="none" w:sz="0" w:space="0" w:color="auto"/>
            <w:bottom w:val="none" w:sz="0" w:space="0" w:color="auto"/>
            <w:right w:val="none" w:sz="0" w:space="0" w:color="auto"/>
          </w:divBdr>
        </w:div>
        <w:div w:id="1590233938">
          <w:marLeft w:val="0"/>
          <w:marRight w:val="0"/>
          <w:marTop w:val="0"/>
          <w:marBottom w:val="0"/>
          <w:divBdr>
            <w:top w:val="none" w:sz="0" w:space="0" w:color="auto"/>
            <w:left w:val="none" w:sz="0" w:space="0" w:color="auto"/>
            <w:bottom w:val="none" w:sz="0" w:space="0" w:color="auto"/>
            <w:right w:val="none" w:sz="0" w:space="0" w:color="auto"/>
          </w:divBdr>
        </w:div>
        <w:div w:id="1627587765">
          <w:marLeft w:val="0"/>
          <w:marRight w:val="0"/>
          <w:marTop w:val="0"/>
          <w:marBottom w:val="0"/>
          <w:divBdr>
            <w:top w:val="none" w:sz="0" w:space="0" w:color="auto"/>
            <w:left w:val="none" w:sz="0" w:space="0" w:color="auto"/>
            <w:bottom w:val="none" w:sz="0" w:space="0" w:color="auto"/>
            <w:right w:val="none" w:sz="0" w:space="0" w:color="auto"/>
          </w:divBdr>
        </w:div>
      </w:divsChild>
    </w:div>
    <w:div w:id="454829609">
      <w:bodyDiv w:val="1"/>
      <w:marLeft w:val="0"/>
      <w:marRight w:val="0"/>
      <w:marTop w:val="0"/>
      <w:marBottom w:val="0"/>
      <w:divBdr>
        <w:top w:val="none" w:sz="0" w:space="0" w:color="auto"/>
        <w:left w:val="none" w:sz="0" w:space="0" w:color="auto"/>
        <w:bottom w:val="none" w:sz="0" w:space="0" w:color="auto"/>
        <w:right w:val="none" w:sz="0" w:space="0" w:color="auto"/>
      </w:divBdr>
    </w:div>
    <w:div w:id="953295188">
      <w:bodyDiv w:val="1"/>
      <w:marLeft w:val="0"/>
      <w:marRight w:val="0"/>
      <w:marTop w:val="0"/>
      <w:marBottom w:val="0"/>
      <w:divBdr>
        <w:top w:val="none" w:sz="0" w:space="0" w:color="auto"/>
        <w:left w:val="none" w:sz="0" w:space="0" w:color="auto"/>
        <w:bottom w:val="none" w:sz="0" w:space="0" w:color="auto"/>
        <w:right w:val="none" w:sz="0" w:space="0" w:color="auto"/>
      </w:divBdr>
    </w:div>
    <w:div w:id="138309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2.wdp"/><Relationship Id="rId18" Type="http://schemas.microsoft.com/office/2007/relationships/hdphoto" Target="media/hdphoto4.wdp"/><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6.jpeg"/><Relationship Id="rId20" Type="http://schemas.microsoft.com/office/2007/relationships/hdphoto" Target="media/hdphoto5.wdp"/><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chart" Target="charts/chart1.xml"/><Relationship Id="rId32" Type="http://schemas.openxmlformats.org/officeDocument/2006/relationships/theme" Target="theme/theme1.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footer" Target="footer2.xml"/><Relationship Id="rId28" Type="http://schemas.openxmlformats.org/officeDocument/2006/relationships/image" Target="media/image10.jpeg"/><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yperlink" Target="consultantplus://offline/ref=3AE4DF60BEE8DF42A5EF9EB8AF7F61F30BE4094CADB3ACA7EFA2EDECm6v5L"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Office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plotArea>
      <c:layout>
        <c:manualLayout>
          <c:layoutTarget val="inner"/>
          <c:xMode val="edge"/>
          <c:yMode val="edge"/>
          <c:x val="7.9989063867016708E-2"/>
          <c:y val="3.8692038495188093E-3"/>
          <c:w val="0.55561333479148445"/>
          <c:h val="0.95248000249968834"/>
        </c:manualLayout>
      </c:layout>
      <c:pieChart>
        <c:varyColors val="1"/>
        <c:ser>
          <c:idx val="0"/>
          <c:order val="0"/>
          <c:tx>
            <c:strRef>
              <c:f>Лист1!$B$1</c:f>
              <c:strCache>
                <c:ptCount val="1"/>
                <c:pt idx="0">
                  <c:v>Столбец1</c:v>
                </c:pt>
              </c:strCache>
            </c:strRef>
          </c:tx>
          <c:dLbls>
            <c:dLbl>
              <c:idx val="0"/>
              <c:tx>
                <c:rich>
                  <a:bodyPr/>
                  <a:lstStyle/>
                  <a:p>
                    <a:r>
                      <a:rPr lang="en-US"/>
                      <a:t>23,6%</a:t>
                    </a:r>
                  </a:p>
                </c:rich>
              </c:tx>
              <c:showVal val="1"/>
              <c:showPercent val="1"/>
              <c:extLst>
                <c:ext xmlns:c15="http://schemas.microsoft.com/office/drawing/2012/chart" uri="{CE6537A1-D6FC-4f65-9D91-7224C49458BB}"/>
              </c:extLst>
            </c:dLbl>
            <c:dLbl>
              <c:idx val="1"/>
              <c:tx>
                <c:rich>
                  <a:bodyPr/>
                  <a:lstStyle/>
                  <a:p>
                    <a:r>
                      <a:rPr lang="en-US"/>
                      <a:t>7,4%</a:t>
                    </a:r>
                  </a:p>
                </c:rich>
              </c:tx>
              <c:showVal val="1"/>
              <c:showPercent val="1"/>
              <c:extLst>
                <c:ext xmlns:c15="http://schemas.microsoft.com/office/drawing/2012/chart" uri="{CE6537A1-D6FC-4f65-9D91-7224C49458BB}"/>
              </c:extLst>
            </c:dLbl>
            <c:dLbl>
              <c:idx val="2"/>
              <c:tx>
                <c:rich>
                  <a:bodyPr/>
                  <a:lstStyle/>
                  <a:p>
                    <a:r>
                      <a:rPr lang="en-US"/>
                      <a:t>4,7%</a:t>
                    </a:r>
                  </a:p>
                </c:rich>
              </c:tx>
              <c:showVal val="1"/>
              <c:showPercent val="1"/>
              <c:extLst>
                <c:ext xmlns:c15="http://schemas.microsoft.com/office/drawing/2012/chart" uri="{CE6537A1-D6FC-4f65-9D91-7224C49458BB}"/>
              </c:extLst>
            </c:dLbl>
            <c:dLbl>
              <c:idx val="3"/>
              <c:tx>
                <c:rich>
                  <a:bodyPr/>
                  <a:lstStyle/>
                  <a:p>
                    <a:r>
                      <a:rPr lang="en-US"/>
                      <a:t>4%</a:t>
                    </a:r>
                  </a:p>
                </c:rich>
              </c:tx>
              <c:showVal val="1"/>
              <c:showPercent val="1"/>
              <c:extLst>
                <c:ext xmlns:c15="http://schemas.microsoft.com/office/drawing/2012/chart" uri="{CE6537A1-D6FC-4f65-9D91-7224C49458BB}"/>
              </c:extLst>
            </c:dLbl>
            <c:dLbl>
              <c:idx val="4"/>
              <c:tx>
                <c:rich>
                  <a:bodyPr/>
                  <a:lstStyle/>
                  <a:p>
                    <a:r>
                      <a:rPr lang="en-US"/>
                      <a:t>3,9%</a:t>
                    </a:r>
                  </a:p>
                </c:rich>
              </c:tx>
              <c:showVal val="1"/>
              <c:showPercent val="1"/>
              <c:extLst>
                <c:ext xmlns:c15="http://schemas.microsoft.com/office/drawing/2012/chart" uri="{CE6537A1-D6FC-4f65-9D91-7224C49458BB}"/>
              </c:extLst>
            </c:dLbl>
            <c:dLbl>
              <c:idx val="5"/>
              <c:tx>
                <c:rich>
                  <a:bodyPr/>
                  <a:lstStyle/>
                  <a:p>
                    <a:r>
                      <a:rPr lang="en-US"/>
                      <a:t>3%</a:t>
                    </a:r>
                  </a:p>
                </c:rich>
              </c:tx>
              <c:showVal val="1"/>
              <c:showPercent val="1"/>
              <c:extLst>
                <c:ext xmlns:c15="http://schemas.microsoft.com/office/drawing/2012/chart" uri="{CE6537A1-D6FC-4f65-9D91-7224C49458BB}"/>
              </c:extLst>
            </c:dLbl>
            <c:dLbl>
              <c:idx val="6"/>
              <c:tx>
                <c:rich>
                  <a:bodyPr/>
                  <a:lstStyle/>
                  <a:p>
                    <a:r>
                      <a:rPr lang="en-US"/>
                      <a:t>53,4%</a:t>
                    </a:r>
                  </a:p>
                </c:rich>
              </c:tx>
              <c:showVal val="1"/>
              <c:showPercent val="1"/>
              <c:extLst>
                <c:ext xmlns:c15="http://schemas.microsoft.com/office/drawing/2012/chart" uri="{CE6537A1-D6FC-4f65-9D91-7224C49458BB}"/>
              </c:extLst>
            </c:dLbl>
            <c:spPr>
              <a:noFill/>
              <a:ln>
                <a:noFill/>
              </a:ln>
              <a:effectLst/>
            </c:spPr>
            <c:showVal val="1"/>
            <c:showPercent val="1"/>
            <c:showLeaderLines val="1"/>
            <c:extLst>
              <c:ext xmlns:c15="http://schemas.microsoft.com/office/drawing/2012/chart" uri="{CE6537A1-D6FC-4f65-9D91-7224C49458BB}"/>
            </c:extLst>
          </c:dLbls>
          <c:cat>
            <c:strRef>
              <c:f>Лист1!$A$2:$A$8</c:f>
              <c:strCache>
                <c:ptCount val="7"/>
                <c:pt idx="0">
                  <c:v>п. Первомайский</c:v>
                </c:pt>
                <c:pt idx="1">
                  <c:v>п. Володарский</c:v>
                </c:pt>
                <c:pt idx="2">
                  <c:v>п. Уральский</c:v>
                </c:pt>
                <c:pt idx="3">
                  <c:v>п. Рубежинский</c:v>
                </c:pt>
                <c:pt idx="4">
                  <c:v>с. Соболево</c:v>
                </c:pt>
                <c:pt idx="5">
                  <c:v>с. Красное</c:v>
                </c:pt>
                <c:pt idx="6">
                  <c:v>    Прочие</c:v>
                </c:pt>
              </c:strCache>
            </c:strRef>
          </c:cat>
          <c:val>
            <c:numRef>
              <c:f>Лист1!$B$2:$B$8</c:f>
              <c:numCache>
                <c:formatCode>General</c:formatCode>
                <c:ptCount val="7"/>
                <c:pt idx="0">
                  <c:v>23.6</c:v>
                </c:pt>
                <c:pt idx="1">
                  <c:v>7.4</c:v>
                </c:pt>
                <c:pt idx="2">
                  <c:v>4.7</c:v>
                </c:pt>
                <c:pt idx="3">
                  <c:v>4</c:v>
                </c:pt>
                <c:pt idx="4">
                  <c:v>3.9</c:v>
                </c:pt>
                <c:pt idx="5">
                  <c:v>3</c:v>
                </c:pt>
                <c:pt idx="6">
                  <c:v>53.4</c:v>
                </c:pt>
              </c:numCache>
            </c:numRef>
          </c:val>
        </c:ser>
        <c:dLbls>
          <c:showPercent val="1"/>
        </c:dLbls>
        <c:firstSliceAng val="0"/>
      </c:pieChart>
    </c:plotArea>
    <c:legend>
      <c:legendPos val="r"/>
      <c:layout>
        <c:manualLayout>
          <c:xMode val="edge"/>
          <c:yMode val="edge"/>
          <c:x val="0.70741324001166439"/>
          <c:y val="0.17899793775778061"/>
          <c:w val="0.27869787109944644"/>
          <c:h val="0.62613110861142363"/>
        </c:manualLayout>
      </c:layout>
      <c:txPr>
        <a:bodyPr/>
        <a:lstStyle/>
        <a:p>
          <a:pPr>
            <a:defRPr sz="1300">
              <a:latin typeface="Times New Roman" pitchFamily="18" charset="0"/>
              <a:cs typeface="Times New Roman" pitchFamily="18" charset="0"/>
            </a:defRPr>
          </a:pPr>
          <a:endParaRPr lang="ru-RU"/>
        </a:p>
      </c:txPr>
    </c:legend>
    <c:plotVisOnly val="1"/>
    <c:dispBlanksAs val="zero"/>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chart>
    <c:plotArea>
      <c:layout/>
      <c:barChart>
        <c:barDir val="col"/>
        <c:grouping val="percentStacked"/>
        <c:ser>
          <c:idx val="0"/>
          <c:order val="0"/>
          <c:tx>
            <c:strRef>
              <c:f>Лист1!$B$1</c:f>
              <c:strCache>
                <c:ptCount val="1"/>
                <c:pt idx="0">
                  <c:v>Прочие</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2"/>
                <c:pt idx="0">
                  <c:v>Первомайский район</c:v>
                </c:pt>
                <c:pt idx="1">
                  <c:v>Оренбургская область</c:v>
                </c:pt>
              </c:strCache>
            </c:strRef>
          </c:cat>
          <c:val>
            <c:numRef>
              <c:f>Лист1!$B$2:$B$4</c:f>
              <c:numCache>
                <c:formatCode>General</c:formatCode>
                <c:ptCount val="3"/>
                <c:pt idx="0">
                  <c:v>4</c:v>
                </c:pt>
                <c:pt idx="1">
                  <c:v>8.3000000000000007</c:v>
                </c:pt>
                <c:pt idx="2">
                  <c:v>6</c:v>
                </c:pt>
              </c:numCache>
            </c:numRef>
          </c:val>
        </c:ser>
        <c:ser>
          <c:idx val="1"/>
          <c:order val="1"/>
          <c:tx>
            <c:strRef>
              <c:f>Лист1!$C$1</c:f>
              <c:strCache>
                <c:ptCount val="1"/>
                <c:pt idx="0">
                  <c:v>Татары</c:v>
                </c:pt>
              </c:strCache>
            </c:strRef>
          </c:tx>
          <c:dLbls>
            <c:dLbl>
              <c:idx val="1"/>
              <c:showVal val="1"/>
              <c:extLst>
                <c:ext xmlns:c15="http://schemas.microsoft.com/office/drawing/2012/chart" uri="{CE6537A1-D6FC-4f65-9D91-7224C49458BB}"/>
              </c:extLst>
            </c:dLbl>
            <c:delete val="1"/>
            <c:extLst>
              <c:ext xmlns:c15="http://schemas.microsoft.com/office/drawing/2012/chart" uri="{CE6537A1-D6FC-4f65-9D91-7224C49458BB}">
                <c15:showLeaderLines val="0"/>
              </c:ext>
            </c:extLst>
          </c:dLbls>
          <c:cat>
            <c:strRef>
              <c:f>Лист1!$A$2:$A$4</c:f>
              <c:strCache>
                <c:ptCount val="2"/>
                <c:pt idx="0">
                  <c:v>Первомайский район</c:v>
                </c:pt>
                <c:pt idx="1">
                  <c:v>Оренбургская область</c:v>
                </c:pt>
              </c:strCache>
            </c:strRef>
          </c:cat>
          <c:val>
            <c:numRef>
              <c:f>Лист1!$C$2:$C$4</c:f>
              <c:numCache>
                <c:formatCode>General</c:formatCode>
                <c:ptCount val="3"/>
                <c:pt idx="0">
                  <c:v>3</c:v>
                </c:pt>
                <c:pt idx="1">
                  <c:v>7.5</c:v>
                </c:pt>
                <c:pt idx="2">
                  <c:v>4</c:v>
                </c:pt>
              </c:numCache>
            </c:numRef>
          </c:val>
        </c:ser>
        <c:ser>
          <c:idx val="2"/>
          <c:order val="2"/>
          <c:tx>
            <c:strRef>
              <c:f>Лист1!$D$1</c:f>
              <c:strCache>
                <c:ptCount val="1"/>
                <c:pt idx="0">
                  <c:v>Украинцы</c:v>
                </c:pt>
              </c:strCache>
            </c:strRef>
          </c:tx>
          <c:cat>
            <c:strRef>
              <c:f>Лист1!$A$2:$A$4</c:f>
              <c:strCache>
                <c:ptCount val="2"/>
                <c:pt idx="0">
                  <c:v>Первомайский район</c:v>
                </c:pt>
                <c:pt idx="1">
                  <c:v>Оренбургская область</c:v>
                </c:pt>
              </c:strCache>
            </c:strRef>
          </c:cat>
          <c:val>
            <c:numRef>
              <c:f>Лист1!$D$2:$D$4</c:f>
              <c:numCache>
                <c:formatCode>General</c:formatCode>
                <c:ptCount val="3"/>
                <c:pt idx="0">
                  <c:v>3</c:v>
                </c:pt>
                <c:pt idx="1">
                  <c:v>2.4</c:v>
                </c:pt>
              </c:numCache>
            </c:numRef>
          </c:val>
        </c:ser>
        <c:ser>
          <c:idx val="3"/>
          <c:order val="3"/>
          <c:tx>
            <c:strRef>
              <c:f>Лист1!$E$1</c:f>
              <c:strCache>
                <c:ptCount val="1"/>
                <c:pt idx="0">
                  <c:v>Мордва</c:v>
                </c:pt>
              </c:strCache>
            </c:strRef>
          </c:tx>
          <c:cat>
            <c:strRef>
              <c:f>Лист1!$A$2:$A$4</c:f>
              <c:strCache>
                <c:ptCount val="2"/>
                <c:pt idx="0">
                  <c:v>Первомайский район</c:v>
                </c:pt>
                <c:pt idx="1">
                  <c:v>Оренбургская область</c:v>
                </c:pt>
              </c:strCache>
            </c:strRef>
          </c:cat>
          <c:val>
            <c:numRef>
              <c:f>Лист1!$E$2:$E$4</c:f>
              <c:numCache>
                <c:formatCode>General</c:formatCode>
                <c:ptCount val="3"/>
                <c:pt idx="0">
                  <c:v>4</c:v>
                </c:pt>
                <c:pt idx="1">
                  <c:v>1.9000000000000001</c:v>
                </c:pt>
              </c:numCache>
            </c:numRef>
          </c:val>
        </c:ser>
        <c:ser>
          <c:idx val="4"/>
          <c:order val="4"/>
          <c:tx>
            <c:strRef>
              <c:f>Лист1!$F$1</c:f>
              <c:strCache>
                <c:ptCount val="1"/>
                <c:pt idx="0">
                  <c:v>Казахи</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2"/>
                <c:pt idx="0">
                  <c:v>Первомайский район</c:v>
                </c:pt>
                <c:pt idx="1">
                  <c:v>Оренбургская область</c:v>
                </c:pt>
              </c:strCache>
            </c:strRef>
          </c:cat>
          <c:val>
            <c:numRef>
              <c:f>Лист1!$F$2:$F$4</c:f>
              <c:numCache>
                <c:formatCode>General</c:formatCode>
                <c:ptCount val="3"/>
                <c:pt idx="0">
                  <c:v>22</c:v>
                </c:pt>
                <c:pt idx="1">
                  <c:v>5.9</c:v>
                </c:pt>
                <c:pt idx="2">
                  <c:v>45</c:v>
                </c:pt>
              </c:numCache>
            </c:numRef>
          </c:val>
        </c:ser>
        <c:ser>
          <c:idx val="5"/>
          <c:order val="5"/>
          <c:tx>
            <c:strRef>
              <c:f>Лист1!$G$1</c:f>
              <c:strCache>
                <c:ptCount val="1"/>
                <c:pt idx="0">
                  <c:v>Русские</c:v>
                </c:pt>
              </c:strCache>
            </c:strRef>
          </c:tx>
          <c:dLbls>
            <c:spPr>
              <a:noFill/>
              <a:ln>
                <a:noFill/>
              </a:ln>
              <a:effectLst/>
            </c:spPr>
            <c:showVal val="1"/>
            <c:extLst>
              <c:ext xmlns:c15="http://schemas.microsoft.com/office/drawing/2012/chart" uri="{CE6537A1-D6FC-4f65-9D91-7224C49458BB}">
                <c15:showLeaderLines val="0"/>
              </c:ext>
            </c:extLst>
          </c:dLbls>
          <c:cat>
            <c:strRef>
              <c:f>Лист1!$A$2:$A$4</c:f>
              <c:strCache>
                <c:ptCount val="2"/>
                <c:pt idx="0">
                  <c:v>Первомайский район</c:v>
                </c:pt>
                <c:pt idx="1">
                  <c:v>Оренбургская область</c:v>
                </c:pt>
              </c:strCache>
            </c:strRef>
          </c:cat>
          <c:val>
            <c:numRef>
              <c:f>Лист1!$G$2:$G$4</c:f>
              <c:numCache>
                <c:formatCode>General</c:formatCode>
                <c:ptCount val="3"/>
                <c:pt idx="0">
                  <c:v>64</c:v>
                </c:pt>
                <c:pt idx="1">
                  <c:v>74</c:v>
                </c:pt>
                <c:pt idx="2">
                  <c:v>45</c:v>
                </c:pt>
              </c:numCache>
            </c:numRef>
          </c:val>
        </c:ser>
        <c:overlap val="100"/>
        <c:axId val="79963264"/>
        <c:axId val="79964800"/>
      </c:barChart>
      <c:catAx>
        <c:axId val="79963264"/>
        <c:scaling>
          <c:orientation val="minMax"/>
        </c:scaling>
        <c:axPos val="b"/>
        <c:numFmt formatCode="General" sourceLinked="0"/>
        <c:tickLblPos val="nextTo"/>
        <c:crossAx val="79964800"/>
        <c:crosses val="autoZero"/>
        <c:auto val="1"/>
        <c:lblAlgn val="ctr"/>
        <c:lblOffset val="100"/>
      </c:catAx>
      <c:valAx>
        <c:axId val="79964800"/>
        <c:scaling>
          <c:orientation val="minMax"/>
        </c:scaling>
        <c:axPos val="l"/>
        <c:majorGridlines/>
        <c:numFmt formatCode="0%" sourceLinked="1"/>
        <c:tickLblPos val="nextTo"/>
        <c:crossAx val="79963264"/>
        <c:crosses val="autoZero"/>
        <c:crossBetween val="between"/>
      </c:valAx>
    </c:plotArea>
    <c:legend>
      <c:legendPos val="r"/>
      <c:txPr>
        <a:bodyPr/>
        <a:lstStyle/>
        <a:p>
          <a:pPr>
            <a:defRPr sz="1200"/>
          </a:pPr>
          <a:endParaRPr lang="ru-RU"/>
        </a:p>
      </c:txPr>
    </c:legend>
    <c:plotVisOnly val="1"/>
    <c:dispBlanksAs val="gap"/>
  </c:chart>
  <c:spPr>
    <a:ln>
      <a:noFill/>
    </a:ln>
  </c:spPr>
  <c:txPr>
    <a:bodyPr/>
    <a:lstStyle/>
    <a:p>
      <a:pPr>
        <a:defRPr baseline="0">
          <a:latin typeface="Times New Roman" pitchFamily="18" charset="0"/>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DA270-5F37-4D5A-8F30-C1E69C21F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8851</TotalTime>
  <Pages>63</Pages>
  <Words>19061</Words>
  <Characters>108649</Characters>
  <Application>Microsoft Office Word</Application>
  <DocSecurity>0</DocSecurity>
  <Lines>905</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127456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user1</dc:creator>
  <cp:lastModifiedBy>Пользователь</cp:lastModifiedBy>
  <cp:revision>67</cp:revision>
  <cp:lastPrinted>2013-03-12T06:55:00Z</cp:lastPrinted>
  <dcterms:created xsi:type="dcterms:W3CDTF">2012-12-09T18:43:00Z</dcterms:created>
  <dcterms:modified xsi:type="dcterms:W3CDTF">2023-11-03T09:05:00Z</dcterms:modified>
</cp:coreProperties>
</file>